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8C" w:rsidRDefault="00D3178C">
      <w:pPr>
        <w:pBdr>
          <w:bottom w:val="single" w:sz="12" w:space="1" w:color="auto"/>
        </w:pBdr>
        <w:spacing w:before="240" w:after="240"/>
        <w:jc w:val="center"/>
        <w:rPr>
          <w:b/>
          <w:bCs/>
          <w:sz w:val="24"/>
        </w:rPr>
      </w:pPr>
      <w:r>
        <w:rPr>
          <w:b/>
          <w:bCs/>
          <w:sz w:val="24"/>
        </w:rPr>
        <w:t>СТРОИТЕЛЬНЫЕ НОРМЫ И ПРАВИЛА</w:t>
      </w:r>
    </w:p>
    <w:p w:rsidR="00D3178C" w:rsidRDefault="00D3178C">
      <w:pPr>
        <w:jc w:val="center"/>
        <w:rPr>
          <w:b/>
          <w:bCs/>
          <w:sz w:val="28"/>
        </w:rPr>
      </w:pPr>
      <w:r>
        <w:rPr>
          <w:b/>
          <w:bCs/>
          <w:sz w:val="28"/>
        </w:rPr>
        <w:t xml:space="preserve">ВНУТРЕННИЙ ВОДОПРОВОД </w:t>
      </w:r>
      <w:r>
        <w:rPr>
          <w:b/>
          <w:bCs/>
          <w:sz w:val="28"/>
        </w:rPr>
        <w:br/>
        <w:t>И КАНАЛИЗАЦИЯ ЗДАНИЙ</w:t>
      </w:r>
    </w:p>
    <w:p w:rsidR="00D3178C" w:rsidRDefault="00D3178C">
      <w:pPr>
        <w:pStyle w:val="4"/>
      </w:pPr>
      <w:r>
        <w:t>СНиП 2.04.01-85*</w:t>
      </w:r>
    </w:p>
    <w:p w:rsidR="00D3178C" w:rsidRDefault="00D3178C">
      <w:pPr>
        <w:spacing w:after="240"/>
        <w:jc w:val="center"/>
        <w:rPr>
          <w:b/>
          <w:bCs/>
          <w:sz w:val="24"/>
        </w:rPr>
      </w:pPr>
      <w:r>
        <w:rPr>
          <w:b/>
          <w:bCs/>
          <w:sz w:val="24"/>
        </w:rPr>
        <w:t>МОСКВА 1997</w:t>
      </w:r>
    </w:p>
    <w:p w:rsidR="00D3178C" w:rsidRDefault="00D3178C">
      <w:pPr>
        <w:ind w:firstLine="283"/>
        <w:jc w:val="both"/>
        <w:rPr>
          <w:i/>
          <w:sz w:val="24"/>
        </w:rPr>
      </w:pPr>
      <w:r>
        <w:rPr>
          <w:sz w:val="24"/>
        </w:rPr>
        <w:t xml:space="preserve">РАЗРАБОТАНЫ ГПИ </w:t>
      </w:r>
      <w:proofErr w:type="spellStart"/>
      <w:r>
        <w:rPr>
          <w:sz w:val="24"/>
        </w:rPr>
        <w:t>Сантехпроект</w:t>
      </w:r>
      <w:proofErr w:type="spellEnd"/>
      <w:r>
        <w:rPr>
          <w:sz w:val="24"/>
        </w:rPr>
        <w:t xml:space="preserve"> Госстроя СССР (</w:t>
      </w:r>
      <w:r>
        <w:rPr>
          <w:i/>
          <w:sz w:val="24"/>
        </w:rPr>
        <w:t>Ю</w:t>
      </w:r>
      <w:r>
        <w:rPr>
          <w:sz w:val="24"/>
        </w:rPr>
        <w:t>.</w:t>
      </w:r>
      <w:r>
        <w:rPr>
          <w:i/>
          <w:sz w:val="24"/>
        </w:rPr>
        <w:t xml:space="preserve">Н. </w:t>
      </w:r>
      <w:proofErr w:type="spellStart"/>
      <w:r>
        <w:rPr>
          <w:i/>
          <w:sz w:val="24"/>
        </w:rPr>
        <w:t>Саргин</w:t>
      </w:r>
      <w:proofErr w:type="spellEnd"/>
      <w:r>
        <w:rPr>
          <w:iCs/>
          <w:sz w:val="24"/>
        </w:rPr>
        <w:t xml:space="preserve">), </w:t>
      </w:r>
      <w:r>
        <w:rPr>
          <w:sz w:val="24"/>
        </w:rPr>
        <w:t xml:space="preserve">ЦНИИЭП инженерного оборудования </w:t>
      </w:r>
      <w:proofErr w:type="spellStart"/>
      <w:r>
        <w:rPr>
          <w:sz w:val="24"/>
        </w:rPr>
        <w:t>Госгражданстроя</w:t>
      </w:r>
      <w:proofErr w:type="spellEnd"/>
      <w:r>
        <w:rPr>
          <w:sz w:val="24"/>
        </w:rPr>
        <w:t xml:space="preserve"> (канд. </w:t>
      </w:r>
      <w:proofErr w:type="spellStart"/>
      <w:r>
        <w:rPr>
          <w:sz w:val="24"/>
        </w:rPr>
        <w:t>техн</w:t>
      </w:r>
      <w:proofErr w:type="spellEnd"/>
      <w:r>
        <w:rPr>
          <w:sz w:val="24"/>
        </w:rPr>
        <w:t xml:space="preserve">. наук </w:t>
      </w:r>
      <w:r>
        <w:rPr>
          <w:i/>
          <w:sz w:val="24"/>
        </w:rPr>
        <w:t xml:space="preserve">Л.А. </w:t>
      </w:r>
      <w:proofErr w:type="spellStart"/>
      <w:r>
        <w:rPr>
          <w:i/>
          <w:sz w:val="24"/>
        </w:rPr>
        <w:t>Шопенский</w:t>
      </w:r>
      <w:proofErr w:type="spellEnd"/>
      <w:r>
        <w:rPr>
          <w:iCs/>
          <w:sz w:val="24"/>
        </w:rPr>
        <w:t xml:space="preserve">), </w:t>
      </w:r>
      <w:r>
        <w:rPr>
          <w:sz w:val="24"/>
        </w:rPr>
        <w:t xml:space="preserve">МНИИТЭП </w:t>
      </w:r>
      <w:proofErr w:type="spellStart"/>
      <w:r>
        <w:rPr>
          <w:sz w:val="24"/>
        </w:rPr>
        <w:t>ГлавАПУ</w:t>
      </w:r>
      <w:proofErr w:type="spellEnd"/>
      <w:r>
        <w:rPr>
          <w:sz w:val="24"/>
        </w:rPr>
        <w:t xml:space="preserve"> Мосгорисполкома (канд. </w:t>
      </w:r>
      <w:proofErr w:type="spellStart"/>
      <w:r>
        <w:rPr>
          <w:sz w:val="24"/>
        </w:rPr>
        <w:t>техн</w:t>
      </w:r>
      <w:proofErr w:type="spellEnd"/>
      <w:r>
        <w:rPr>
          <w:sz w:val="24"/>
        </w:rPr>
        <w:t xml:space="preserve">. наук </w:t>
      </w:r>
      <w:r>
        <w:rPr>
          <w:i/>
          <w:sz w:val="24"/>
        </w:rPr>
        <w:t>Н. Н. Чистяков</w:t>
      </w:r>
      <w:r>
        <w:rPr>
          <w:iCs/>
          <w:sz w:val="24"/>
        </w:rPr>
        <w:t xml:space="preserve">; </w:t>
      </w:r>
      <w:proofErr w:type="gramStart"/>
      <w:r>
        <w:rPr>
          <w:i/>
          <w:sz w:val="24"/>
        </w:rPr>
        <w:t>И Б. Покровская</w:t>
      </w:r>
      <w:r>
        <w:rPr>
          <w:iCs/>
          <w:sz w:val="24"/>
        </w:rPr>
        <w:t xml:space="preserve">), </w:t>
      </w:r>
      <w:r>
        <w:rPr>
          <w:sz w:val="24"/>
        </w:rPr>
        <w:t xml:space="preserve">Донецким </w:t>
      </w:r>
      <w:proofErr w:type="spellStart"/>
      <w:r>
        <w:rPr>
          <w:sz w:val="24"/>
        </w:rPr>
        <w:t>Промстройниипроектом</w:t>
      </w:r>
      <w:proofErr w:type="spellEnd"/>
      <w:r>
        <w:rPr>
          <w:sz w:val="24"/>
        </w:rPr>
        <w:t xml:space="preserve"> Госстроя СССР (</w:t>
      </w:r>
      <w:r>
        <w:rPr>
          <w:i/>
          <w:sz w:val="24"/>
        </w:rPr>
        <w:t>Е</w:t>
      </w:r>
      <w:r>
        <w:rPr>
          <w:sz w:val="24"/>
        </w:rPr>
        <w:t>.</w:t>
      </w:r>
      <w:r>
        <w:rPr>
          <w:i/>
          <w:sz w:val="24"/>
        </w:rPr>
        <w:t>М. Зайцева</w:t>
      </w:r>
      <w:r>
        <w:rPr>
          <w:iCs/>
          <w:sz w:val="24"/>
        </w:rPr>
        <w:t xml:space="preserve">), </w:t>
      </w:r>
      <w:r>
        <w:rPr>
          <w:sz w:val="24"/>
        </w:rPr>
        <w:t xml:space="preserve">СКТБ </w:t>
      </w:r>
      <w:proofErr w:type="spellStart"/>
      <w:r>
        <w:rPr>
          <w:sz w:val="24"/>
        </w:rPr>
        <w:t>Рострубпласта</w:t>
      </w:r>
      <w:proofErr w:type="spellEnd"/>
      <w:r>
        <w:rPr>
          <w:sz w:val="24"/>
        </w:rPr>
        <w:t xml:space="preserve"> </w:t>
      </w:r>
      <w:proofErr w:type="spellStart"/>
      <w:r>
        <w:rPr>
          <w:sz w:val="24"/>
        </w:rPr>
        <w:t>Росколхозстройобъединения</w:t>
      </w:r>
      <w:proofErr w:type="spellEnd"/>
      <w:r>
        <w:rPr>
          <w:sz w:val="24"/>
        </w:rPr>
        <w:t xml:space="preserve"> (канд. </w:t>
      </w:r>
      <w:proofErr w:type="spellStart"/>
      <w:r>
        <w:rPr>
          <w:sz w:val="24"/>
        </w:rPr>
        <w:t>техн</w:t>
      </w:r>
      <w:proofErr w:type="spellEnd"/>
      <w:r>
        <w:rPr>
          <w:sz w:val="24"/>
        </w:rPr>
        <w:t xml:space="preserve">. наук </w:t>
      </w:r>
      <w:r>
        <w:rPr>
          <w:i/>
          <w:sz w:val="24"/>
        </w:rPr>
        <w:t>А.Я. Добромыслов</w:t>
      </w:r>
      <w:r>
        <w:rPr>
          <w:iCs/>
          <w:sz w:val="24"/>
        </w:rPr>
        <w:t xml:space="preserve">), </w:t>
      </w:r>
      <w:r>
        <w:rPr>
          <w:sz w:val="24"/>
        </w:rPr>
        <w:t xml:space="preserve">НИИ </w:t>
      </w:r>
      <w:proofErr w:type="spellStart"/>
      <w:r>
        <w:rPr>
          <w:sz w:val="24"/>
        </w:rPr>
        <w:t>Мосстрой</w:t>
      </w:r>
      <w:proofErr w:type="spellEnd"/>
      <w:r>
        <w:rPr>
          <w:sz w:val="24"/>
        </w:rPr>
        <w:t xml:space="preserve"> (канд. </w:t>
      </w:r>
      <w:proofErr w:type="spellStart"/>
      <w:r>
        <w:rPr>
          <w:sz w:val="24"/>
        </w:rPr>
        <w:t>техн</w:t>
      </w:r>
      <w:proofErr w:type="spellEnd"/>
      <w:r>
        <w:rPr>
          <w:sz w:val="24"/>
        </w:rPr>
        <w:t xml:space="preserve">. наук </w:t>
      </w:r>
      <w:r>
        <w:rPr>
          <w:i/>
          <w:sz w:val="24"/>
        </w:rPr>
        <w:t xml:space="preserve">Я.Б. </w:t>
      </w:r>
      <w:proofErr w:type="spellStart"/>
      <w:r>
        <w:rPr>
          <w:i/>
          <w:sz w:val="24"/>
        </w:rPr>
        <w:t>Алескер</w:t>
      </w:r>
      <w:proofErr w:type="spellEnd"/>
      <w:r>
        <w:rPr>
          <w:iCs/>
          <w:sz w:val="24"/>
        </w:rPr>
        <w:t>), НПО «</w:t>
      </w:r>
      <w:proofErr w:type="spellStart"/>
      <w:r>
        <w:rPr>
          <w:iCs/>
          <w:sz w:val="24"/>
        </w:rPr>
        <w:t>Стройполимер</w:t>
      </w:r>
      <w:proofErr w:type="spellEnd"/>
      <w:r>
        <w:rPr>
          <w:iCs/>
          <w:sz w:val="24"/>
        </w:rPr>
        <w:t xml:space="preserve">» (проф. </w:t>
      </w:r>
      <w:r>
        <w:rPr>
          <w:i/>
          <w:sz w:val="24"/>
        </w:rPr>
        <w:t>В.С. Ромейко</w:t>
      </w:r>
      <w:r>
        <w:rPr>
          <w:iCs/>
          <w:sz w:val="24"/>
        </w:rPr>
        <w:t xml:space="preserve">, </w:t>
      </w:r>
      <w:r>
        <w:rPr>
          <w:i/>
          <w:sz w:val="24"/>
        </w:rPr>
        <w:t>В.А. Устюгов</w:t>
      </w:r>
      <w:r>
        <w:rPr>
          <w:iCs/>
          <w:sz w:val="24"/>
        </w:rPr>
        <w:t xml:space="preserve">), МГСУ (проф. </w:t>
      </w:r>
      <w:r>
        <w:rPr>
          <w:i/>
          <w:sz w:val="24"/>
        </w:rPr>
        <w:t>В.Н. Исаев</w:t>
      </w:r>
      <w:r>
        <w:rPr>
          <w:iCs/>
          <w:sz w:val="24"/>
        </w:rPr>
        <w:t xml:space="preserve">), </w:t>
      </w:r>
      <w:proofErr w:type="spellStart"/>
      <w:r>
        <w:rPr>
          <w:iCs/>
          <w:sz w:val="24"/>
        </w:rPr>
        <w:t>Мосводоканалпроектом</w:t>
      </w:r>
      <w:proofErr w:type="spellEnd"/>
      <w:r>
        <w:rPr>
          <w:iCs/>
          <w:sz w:val="24"/>
        </w:rPr>
        <w:t xml:space="preserve"> (</w:t>
      </w:r>
      <w:r>
        <w:rPr>
          <w:i/>
          <w:sz w:val="24"/>
        </w:rPr>
        <w:t>А. С. Вербицкий</w:t>
      </w:r>
      <w:r>
        <w:rPr>
          <w:iCs/>
          <w:sz w:val="24"/>
        </w:rPr>
        <w:t>).</w:t>
      </w:r>
      <w:proofErr w:type="gramEnd"/>
    </w:p>
    <w:p w:rsidR="00D3178C" w:rsidRDefault="00D3178C">
      <w:pPr>
        <w:spacing w:before="240" w:after="240"/>
        <w:ind w:firstLine="284"/>
        <w:jc w:val="both"/>
        <w:rPr>
          <w:sz w:val="24"/>
        </w:rPr>
      </w:pPr>
      <w:proofErr w:type="gramStart"/>
      <w:r>
        <w:rPr>
          <w:sz w:val="24"/>
        </w:rPr>
        <w:t>ВНЕСЕНЫ</w:t>
      </w:r>
      <w:proofErr w:type="gramEnd"/>
      <w:r>
        <w:rPr>
          <w:sz w:val="24"/>
        </w:rPr>
        <w:t xml:space="preserve"> ГПИ </w:t>
      </w:r>
      <w:proofErr w:type="spellStart"/>
      <w:r>
        <w:rPr>
          <w:sz w:val="24"/>
        </w:rPr>
        <w:t>Сантехпроект</w:t>
      </w:r>
      <w:proofErr w:type="spellEnd"/>
      <w:r>
        <w:rPr>
          <w:sz w:val="24"/>
        </w:rPr>
        <w:t xml:space="preserve"> Госстроя СССР.</w:t>
      </w:r>
    </w:p>
    <w:p w:rsidR="00D3178C" w:rsidRDefault="00D3178C">
      <w:pPr>
        <w:ind w:firstLine="283"/>
        <w:jc w:val="both"/>
        <w:rPr>
          <w:i/>
          <w:sz w:val="24"/>
        </w:rPr>
      </w:pPr>
      <w:proofErr w:type="gramStart"/>
      <w:r>
        <w:rPr>
          <w:sz w:val="24"/>
        </w:rPr>
        <w:t>ПОДГОТОВЛЕНЫ</w:t>
      </w:r>
      <w:proofErr w:type="gramEnd"/>
      <w:r>
        <w:rPr>
          <w:sz w:val="24"/>
        </w:rPr>
        <w:t xml:space="preserve"> К УТВЕРЖДЕНИЮ </w:t>
      </w:r>
      <w:proofErr w:type="spellStart"/>
      <w:r>
        <w:rPr>
          <w:sz w:val="24"/>
        </w:rPr>
        <w:t>Главтехнормированием</w:t>
      </w:r>
      <w:proofErr w:type="spellEnd"/>
      <w:r>
        <w:rPr>
          <w:sz w:val="24"/>
        </w:rPr>
        <w:t xml:space="preserve"> Госстроя СССР (Минстроя России) - </w:t>
      </w:r>
      <w:r>
        <w:rPr>
          <w:i/>
          <w:sz w:val="24"/>
        </w:rPr>
        <w:t>Б</w:t>
      </w:r>
      <w:r>
        <w:rPr>
          <w:sz w:val="24"/>
        </w:rPr>
        <w:t>.</w:t>
      </w:r>
      <w:r>
        <w:rPr>
          <w:i/>
          <w:sz w:val="24"/>
        </w:rPr>
        <w:t>В. Тамбовцев</w:t>
      </w:r>
      <w:r>
        <w:rPr>
          <w:iCs/>
          <w:sz w:val="24"/>
        </w:rPr>
        <w:t xml:space="preserve">, </w:t>
      </w:r>
      <w:r>
        <w:rPr>
          <w:i/>
          <w:sz w:val="24"/>
        </w:rPr>
        <w:t>В. А. Глухарев</w:t>
      </w:r>
      <w:r>
        <w:rPr>
          <w:iCs/>
          <w:sz w:val="24"/>
        </w:rPr>
        <w:t>.</w:t>
      </w:r>
    </w:p>
    <w:p w:rsidR="00D3178C" w:rsidRDefault="00D3178C">
      <w:pPr>
        <w:spacing w:before="120" w:after="120"/>
        <w:ind w:firstLine="284"/>
        <w:jc w:val="both"/>
        <w:rPr>
          <w:sz w:val="24"/>
        </w:rPr>
      </w:pPr>
      <w:proofErr w:type="gramStart"/>
      <w:r>
        <w:rPr>
          <w:sz w:val="24"/>
        </w:rPr>
        <w:t>СОГЛАСОВАНЫ</w:t>
      </w:r>
      <w:proofErr w:type="gramEnd"/>
      <w:r>
        <w:rPr>
          <w:sz w:val="24"/>
        </w:rPr>
        <w:t xml:space="preserve"> Минздравом СССР, ГУПО МВД СССР.</w:t>
      </w:r>
    </w:p>
    <w:p w:rsidR="00D3178C" w:rsidRDefault="00D3178C">
      <w:pPr>
        <w:spacing w:before="120" w:after="120"/>
        <w:ind w:firstLine="284"/>
        <w:jc w:val="both"/>
        <w:rPr>
          <w:sz w:val="24"/>
        </w:rPr>
      </w:pPr>
      <w:r>
        <w:rPr>
          <w:sz w:val="24"/>
        </w:rPr>
        <w:t>СНиП 2.04.01-85* является переизданием СНиП 2.04.01-85 с изменением № 1, утвержденным постановлением Госстроя СССР от 28 ноября 1991 г. № 20, и изменением № 2, утвержденным постановлением Минстроя России от 11 июля 1996 г. № 18-46.</w:t>
      </w:r>
    </w:p>
    <w:p w:rsidR="00D3178C" w:rsidRDefault="00D3178C">
      <w:pPr>
        <w:spacing w:before="120" w:after="120"/>
        <w:ind w:firstLine="284"/>
        <w:jc w:val="both"/>
        <w:rPr>
          <w:sz w:val="24"/>
        </w:rPr>
      </w:pPr>
      <w:r>
        <w:rPr>
          <w:sz w:val="24"/>
        </w:rPr>
        <w:t>Пункты и таблицы, в которые внесены изменения, отмечены в настоящих строительных нормах и правилах звездочкой.</w:t>
      </w:r>
    </w:p>
    <w:p w:rsidR="00D3178C" w:rsidRDefault="00D3178C">
      <w:pPr>
        <w:spacing w:after="120"/>
        <w:ind w:firstLine="283"/>
        <w:jc w:val="both"/>
        <w:rPr>
          <w:sz w:val="24"/>
        </w:rPr>
      </w:pPr>
      <w:r>
        <w:rPr>
          <w:i/>
          <w:sz w:val="24"/>
        </w:rPr>
        <w:t>При пользовании нормативным документом следует учитывать утвержденные изменения строительных норм и правил и государственных стандартов, публикуемые в журнале «Бюллетень строительной техники» и информационном указателе «Государственные стандарты»</w:t>
      </w:r>
      <w:r>
        <w:rPr>
          <w:iCs/>
          <w:sz w:val="24"/>
        </w:rPr>
        <w:t>.</w:t>
      </w:r>
    </w:p>
    <w:tbl>
      <w:tblPr>
        <w:tblW w:w="5000" w:type="pct"/>
        <w:jc w:val="center"/>
        <w:tblCellMar>
          <w:left w:w="28" w:type="dxa"/>
          <w:right w:w="28" w:type="dxa"/>
        </w:tblCellMar>
        <w:tblLook w:val="04A0" w:firstRow="1" w:lastRow="0" w:firstColumn="1" w:lastColumn="0" w:noHBand="0" w:noVBand="1"/>
      </w:tblPr>
      <w:tblGrid>
        <w:gridCol w:w="3539"/>
        <w:gridCol w:w="3635"/>
        <w:gridCol w:w="2520"/>
      </w:tblGrid>
      <w:tr w:rsidR="00D3178C">
        <w:trPr>
          <w:jc w:val="center"/>
        </w:trPr>
        <w:tc>
          <w:tcPr>
            <w:tcW w:w="1825"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r>
              <w:rPr>
                <w:b/>
                <w:sz w:val="24"/>
              </w:rPr>
              <w:t xml:space="preserve">Государственный комитет СССР </w:t>
            </w:r>
            <w:r>
              <w:rPr>
                <w:b/>
                <w:sz w:val="24"/>
              </w:rPr>
              <w:br/>
              <w:t xml:space="preserve">по делам строительства </w:t>
            </w:r>
            <w:r>
              <w:rPr>
                <w:b/>
                <w:sz w:val="24"/>
              </w:rPr>
              <w:br/>
              <w:t>(Госстрой СССР)</w:t>
            </w:r>
          </w:p>
        </w:tc>
        <w:tc>
          <w:tcPr>
            <w:tcW w:w="1875"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rPr>
                <w:b/>
                <w:sz w:val="24"/>
              </w:rPr>
            </w:pPr>
            <w:r>
              <w:rPr>
                <w:b/>
                <w:sz w:val="24"/>
              </w:rPr>
              <w:t>Строительные нормы и правила</w:t>
            </w:r>
          </w:p>
        </w:tc>
        <w:tc>
          <w:tcPr>
            <w:tcW w:w="1300"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rPr>
                <w:b/>
                <w:sz w:val="28"/>
              </w:rPr>
            </w:pPr>
            <w:r>
              <w:rPr>
                <w:b/>
                <w:sz w:val="28"/>
              </w:rPr>
              <w:t>СНиП 2.04.01-85*</w:t>
            </w:r>
          </w:p>
        </w:tc>
      </w:tr>
      <w:tr w:rsidR="00D3178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rPr>
                <w:b/>
                <w:sz w:val="24"/>
              </w:rPr>
            </w:pPr>
          </w:p>
        </w:tc>
        <w:tc>
          <w:tcPr>
            <w:tcW w:w="187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r>
              <w:rPr>
                <w:b/>
                <w:sz w:val="24"/>
              </w:rPr>
              <w:t xml:space="preserve">Внутренний водопровод </w:t>
            </w:r>
            <w:r>
              <w:rPr>
                <w:b/>
                <w:sz w:val="24"/>
              </w:rPr>
              <w:br/>
              <w:t>и канализация зданий</w:t>
            </w:r>
          </w:p>
        </w:tc>
        <w:tc>
          <w:tcPr>
            <w:tcW w:w="130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r>
              <w:rPr>
                <w:b/>
                <w:sz w:val="24"/>
              </w:rPr>
              <w:t xml:space="preserve">Взамен </w:t>
            </w:r>
            <w:r>
              <w:rPr>
                <w:b/>
                <w:sz w:val="24"/>
              </w:rPr>
              <w:br/>
              <w:t xml:space="preserve">СНиП </w:t>
            </w:r>
            <w:r>
              <w:rPr>
                <w:b/>
                <w:sz w:val="24"/>
                <w:lang w:val="en-US"/>
              </w:rPr>
              <w:t>II</w:t>
            </w:r>
            <w:r>
              <w:rPr>
                <w:b/>
                <w:sz w:val="24"/>
              </w:rPr>
              <w:t xml:space="preserve">-30-76 </w:t>
            </w:r>
            <w:r>
              <w:rPr>
                <w:b/>
                <w:sz w:val="24"/>
              </w:rPr>
              <w:br/>
              <w:t>и СНиП II-34-76</w:t>
            </w:r>
          </w:p>
        </w:tc>
      </w:tr>
    </w:tbl>
    <w:p w:rsidR="00D3178C" w:rsidRDefault="00D3178C">
      <w:pPr>
        <w:pStyle w:val="1"/>
      </w:pPr>
      <w:bookmarkStart w:id="0" w:name="_Toc527288891"/>
      <w:bookmarkStart w:id="1" w:name="_Toc195353142"/>
      <w:r>
        <w:t>1. ОБЩИЕ ПОЛОЖЕНИЯ</w:t>
      </w:r>
      <w:bookmarkEnd w:id="0"/>
      <w:bookmarkEnd w:id="1"/>
    </w:p>
    <w:p w:rsidR="00D3178C" w:rsidRDefault="00D3178C">
      <w:pPr>
        <w:ind w:firstLine="283"/>
        <w:jc w:val="both"/>
        <w:rPr>
          <w:sz w:val="24"/>
        </w:rPr>
      </w:pPr>
      <w:r>
        <w:rPr>
          <w:b/>
          <w:sz w:val="24"/>
        </w:rPr>
        <w:t>1.1</w:t>
      </w:r>
      <w:r>
        <w:rPr>
          <w:sz w:val="24"/>
        </w:rPr>
        <w:t>. Настоящие нормы распространяются на проектирование строящихся и реконструируемых систем внутреннего холодного и горячего водоснабжения, канализации и водостоков.</w:t>
      </w:r>
    </w:p>
    <w:p w:rsidR="00D3178C" w:rsidRDefault="00D3178C">
      <w:pPr>
        <w:ind w:firstLine="283"/>
        <w:jc w:val="both"/>
        <w:rPr>
          <w:sz w:val="24"/>
        </w:rPr>
      </w:pPr>
      <w:r>
        <w:rPr>
          <w:b/>
          <w:sz w:val="24"/>
        </w:rPr>
        <w:t>1.2.</w:t>
      </w:r>
      <w:r>
        <w:rPr>
          <w:sz w:val="24"/>
        </w:rPr>
        <w:t xml:space="preserve"> При проектировании систем внутреннего холодного и горячего водоснабжения, канализации и водостоков необходимо выполнять требования других нормативных документов, утвержденных или согласованных Минстроем России.</w:t>
      </w:r>
    </w:p>
    <w:p w:rsidR="00D3178C" w:rsidRDefault="00D3178C">
      <w:pPr>
        <w:ind w:firstLine="284"/>
        <w:jc w:val="both"/>
        <w:rPr>
          <w:sz w:val="24"/>
        </w:rPr>
      </w:pPr>
      <w:r>
        <w:rPr>
          <w:b/>
          <w:sz w:val="24"/>
        </w:rPr>
        <w:t>1</w:t>
      </w:r>
      <w:r>
        <w:rPr>
          <w:b/>
          <w:i/>
          <w:sz w:val="24"/>
        </w:rPr>
        <w:t>.</w:t>
      </w:r>
      <w:r>
        <w:rPr>
          <w:b/>
          <w:sz w:val="24"/>
        </w:rPr>
        <w:t>3.</w:t>
      </w:r>
      <w:r>
        <w:rPr>
          <w:sz w:val="24"/>
        </w:rPr>
        <w:t xml:space="preserve"> Настоящие нормы не распространяются на проектирование:</w:t>
      </w:r>
    </w:p>
    <w:p w:rsidR="00D3178C" w:rsidRDefault="00D3178C">
      <w:pPr>
        <w:ind w:firstLine="284"/>
        <w:jc w:val="both"/>
        <w:rPr>
          <w:sz w:val="24"/>
        </w:rPr>
      </w:pPr>
      <w:r>
        <w:rPr>
          <w:sz w:val="24"/>
        </w:rPr>
        <w:t xml:space="preserve">систем противопожарных водопроводов предприятий, производящих или хранящих взрывчатые, легковоспламеняющиеся и горючие вещества, а также других объектов, </w:t>
      </w:r>
      <w:proofErr w:type="gramStart"/>
      <w:r>
        <w:rPr>
          <w:sz w:val="24"/>
        </w:rPr>
        <w:t>требования</w:t>
      </w:r>
      <w:proofErr w:type="gramEnd"/>
      <w:r>
        <w:rPr>
          <w:sz w:val="24"/>
        </w:rPr>
        <w:t xml:space="preserve"> к внутреннему противопожарному водопроводу которых установлены соответствующими нормативными документами: </w:t>
      </w:r>
    </w:p>
    <w:p w:rsidR="00D3178C" w:rsidRDefault="00D3178C">
      <w:pPr>
        <w:ind w:firstLine="284"/>
        <w:jc w:val="both"/>
        <w:rPr>
          <w:sz w:val="24"/>
        </w:rPr>
      </w:pPr>
      <w:r>
        <w:rPr>
          <w:sz w:val="24"/>
        </w:rPr>
        <w:t xml:space="preserve">систем автоматического пожаротушения; </w:t>
      </w:r>
    </w:p>
    <w:p w:rsidR="00D3178C" w:rsidRDefault="00D3178C">
      <w:pPr>
        <w:ind w:firstLine="284"/>
        <w:jc w:val="both"/>
        <w:rPr>
          <w:sz w:val="24"/>
        </w:rPr>
      </w:pPr>
      <w:r>
        <w:rPr>
          <w:sz w:val="24"/>
        </w:rPr>
        <w:lastRenderedPageBreak/>
        <w:t xml:space="preserve">тепловых пунктов; </w:t>
      </w:r>
    </w:p>
    <w:p w:rsidR="00D3178C" w:rsidRDefault="00D3178C">
      <w:pPr>
        <w:ind w:firstLine="284"/>
        <w:jc w:val="both"/>
        <w:rPr>
          <w:sz w:val="24"/>
        </w:rPr>
      </w:pPr>
      <w:r>
        <w:rPr>
          <w:sz w:val="24"/>
        </w:rPr>
        <w:t xml:space="preserve">установок обработки горячей воды; </w:t>
      </w:r>
    </w:p>
    <w:p w:rsidR="00D3178C" w:rsidRDefault="00D3178C">
      <w:pPr>
        <w:ind w:firstLine="284"/>
        <w:jc w:val="both"/>
        <w:rPr>
          <w:sz w:val="24"/>
        </w:rPr>
      </w:pPr>
      <w:r>
        <w:rPr>
          <w:sz w:val="24"/>
        </w:rPr>
        <w:t>систем горячего водоснабжения, подающих воду на технологические нужды промышленных предприятий (в том числе на лечебные процедуры) и систем водоснабжения в пределах технологического оборудования;</w:t>
      </w:r>
    </w:p>
    <w:p w:rsidR="00D3178C" w:rsidRDefault="00D3178C">
      <w:pPr>
        <w:ind w:firstLine="284"/>
        <w:jc w:val="both"/>
        <w:rPr>
          <w:sz w:val="24"/>
        </w:rPr>
      </w:pPr>
      <w:r>
        <w:rPr>
          <w:sz w:val="24"/>
        </w:rPr>
        <w:t>систем специального производственного водоснабжения (</w:t>
      </w:r>
      <w:proofErr w:type="spellStart"/>
      <w:r>
        <w:rPr>
          <w:sz w:val="24"/>
        </w:rPr>
        <w:t>деионизированной</w:t>
      </w:r>
      <w:proofErr w:type="spellEnd"/>
      <w:r>
        <w:rPr>
          <w:sz w:val="24"/>
        </w:rPr>
        <w:t xml:space="preserve"> воды, глубокого охлаждения и др.).</w:t>
      </w:r>
    </w:p>
    <w:p w:rsidR="00D3178C" w:rsidRDefault="00D3178C">
      <w:pPr>
        <w:ind w:firstLine="284"/>
        <w:jc w:val="both"/>
        <w:rPr>
          <w:sz w:val="24"/>
        </w:rPr>
      </w:pPr>
      <w:r>
        <w:rPr>
          <w:b/>
          <w:sz w:val="24"/>
        </w:rPr>
        <w:t>1.4.</w:t>
      </w:r>
      <w:r>
        <w:rPr>
          <w:sz w:val="24"/>
        </w:rPr>
        <w:t xml:space="preserve"> Внутренний водопровод - система трубопроводов и устройств, обеспечивающая подачу воды к санитарно-техническим приборам, пожарным кранам и технологическому оборудованию, обслуживающая одно здание или группу зданий и сооружений и имеющая общее водоизмерительное устройство от сети водопровода населенного пункта или промышленного предприятия.</w:t>
      </w:r>
    </w:p>
    <w:p w:rsidR="00D3178C" w:rsidRDefault="00D3178C">
      <w:pPr>
        <w:ind w:firstLine="283"/>
        <w:jc w:val="both"/>
        <w:rPr>
          <w:sz w:val="24"/>
        </w:rPr>
      </w:pPr>
      <w:r>
        <w:rPr>
          <w:sz w:val="24"/>
        </w:rPr>
        <w:t xml:space="preserve">В случае подачи воды из системы на наружное пожаротушение проектирование трубопроводов, прокладываемых вне зданий, надлежит выполнять в соответствии со </w:t>
      </w:r>
      <w:hyperlink r:id="rId4" w:tooltip="Водоснабжение. Наружные сети и сооружения" w:history="1">
        <w:r>
          <w:rPr>
            <w:rStyle w:val="a3"/>
            <w:sz w:val="24"/>
          </w:rPr>
          <w:t>СНиП 2.04.02-84</w:t>
        </w:r>
      </w:hyperlink>
      <w:r>
        <w:rPr>
          <w:sz w:val="24"/>
        </w:rPr>
        <w:t>*.</w:t>
      </w:r>
    </w:p>
    <w:p w:rsidR="00D3178C" w:rsidRDefault="00D3178C">
      <w:pPr>
        <w:spacing w:after="120"/>
        <w:ind w:firstLine="283"/>
        <w:jc w:val="both"/>
        <w:rPr>
          <w:sz w:val="24"/>
        </w:rPr>
      </w:pPr>
      <w:proofErr w:type="gramStart"/>
      <w:r>
        <w:rPr>
          <w:sz w:val="24"/>
        </w:rPr>
        <w:t>Внутренняя канализация - система трубопроводов и устройств в объеме, ограниченном наружными поверхностями ограждающих конструкций и выпусками до первого смотрового колодца, обеспечивающая отведение сточных вод от санитарно-технических приборов и технологического оборудования и при необходимости локальными очистными сооружениями, а также дождевых и талых вод в сеть канализации соответствующего назначения населенного пункта или промышленного предприятия.</w:t>
      </w:r>
      <w:proofErr w:type="gramEnd"/>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226"/>
        <w:gridCol w:w="4002"/>
        <w:gridCol w:w="2466"/>
      </w:tblGrid>
      <w:tr w:rsidR="00D3178C">
        <w:trPr>
          <w:jc w:val="center"/>
        </w:trPr>
        <w:tc>
          <w:tcPr>
            <w:tcW w:w="1664"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proofErr w:type="gramStart"/>
            <w:r>
              <w:rPr>
                <w:b/>
                <w:sz w:val="24"/>
              </w:rPr>
              <w:t>Внесены</w:t>
            </w:r>
            <w:proofErr w:type="gramEnd"/>
            <w:r>
              <w:rPr>
                <w:b/>
                <w:sz w:val="24"/>
              </w:rPr>
              <w:t xml:space="preserve"> </w:t>
            </w:r>
            <w:r>
              <w:rPr>
                <w:b/>
                <w:sz w:val="24"/>
              </w:rPr>
              <w:br/>
              <w:t xml:space="preserve">Государственным проектным </w:t>
            </w:r>
            <w:r>
              <w:rPr>
                <w:b/>
                <w:sz w:val="24"/>
              </w:rPr>
              <w:br/>
              <w:t xml:space="preserve">институтом </w:t>
            </w:r>
            <w:proofErr w:type="spellStart"/>
            <w:r>
              <w:rPr>
                <w:b/>
                <w:sz w:val="24"/>
              </w:rPr>
              <w:t>Сантехпроект</w:t>
            </w:r>
            <w:proofErr w:type="spellEnd"/>
            <w:r>
              <w:rPr>
                <w:b/>
                <w:sz w:val="24"/>
              </w:rPr>
              <w:t xml:space="preserve"> </w:t>
            </w:r>
            <w:r>
              <w:rPr>
                <w:b/>
                <w:sz w:val="24"/>
              </w:rPr>
              <w:br/>
              <w:t>Госстроя СССР</w:t>
            </w:r>
          </w:p>
        </w:tc>
        <w:tc>
          <w:tcPr>
            <w:tcW w:w="2064"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r>
              <w:rPr>
                <w:b/>
                <w:sz w:val="24"/>
              </w:rPr>
              <w:t xml:space="preserve">Утверждены </w:t>
            </w:r>
            <w:r>
              <w:rPr>
                <w:b/>
                <w:sz w:val="24"/>
              </w:rPr>
              <w:br/>
              <w:t xml:space="preserve">постановлением </w:t>
            </w:r>
            <w:r>
              <w:rPr>
                <w:b/>
                <w:sz w:val="24"/>
              </w:rPr>
              <w:br/>
              <w:t xml:space="preserve">Государственного комитета СССР </w:t>
            </w:r>
            <w:r>
              <w:rPr>
                <w:b/>
                <w:sz w:val="24"/>
              </w:rPr>
              <w:br/>
              <w:t xml:space="preserve">по делам строительства </w:t>
            </w:r>
            <w:r>
              <w:rPr>
                <w:b/>
                <w:sz w:val="24"/>
              </w:rPr>
              <w:br/>
              <w:t>от 4 октября 1985 г. № 169</w:t>
            </w:r>
          </w:p>
        </w:tc>
        <w:tc>
          <w:tcPr>
            <w:tcW w:w="1272"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b/>
                <w:sz w:val="24"/>
              </w:rPr>
            </w:pPr>
            <w:r>
              <w:rPr>
                <w:b/>
                <w:sz w:val="24"/>
              </w:rPr>
              <w:t xml:space="preserve">Срок </w:t>
            </w:r>
            <w:r>
              <w:rPr>
                <w:b/>
                <w:sz w:val="24"/>
              </w:rPr>
              <w:br/>
              <w:t xml:space="preserve">введения </w:t>
            </w:r>
            <w:r>
              <w:rPr>
                <w:b/>
                <w:sz w:val="24"/>
              </w:rPr>
              <w:br/>
              <w:t xml:space="preserve">в действие </w:t>
            </w:r>
            <w:r>
              <w:rPr>
                <w:b/>
                <w:sz w:val="24"/>
              </w:rPr>
              <w:br/>
              <w:t>1 июля 1986 г.</w:t>
            </w:r>
          </w:p>
        </w:tc>
      </w:tr>
    </w:tbl>
    <w:p w:rsidR="00D3178C" w:rsidRDefault="00D3178C">
      <w:pPr>
        <w:spacing w:before="120"/>
        <w:ind w:firstLine="283"/>
        <w:jc w:val="both"/>
      </w:pPr>
      <w:r>
        <w:rPr>
          <w:bCs/>
          <w:spacing w:val="50"/>
        </w:rPr>
        <w:t>Примечания</w:t>
      </w:r>
      <w:r>
        <w:t>: 1. Приготовление горячей воды следует предусматривать на установках в соответствии с указаниями по проектированию тепловых пунктов и тепловых узлов.</w:t>
      </w:r>
    </w:p>
    <w:p w:rsidR="00D3178C" w:rsidRDefault="00D3178C">
      <w:pPr>
        <w:ind w:firstLine="283"/>
        <w:jc w:val="both"/>
      </w:pPr>
      <w:r>
        <w:t xml:space="preserve">2. Установки локальной очистки сточных вод следует проектировать в соответствии со </w:t>
      </w:r>
      <w:hyperlink r:id="rId5" w:tooltip="Канализация. Наружные сети и сооружения" w:history="1">
        <w:r>
          <w:rPr>
            <w:rStyle w:val="a3"/>
          </w:rPr>
          <w:t>СНиП 2.04.03-85</w:t>
        </w:r>
      </w:hyperlink>
      <w:r>
        <w:t xml:space="preserve"> и ведомственными строительными нормами.</w:t>
      </w:r>
    </w:p>
    <w:p w:rsidR="00D3178C" w:rsidRDefault="00D3178C">
      <w:pPr>
        <w:spacing w:before="120"/>
        <w:ind w:firstLine="283"/>
        <w:jc w:val="both"/>
        <w:rPr>
          <w:sz w:val="24"/>
        </w:rPr>
      </w:pPr>
      <w:r>
        <w:rPr>
          <w:b/>
          <w:sz w:val="24"/>
        </w:rPr>
        <w:t>1.5.</w:t>
      </w:r>
      <w:r>
        <w:rPr>
          <w:sz w:val="24"/>
        </w:rPr>
        <w:t xml:space="preserve"> Во всех типах зданий, возводимых в канализованных районах, следует предусматривать системы внутреннего водоснабжения и канализации.</w:t>
      </w:r>
    </w:p>
    <w:p w:rsidR="00D3178C" w:rsidRDefault="00D3178C">
      <w:pPr>
        <w:ind w:firstLine="283"/>
        <w:jc w:val="both"/>
        <w:rPr>
          <w:sz w:val="24"/>
        </w:rPr>
      </w:pPr>
      <w:proofErr w:type="gramStart"/>
      <w:r>
        <w:rPr>
          <w:sz w:val="24"/>
        </w:rPr>
        <w:t xml:space="preserve">В </w:t>
      </w:r>
      <w:proofErr w:type="spellStart"/>
      <w:r>
        <w:rPr>
          <w:sz w:val="24"/>
        </w:rPr>
        <w:t>неканализованных</w:t>
      </w:r>
      <w:proofErr w:type="spellEnd"/>
      <w:r>
        <w:rPr>
          <w:sz w:val="24"/>
        </w:rPr>
        <w:t xml:space="preserve"> районах населенных пунктов системы внутреннего водоснабжения и канализации с устройством местных очистных сооружений канализации необходимо предусматривать в жилых зданиях высотой свыше двух этажей, гостиницах, домах для престарелых (в сельской местности), больницах, родильных домах, поликлиниках, амбулаториях, диспансерах, санэпидстанциях, санаториях, домах отдыха, пансионатах, пионерских лагерях, детских яслях-садах, школах-интернатах, учебных заведениях, общеобразовательных школах, кинотеатрах, клубах, предприятиях общественного питания, спортивных сооружениях, банях</w:t>
      </w:r>
      <w:proofErr w:type="gramEnd"/>
      <w:r>
        <w:rPr>
          <w:sz w:val="24"/>
        </w:rPr>
        <w:t xml:space="preserve"> и прачечных.</w:t>
      </w:r>
    </w:p>
    <w:p w:rsidR="00D3178C" w:rsidRDefault="00D3178C">
      <w:pPr>
        <w:spacing w:before="120"/>
        <w:ind w:firstLine="283"/>
        <w:jc w:val="both"/>
      </w:pPr>
      <w:r>
        <w:rPr>
          <w:bCs/>
          <w:spacing w:val="50"/>
        </w:rPr>
        <w:t>Примечания</w:t>
      </w:r>
      <w:r>
        <w:t>: 1. В производственных и вспомогательных зданиях системы внутреннего водоснабжения и канализации допускается не предусматривать в тех случаях, когда на предприятии отсутствует централизованный водопровод и число работающих составляет не более 25 чел. в смену.</w:t>
      </w:r>
    </w:p>
    <w:p w:rsidR="00D3178C" w:rsidRDefault="00D3178C">
      <w:pPr>
        <w:ind w:firstLine="283"/>
        <w:jc w:val="both"/>
      </w:pPr>
      <w:r>
        <w:t>2. В зданиях, оборудованных внутренним хозяйственно-питьевым или производственным водопроводом, необходимо предусматривать систему внутренней канализации.</w:t>
      </w:r>
    </w:p>
    <w:p w:rsidR="00D3178C" w:rsidRDefault="00D3178C">
      <w:pPr>
        <w:spacing w:before="120"/>
        <w:ind w:firstLine="283"/>
        <w:jc w:val="both"/>
        <w:rPr>
          <w:sz w:val="24"/>
        </w:rPr>
      </w:pPr>
      <w:r>
        <w:rPr>
          <w:b/>
          <w:sz w:val="24"/>
        </w:rPr>
        <w:t>1.6.</w:t>
      </w:r>
      <w:r>
        <w:rPr>
          <w:sz w:val="24"/>
        </w:rPr>
        <w:t xml:space="preserve"> В </w:t>
      </w:r>
      <w:proofErr w:type="spellStart"/>
      <w:r>
        <w:rPr>
          <w:sz w:val="24"/>
        </w:rPr>
        <w:t>неканализованных</w:t>
      </w:r>
      <w:proofErr w:type="spellEnd"/>
      <w:r>
        <w:rPr>
          <w:sz w:val="24"/>
        </w:rPr>
        <w:t xml:space="preserve"> районах населенных пунктов допускается оборудовать </w:t>
      </w:r>
      <w:proofErr w:type="gramStart"/>
      <w:r>
        <w:rPr>
          <w:sz w:val="24"/>
        </w:rPr>
        <w:t>люфт-клозетами</w:t>
      </w:r>
      <w:proofErr w:type="gramEnd"/>
      <w:r>
        <w:rPr>
          <w:sz w:val="24"/>
        </w:rPr>
        <w:t xml:space="preserve"> или выгребами (без устройства вводов водопроводов) следующие здания (сооружения):</w:t>
      </w:r>
    </w:p>
    <w:p w:rsidR="00D3178C" w:rsidRDefault="00D3178C">
      <w:pPr>
        <w:ind w:firstLine="283"/>
        <w:jc w:val="both"/>
        <w:rPr>
          <w:sz w:val="24"/>
        </w:rPr>
      </w:pPr>
      <w:r>
        <w:rPr>
          <w:sz w:val="24"/>
        </w:rPr>
        <w:t xml:space="preserve">производственные и вспомогательные здания промышленных предприятий при числе работающих до 25 чел. в смену; </w:t>
      </w:r>
    </w:p>
    <w:p w:rsidR="00D3178C" w:rsidRDefault="00D3178C">
      <w:pPr>
        <w:ind w:firstLine="283"/>
        <w:jc w:val="both"/>
        <w:rPr>
          <w:sz w:val="24"/>
        </w:rPr>
      </w:pPr>
      <w:r>
        <w:rPr>
          <w:sz w:val="24"/>
        </w:rPr>
        <w:t xml:space="preserve">жилые здания высотой 1-2 этажа; </w:t>
      </w:r>
    </w:p>
    <w:p w:rsidR="00D3178C" w:rsidRDefault="00D3178C">
      <w:pPr>
        <w:ind w:firstLine="283"/>
        <w:jc w:val="both"/>
        <w:rPr>
          <w:sz w:val="24"/>
        </w:rPr>
      </w:pPr>
      <w:r>
        <w:rPr>
          <w:sz w:val="24"/>
        </w:rPr>
        <w:t>общежития высотой 1-2 этажа не более чем на 50 чел.;</w:t>
      </w:r>
    </w:p>
    <w:p w:rsidR="00D3178C" w:rsidRDefault="00D3178C">
      <w:pPr>
        <w:ind w:firstLine="283"/>
        <w:jc w:val="both"/>
        <w:rPr>
          <w:sz w:val="24"/>
        </w:rPr>
      </w:pPr>
      <w:r>
        <w:rPr>
          <w:sz w:val="24"/>
        </w:rPr>
        <w:lastRenderedPageBreak/>
        <w:t>пионерские лагеря не более чем на 240 мест, используемые только в летнее время;</w:t>
      </w:r>
    </w:p>
    <w:p w:rsidR="00D3178C" w:rsidRDefault="00D3178C">
      <w:pPr>
        <w:ind w:firstLine="283"/>
        <w:jc w:val="both"/>
        <w:rPr>
          <w:sz w:val="24"/>
        </w:rPr>
      </w:pPr>
      <w:r>
        <w:rPr>
          <w:sz w:val="24"/>
        </w:rPr>
        <w:t xml:space="preserve">клубы </w:t>
      </w:r>
      <w:r>
        <w:rPr>
          <w:sz w:val="24"/>
          <w:lang w:val="en-US"/>
        </w:rPr>
        <w:t>I</w:t>
      </w:r>
      <w:r>
        <w:rPr>
          <w:sz w:val="24"/>
        </w:rPr>
        <w:t xml:space="preserve"> типа;</w:t>
      </w:r>
    </w:p>
    <w:p w:rsidR="00D3178C" w:rsidRDefault="00D3178C">
      <w:pPr>
        <w:ind w:firstLine="283"/>
        <w:jc w:val="both"/>
        <w:rPr>
          <w:sz w:val="24"/>
        </w:rPr>
      </w:pPr>
      <w:r>
        <w:rPr>
          <w:sz w:val="24"/>
        </w:rPr>
        <w:t xml:space="preserve">открытые плоскостные спортивные сооружения; </w:t>
      </w:r>
    </w:p>
    <w:p w:rsidR="00D3178C" w:rsidRDefault="00D3178C">
      <w:pPr>
        <w:ind w:firstLine="283"/>
        <w:jc w:val="both"/>
        <w:rPr>
          <w:sz w:val="24"/>
        </w:rPr>
      </w:pPr>
      <w:r>
        <w:rPr>
          <w:sz w:val="24"/>
        </w:rPr>
        <w:t>предприятия общественного питания не более чем на 25 посадочных мест.</w:t>
      </w:r>
    </w:p>
    <w:p w:rsidR="00D3178C" w:rsidRDefault="00D3178C">
      <w:pPr>
        <w:spacing w:before="120" w:after="120"/>
        <w:ind w:firstLine="283"/>
        <w:jc w:val="both"/>
      </w:pPr>
      <w:r>
        <w:rPr>
          <w:bCs/>
          <w:spacing w:val="50"/>
        </w:rPr>
        <w:t>Примечание</w:t>
      </w:r>
      <w:r>
        <w:t xml:space="preserve">. </w:t>
      </w:r>
      <w:proofErr w:type="gramStart"/>
      <w:r>
        <w:t>Люфт-клозеты</w:t>
      </w:r>
      <w:proofErr w:type="gramEnd"/>
      <w:r>
        <w:t xml:space="preserve"> допускается предусматривать при проектировании зданий для </w:t>
      </w:r>
      <w:r>
        <w:rPr>
          <w:lang w:val="en-US"/>
        </w:rPr>
        <w:t>I</w:t>
      </w:r>
      <w:r>
        <w:t>-</w:t>
      </w:r>
      <w:r>
        <w:rPr>
          <w:lang w:val="en-US"/>
        </w:rPr>
        <w:t>III</w:t>
      </w:r>
      <w:r>
        <w:t xml:space="preserve"> климатических районов.</w:t>
      </w:r>
    </w:p>
    <w:p w:rsidR="00D3178C" w:rsidRDefault="00D3178C">
      <w:pPr>
        <w:ind w:firstLine="283"/>
        <w:jc w:val="both"/>
        <w:rPr>
          <w:sz w:val="24"/>
        </w:rPr>
      </w:pPr>
      <w:r>
        <w:rPr>
          <w:b/>
          <w:sz w:val="24"/>
        </w:rPr>
        <w:t>1.7.</w:t>
      </w:r>
      <w:r>
        <w:rPr>
          <w:sz w:val="24"/>
        </w:rPr>
        <w:t xml:space="preserve"> Необходимость устройства внутренних водостоков устанавливается архитектурно-строительной частью проекта.</w:t>
      </w:r>
    </w:p>
    <w:p w:rsidR="00D3178C" w:rsidRDefault="00D3178C">
      <w:pPr>
        <w:ind w:firstLine="283"/>
        <w:jc w:val="both"/>
        <w:rPr>
          <w:sz w:val="24"/>
        </w:rPr>
      </w:pPr>
      <w:r>
        <w:rPr>
          <w:b/>
          <w:sz w:val="24"/>
        </w:rPr>
        <w:t>1.8.</w:t>
      </w:r>
      <w:r>
        <w:rPr>
          <w:sz w:val="24"/>
        </w:rPr>
        <w:t xml:space="preserve"> Трубы, арматура, оборудование и материалы, применяемые при устройстве внутренних систем холодного и горячего водоснабжения, канализации и водостоков, должны соответствовать требованиям настоящих норм, государственных стандартов, нормалей и технических условий, утвержденных в установленном порядке.</w:t>
      </w:r>
    </w:p>
    <w:p w:rsidR="00D3178C" w:rsidRDefault="00D3178C">
      <w:pPr>
        <w:ind w:firstLine="283"/>
        <w:jc w:val="both"/>
        <w:rPr>
          <w:sz w:val="24"/>
        </w:rPr>
      </w:pPr>
      <w:r>
        <w:rPr>
          <w:sz w:val="24"/>
        </w:rPr>
        <w:t>При транспортировании и хранении воды питьевого качества следует применять трубы, материалы и антикоррозионные покрытия, разрешенные Главным санитарно-эпидемиологическим управлением Минздрава СССР для применения в практике хозяйственно-питьевого водоснабжения.</w:t>
      </w:r>
    </w:p>
    <w:p w:rsidR="00D3178C" w:rsidRDefault="00D3178C">
      <w:pPr>
        <w:ind w:firstLine="283"/>
        <w:jc w:val="both"/>
        <w:rPr>
          <w:sz w:val="24"/>
        </w:rPr>
      </w:pPr>
      <w:r>
        <w:rPr>
          <w:b/>
          <w:sz w:val="24"/>
        </w:rPr>
        <w:t>1.9.</w:t>
      </w:r>
      <w:r>
        <w:rPr>
          <w:sz w:val="24"/>
        </w:rPr>
        <w:t xml:space="preserve"> Основные технические решения, принимаемые в проектах, и очередность их осуществления необходимо обосновывать сравнением показателей возможных вариантов. Технико-экономические расчеты следует выполнять по тем вариантам, достоинства (недостатки) которых нельзя установить без расчета.</w:t>
      </w:r>
    </w:p>
    <w:p w:rsidR="00D3178C" w:rsidRDefault="00D3178C">
      <w:pPr>
        <w:ind w:firstLine="283"/>
        <w:jc w:val="both"/>
        <w:rPr>
          <w:sz w:val="24"/>
        </w:rPr>
      </w:pPr>
      <w:r>
        <w:rPr>
          <w:sz w:val="24"/>
        </w:rPr>
        <w:t>Оптимальный вариант расчета определяется наименьшей величиной приведенных затрат с учетом сокращения расхода материальных ресурсов, трудозатрат, электроэнергии и топлива.</w:t>
      </w:r>
    </w:p>
    <w:p w:rsidR="00D3178C" w:rsidRDefault="00D3178C">
      <w:pPr>
        <w:ind w:firstLine="283"/>
        <w:jc w:val="both"/>
        <w:rPr>
          <w:sz w:val="24"/>
        </w:rPr>
      </w:pPr>
      <w:r>
        <w:rPr>
          <w:b/>
          <w:sz w:val="24"/>
        </w:rPr>
        <w:t>1.10.</w:t>
      </w:r>
      <w:r>
        <w:rPr>
          <w:sz w:val="24"/>
        </w:rPr>
        <w:t xml:space="preserve"> При проектировании следует предусматривать применение прогрессивных технических решений и методов работ: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и деталей, изготовляемых на заводах и в заготовительных мастерских.</w:t>
      </w:r>
    </w:p>
    <w:p w:rsidR="00D3178C" w:rsidRDefault="00D3178C">
      <w:pPr>
        <w:ind w:firstLine="283"/>
        <w:jc w:val="both"/>
        <w:rPr>
          <w:sz w:val="24"/>
        </w:rPr>
      </w:pPr>
      <w:r>
        <w:rPr>
          <w:b/>
          <w:sz w:val="24"/>
        </w:rPr>
        <w:t>1.11.</w:t>
      </w:r>
      <w:r>
        <w:rPr>
          <w:sz w:val="24"/>
        </w:rPr>
        <w:t xml:space="preserve"> Основные буквенные обозначения, принятые в настоящих нормах, приведены в обязательном </w:t>
      </w:r>
      <w:hyperlink w:anchor="PO0000449" w:tooltip="Приложение 1" w:history="1">
        <w:r>
          <w:rPr>
            <w:rStyle w:val="a3"/>
            <w:sz w:val="24"/>
          </w:rPr>
          <w:t>приложении 1</w:t>
        </w:r>
      </w:hyperlink>
      <w:r>
        <w:rPr>
          <w:sz w:val="24"/>
        </w:rPr>
        <w:t>.</w:t>
      </w:r>
    </w:p>
    <w:p w:rsidR="00D3178C" w:rsidRDefault="00D3178C">
      <w:pPr>
        <w:pStyle w:val="1"/>
      </w:pPr>
      <w:bookmarkStart w:id="2" w:name="PO0000015"/>
      <w:bookmarkStart w:id="3" w:name="_Toc527288892"/>
      <w:bookmarkStart w:id="4" w:name="_Toc195353143"/>
      <w:r>
        <w:t xml:space="preserve">2. КАЧЕСТВО И ТЕМПЕРАТУРА ВОДЫ </w:t>
      </w:r>
      <w:bookmarkEnd w:id="2"/>
      <w:r>
        <w:t>В СИСТЕМАХ ВОДОСНАБЖЕНИЯ</w:t>
      </w:r>
      <w:bookmarkEnd w:id="3"/>
      <w:bookmarkEnd w:id="4"/>
    </w:p>
    <w:p w:rsidR="00D3178C" w:rsidRDefault="00D3178C">
      <w:pPr>
        <w:ind w:firstLine="283"/>
        <w:jc w:val="both"/>
        <w:rPr>
          <w:sz w:val="24"/>
        </w:rPr>
      </w:pPr>
      <w:r>
        <w:rPr>
          <w:b/>
          <w:sz w:val="24"/>
        </w:rPr>
        <w:t>2.1.</w:t>
      </w:r>
      <w:r>
        <w:rPr>
          <w:sz w:val="24"/>
        </w:rPr>
        <w:t xml:space="preserve"> Качество холодной и горячей воды, подаваемой на хозяйственно-питьевые нужды, должно соответствовать </w:t>
      </w:r>
      <w:hyperlink r:id="rId6" w:tooltip="Вода питьевая. Гигиенические требования и контроль за качеством" w:history="1">
        <w:r>
          <w:rPr>
            <w:rStyle w:val="a3"/>
            <w:sz w:val="24"/>
          </w:rPr>
          <w:t>ГОСТ 2874-82</w:t>
        </w:r>
      </w:hyperlink>
      <w:r>
        <w:rPr>
          <w:sz w:val="24"/>
        </w:rPr>
        <w:t>*. Качество воды, подаваемой на производственные нужды, определяется технологическими требованиями.</w:t>
      </w:r>
    </w:p>
    <w:p w:rsidR="00D3178C" w:rsidRDefault="00D3178C">
      <w:pPr>
        <w:ind w:firstLine="283"/>
        <w:jc w:val="both"/>
        <w:rPr>
          <w:sz w:val="24"/>
        </w:rPr>
      </w:pPr>
      <w:bookmarkStart w:id="5" w:name="PO0000017"/>
      <w:r>
        <w:rPr>
          <w:b/>
          <w:sz w:val="24"/>
        </w:rPr>
        <w:t>2.2.</w:t>
      </w:r>
      <w:r>
        <w:rPr>
          <w:sz w:val="24"/>
        </w:rPr>
        <w:t xml:space="preserve"> Температуру горячей воды в местах </w:t>
      </w:r>
      <w:proofErr w:type="spellStart"/>
      <w:r>
        <w:rPr>
          <w:sz w:val="24"/>
        </w:rPr>
        <w:t>водоразбора</w:t>
      </w:r>
      <w:proofErr w:type="spellEnd"/>
      <w:r>
        <w:rPr>
          <w:sz w:val="24"/>
        </w:rPr>
        <w:t xml:space="preserve"> следует предусматривать:</w:t>
      </w:r>
    </w:p>
    <w:bookmarkEnd w:id="5"/>
    <w:p w:rsidR="00D3178C" w:rsidRDefault="00D3178C">
      <w:pPr>
        <w:ind w:firstLine="283"/>
        <w:jc w:val="both"/>
        <w:rPr>
          <w:sz w:val="24"/>
        </w:rPr>
      </w:pPr>
      <w:r>
        <w:rPr>
          <w:sz w:val="24"/>
        </w:rPr>
        <w:t>а) не ниже 60</w:t>
      </w:r>
      <w:proofErr w:type="gramStart"/>
      <w:r>
        <w:rPr>
          <w:sz w:val="24"/>
        </w:rPr>
        <w:t xml:space="preserve"> </w:t>
      </w:r>
      <w:r>
        <w:rPr>
          <w:sz w:val="24"/>
        </w:rPr>
        <w:sym w:font="Symbol" w:char="00B0"/>
      </w:r>
      <w:r>
        <w:rPr>
          <w:sz w:val="24"/>
        </w:rPr>
        <w:t>С</w:t>
      </w:r>
      <w:proofErr w:type="gramEnd"/>
      <w:r>
        <w:rPr>
          <w:sz w:val="24"/>
        </w:rPr>
        <w:t xml:space="preserve"> - для систем централизованного горячего водоснабжения, присоединяемых к открытым системам теплоснабжения;</w:t>
      </w:r>
    </w:p>
    <w:p w:rsidR="00D3178C" w:rsidRDefault="00D3178C">
      <w:pPr>
        <w:ind w:firstLine="283"/>
        <w:jc w:val="both"/>
        <w:rPr>
          <w:sz w:val="24"/>
        </w:rPr>
      </w:pPr>
      <w:r>
        <w:rPr>
          <w:sz w:val="24"/>
        </w:rPr>
        <w:t>б) не ниже 50</w:t>
      </w:r>
      <w:proofErr w:type="gramStart"/>
      <w:r>
        <w:rPr>
          <w:sz w:val="24"/>
        </w:rPr>
        <w:t xml:space="preserve"> </w:t>
      </w:r>
      <w:r>
        <w:rPr>
          <w:sz w:val="24"/>
        </w:rPr>
        <w:sym w:font="Symbol" w:char="00B0"/>
      </w:r>
      <w:r>
        <w:rPr>
          <w:sz w:val="24"/>
        </w:rPr>
        <w:t>С</w:t>
      </w:r>
      <w:proofErr w:type="gramEnd"/>
      <w:r>
        <w:rPr>
          <w:sz w:val="24"/>
        </w:rPr>
        <w:t xml:space="preserve"> - для систем централизованного горячего водоснабжения, присоединяемых «закрытым системам теплоснабжения;</w:t>
      </w:r>
    </w:p>
    <w:p w:rsidR="00D3178C" w:rsidRDefault="00D3178C">
      <w:pPr>
        <w:ind w:firstLine="283"/>
        <w:jc w:val="both"/>
        <w:rPr>
          <w:sz w:val="24"/>
        </w:rPr>
      </w:pPr>
      <w:r>
        <w:rPr>
          <w:sz w:val="24"/>
        </w:rPr>
        <w:t>в) не выше 75</w:t>
      </w:r>
      <w:proofErr w:type="gramStart"/>
      <w:r>
        <w:rPr>
          <w:sz w:val="24"/>
        </w:rPr>
        <w:t xml:space="preserve"> </w:t>
      </w:r>
      <w:r>
        <w:rPr>
          <w:sz w:val="24"/>
        </w:rPr>
        <w:sym w:font="Symbol" w:char="00B0"/>
      </w:r>
      <w:r>
        <w:rPr>
          <w:sz w:val="24"/>
        </w:rPr>
        <w:t>С</w:t>
      </w:r>
      <w:proofErr w:type="gramEnd"/>
      <w:r>
        <w:rPr>
          <w:sz w:val="24"/>
        </w:rPr>
        <w:t xml:space="preserve"> - для всех систем, указанных в подпунктах «а» и «б».</w:t>
      </w:r>
    </w:p>
    <w:p w:rsidR="00D3178C" w:rsidRDefault="00D3178C">
      <w:pPr>
        <w:ind w:firstLine="283"/>
        <w:jc w:val="both"/>
        <w:rPr>
          <w:sz w:val="24"/>
        </w:rPr>
      </w:pPr>
      <w:r>
        <w:rPr>
          <w:b/>
          <w:sz w:val="24"/>
        </w:rPr>
        <w:t>2.3.</w:t>
      </w:r>
      <w:r>
        <w:rPr>
          <w:sz w:val="24"/>
        </w:rPr>
        <w:t xml:space="preserve"> В помещениях детских дошкольных учреждений температура горячей воды, подаваемой к водоразборной арматуре душей и умывальников, не должна превышать 37 </w:t>
      </w:r>
      <w:r>
        <w:rPr>
          <w:sz w:val="24"/>
        </w:rPr>
        <w:sym w:font="Symbol" w:char="00B0"/>
      </w:r>
      <w:r>
        <w:rPr>
          <w:sz w:val="24"/>
        </w:rPr>
        <w:t>С.</w:t>
      </w:r>
    </w:p>
    <w:p w:rsidR="00D3178C" w:rsidRDefault="00D3178C">
      <w:pPr>
        <w:ind w:firstLine="283"/>
        <w:jc w:val="both"/>
        <w:rPr>
          <w:sz w:val="24"/>
        </w:rPr>
      </w:pPr>
      <w:r>
        <w:rPr>
          <w:b/>
          <w:sz w:val="24"/>
        </w:rPr>
        <w:t>2.4.</w:t>
      </w:r>
      <w:r>
        <w:rPr>
          <w:sz w:val="24"/>
        </w:rPr>
        <w:t xml:space="preserve"> На предприятиях общественного питания и для других </w:t>
      </w:r>
      <w:proofErr w:type="spellStart"/>
      <w:r>
        <w:rPr>
          <w:sz w:val="24"/>
        </w:rPr>
        <w:t>водопотребителей</w:t>
      </w:r>
      <w:proofErr w:type="spellEnd"/>
      <w:r>
        <w:rPr>
          <w:sz w:val="24"/>
        </w:rPr>
        <w:t xml:space="preserve">, которым необходима горячая вода с температурой, выше указанной в </w:t>
      </w:r>
      <w:hyperlink w:anchor="PO0000017" w:tooltip="Пункт 2.2" w:history="1">
        <w:r>
          <w:rPr>
            <w:rStyle w:val="a3"/>
            <w:sz w:val="24"/>
          </w:rPr>
          <w:t>п. 2.2</w:t>
        </w:r>
      </w:hyperlink>
      <w:r>
        <w:rPr>
          <w:sz w:val="24"/>
        </w:rPr>
        <w:t xml:space="preserve">, следует для </w:t>
      </w:r>
      <w:proofErr w:type="spellStart"/>
      <w:r>
        <w:rPr>
          <w:sz w:val="24"/>
        </w:rPr>
        <w:t>догрева</w:t>
      </w:r>
      <w:proofErr w:type="spellEnd"/>
      <w:r>
        <w:rPr>
          <w:sz w:val="24"/>
        </w:rPr>
        <w:t xml:space="preserve"> воды предусматривать местные водонагреватели.</w:t>
      </w:r>
    </w:p>
    <w:p w:rsidR="00D3178C" w:rsidRDefault="00D3178C">
      <w:pPr>
        <w:ind w:firstLine="283"/>
        <w:jc w:val="both"/>
        <w:rPr>
          <w:sz w:val="24"/>
        </w:rPr>
      </w:pPr>
      <w:r>
        <w:rPr>
          <w:b/>
          <w:sz w:val="24"/>
        </w:rPr>
        <w:t>2.5.</w:t>
      </w:r>
      <w:r>
        <w:rPr>
          <w:sz w:val="24"/>
        </w:rPr>
        <w:t xml:space="preserve"> Температура горячей воды, подаваемой водонагревателями в распределительные трубопроводы систем централизованного горячего водоснабжения, должна соответствовать рекомендациям руководства по проектированию тепловых пунктов.</w:t>
      </w:r>
    </w:p>
    <w:p w:rsidR="00D3178C" w:rsidRDefault="00D3178C">
      <w:pPr>
        <w:ind w:firstLine="283"/>
        <w:jc w:val="both"/>
        <w:rPr>
          <w:sz w:val="24"/>
        </w:rPr>
      </w:pPr>
      <w:r>
        <w:rPr>
          <w:b/>
          <w:sz w:val="24"/>
        </w:rPr>
        <w:t>2.6.</w:t>
      </w:r>
      <w:r>
        <w:rPr>
          <w:sz w:val="24"/>
        </w:rPr>
        <w:t xml:space="preserve"> В населенных пунктах и на предприятиях, где источники питьевого водоснабжения не обеспечивают все нужды потребителей, при технико-экономическом обосновании и по согласованию с органами санитарно-эпидемиологической службы допускается подводить воду </w:t>
      </w:r>
      <w:proofErr w:type="spellStart"/>
      <w:r>
        <w:rPr>
          <w:sz w:val="24"/>
        </w:rPr>
        <w:t>непитьевого</w:t>
      </w:r>
      <w:proofErr w:type="spellEnd"/>
      <w:r>
        <w:rPr>
          <w:sz w:val="24"/>
        </w:rPr>
        <w:t xml:space="preserve"> качества к писсуарам и смывным бачкам унитазов.</w:t>
      </w:r>
    </w:p>
    <w:p w:rsidR="00D3178C" w:rsidRDefault="00D3178C">
      <w:pPr>
        <w:pStyle w:val="1"/>
      </w:pPr>
      <w:bookmarkStart w:id="6" w:name="PO0000022"/>
      <w:bookmarkStart w:id="7" w:name="_Toc527288893"/>
      <w:bookmarkStart w:id="8" w:name="_Toc195353144"/>
      <w:r>
        <w:lastRenderedPageBreak/>
        <w:t xml:space="preserve">3. ОПРЕДЕЛЕНИЕ РАСЧЕТНЫХ РАСХОДОВ </w:t>
      </w:r>
      <w:bookmarkEnd w:id="6"/>
      <w:r>
        <w:t>ВОДЫ В СИСТЕМАХ ВОДОСНАБЖЕНИЯ И КАНАЛИЗАЦИИ И ТЕПЛОТЫ НА НУЖДЫ ГОРЯЧЕГО ВОДОСНАБЖЕНИЯ</w:t>
      </w:r>
      <w:bookmarkEnd w:id="7"/>
      <w:bookmarkEnd w:id="8"/>
    </w:p>
    <w:p w:rsidR="00D3178C" w:rsidRDefault="00D3178C">
      <w:pPr>
        <w:ind w:firstLine="283"/>
        <w:jc w:val="both"/>
        <w:rPr>
          <w:sz w:val="24"/>
        </w:rPr>
      </w:pPr>
      <w:r>
        <w:rPr>
          <w:b/>
          <w:sz w:val="24"/>
        </w:rPr>
        <w:t>3.1.</w:t>
      </w:r>
      <w:r>
        <w:rPr>
          <w:sz w:val="24"/>
        </w:rPr>
        <w:t xml:space="preserve"> Системы холодного, горячего водоснабжения и канализации должны обеспечивать подачу воды и отведение сточных вод (расход), соответствующие расчетному числу </w:t>
      </w:r>
      <w:proofErr w:type="spellStart"/>
      <w:r>
        <w:rPr>
          <w:sz w:val="24"/>
        </w:rPr>
        <w:t>водопотребителей</w:t>
      </w:r>
      <w:proofErr w:type="spellEnd"/>
      <w:r>
        <w:rPr>
          <w:sz w:val="24"/>
        </w:rPr>
        <w:t xml:space="preserve"> или установленных санитарно-технических приборов.</w:t>
      </w:r>
    </w:p>
    <w:p w:rsidR="00D3178C" w:rsidRDefault="00D3178C">
      <w:pPr>
        <w:ind w:firstLine="283"/>
        <w:jc w:val="both"/>
        <w:rPr>
          <w:sz w:val="24"/>
        </w:rPr>
      </w:pPr>
      <w:bookmarkStart w:id="9" w:name="PO0000024"/>
      <w:r>
        <w:rPr>
          <w:b/>
          <w:sz w:val="24"/>
        </w:rPr>
        <w:t>3.2.</w:t>
      </w:r>
      <w:r>
        <w:rPr>
          <w:sz w:val="24"/>
        </w:rPr>
        <w:t xml:space="preserve"> Секундный расход воды </w:t>
      </w:r>
      <w:r w:rsidR="00C80C5D">
        <w:rPr>
          <w:sz w:val="24"/>
          <w:vertAlign w:val="subscript"/>
        </w:rPr>
        <w:object w:dxaOrig="191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9.4pt" o:ole="">
            <v:imagedata r:id="rId7" o:title=""/>
          </v:shape>
          <o:OLEObject Type="Embed" ProgID="Equation.3" ShapeID="_x0000_i1025" DrawAspect="Content" ObjectID="_1430591991" r:id="rId8"/>
        </w:object>
      </w:r>
      <w:r>
        <w:rPr>
          <w:sz w:val="24"/>
        </w:rPr>
        <w:t xml:space="preserve"> </w:t>
      </w:r>
      <w:proofErr w:type="gramStart"/>
      <w:r>
        <w:rPr>
          <w:sz w:val="24"/>
        </w:rPr>
        <w:t>л</w:t>
      </w:r>
      <w:proofErr w:type="gramEnd"/>
      <w:r>
        <w:rPr>
          <w:sz w:val="24"/>
        </w:rPr>
        <w:t>/с, водоразборной арматурой (прибором), отнесенный к одному прибору, следует определять:</w:t>
      </w:r>
    </w:p>
    <w:bookmarkEnd w:id="9"/>
    <w:p w:rsidR="00D3178C" w:rsidRDefault="00D3178C">
      <w:pPr>
        <w:ind w:firstLine="283"/>
        <w:jc w:val="both"/>
        <w:rPr>
          <w:sz w:val="24"/>
        </w:rPr>
      </w:pPr>
      <w:r>
        <w:rPr>
          <w:sz w:val="24"/>
        </w:rPr>
        <w:t xml:space="preserve">отдельным прибором - согласно обязательному </w:t>
      </w:r>
      <w:hyperlink w:anchor="PO0000450" w:tooltip="Приложение 2" w:history="1">
        <w:r>
          <w:rPr>
            <w:rStyle w:val="a3"/>
            <w:sz w:val="24"/>
          </w:rPr>
          <w:t>приложению 2</w:t>
        </w:r>
      </w:hyperlink>
      <w:r>
        <w:rPr>
          <w:sz w:val="24"/>
        </w:rPr>
        <w:t>;</w:t>
      </w:r>
    </w:p>
    <w:p w:rsidR="00D3178C" w:rsidRDefault="00D3178C">
      <w:pPr>
        <w:ind w:firstLine="283"/>
        <w:jc w:val="both"/>
        <w:rPr>
          <w:sz w:val="24"/>
        </w:rPr>
      </w:pPr>
      <w:r>
        <w:rPr>
          <w:sz w:val="24"/>
        </w:rPr>
        <w:t xml:space="preserve">различными приборами, обслуживающими </w:t>
      </w:r>
      <w:proofErr w:type="gramStart"/>
      <w:r>
        <w:rPr>
          <w:sz w:val="24"/>
        </w:rPr>
        <w:t>одинаковых</w:t>
      </w:r>
      <w:proofErr w:type="gramEnd"/>
      <w:r>
        <w:rPr>
          <w:sz w:val="24"/>
        </w:rPr>
        <w:t xml:space="preserve"> </w:t>
      </w:r>
      <w:proofErr w:type="spellStart"/>
      <w:r>
        <w:rPr>
          <w:sz w:val="24"/>
        </w:rPr>
        <w:t>водопотребителей</w:t>
      </w:r>
      <w:proofErr w:type="spellEnd"/>
      <w:r>
        <w:rPr>
          <w:sz w:val="24"/>
        </w:rPr>
        <w:t xml:space="preserve"> на участка тупиковой сети, - согласно обязательному </w:t>
      </w:r>
      <w:hyperlink w:anchor="PO0000453" w:tooltip="Приложение 3" w:history="1">
        <w:r>
          <w:rPr>
            <w:rStyle w:val="a3"/>
            <w:sz w:val="24"/>
          </w:rPr>
          <w:t>приложению 3</w:t>
        </w:r>
      </w:hyperlink>
      <w:r>
        <w:rPr>
          <w:sz w:val="24"/>
        </w:rPr>
        <w:t>;</w:t>
      </w:r>
    </w:p>
    <w:p w:rsidR="00D3178C" w:rsidRDefault="00D3178C">
      <w:pPr>
        <w:ind w:firstLine="283"/>
        <w:jc w:val="both"/>
        <w:rPr>
          <w:sz w:val="24"/>
        </w:rPr>
      </w:pPr>
      <w:r>
        <w:rPr>
          <w:sz w:val="24"/>
        </w:rPr>
        <w:t xml:space="preserve">различными приборами, обслуживающими </w:t>
      </w:r>
      <w:proofErr w:type="gramStart"/>
      <w:r>
        <w:rPr>
          <w:sz w:val="24"/>
        </w:rPr>
        <w:t>разных</w:t>
      </w:r>
      <w:proofErr w:type="gramEnd"/>
      <w:r>
        <w:rPr>
          <w:sz w:val="24"/>
        </w:rPr>
        <w:t xml:space="preserve"> </w:t>
      </w:r>
      <w:proofErr w:type="spellStart"/>
      <w:r>
        <w:rPr>
          <w:sz w:val="24"/>
        </w:rPr>
        <w:t>водопотребителей</w:t>
      </w:r>
      <w:proofErr w:type="spellEnd"/>
      <w:r>
        <w:rPr>
          <w:sz w:val="24"/>
        </w:rPr>
        <w:t>, - по формуле</w:t>
      </w:r>
    </w:p>
    <w:p w:rsidR="00D3178C" w:rsidRDefault="00C80C5D">
      <w:pPr>
        <w:tabs>
          <w:tab w:val="left" w:pos="7088"/>
        </w:tabs>
        <w:spacing w:before="120" w:after="120"/>
        <w:jc w:val="center"/>
        <w:rPr>
          <w:sz w:val="24"/>
        </w:rPr>
      </w:pPr>
      <w:r>
        <w:rPr>
          <w:sz w:val="24"/>
          <w:vertAlign w:val="subscript"/>
        </w:rPr>
        <w:object w:dxaOrig="1660" w:dyaOrig="1200">
          <v:shape id="_x0000_i1026" type="#_x0000_t75" style="width:80.75pt;height:58.25pt" o:ole="">
            <v:imagedata r:id="rId9" o:title=""/>
          </v:shape>
          <o:OLEObject Type="Embed" ProgID="Equation.3" ShapeID="_x0000_i1026" DrawAspect="Content" ObjectID="_1430591992" r:id="rId10"/>
        </w:object>
      </w:r>
      <w:r w:rsidR="00D3178C">
        <w:rPr>
          <w:sz w:val="24"/>
        </w:rPr>
        <w:tab/>
        <w:t>(1)</w:t>
      </w:r>
    </w:p>
    <w:p w:rsidR="00D3178C" w:rsidRDefault="00D3178C">
      <w:pPr>
        <w:ind w:left="1003" w:hanging="1003"/>
        <w:jc w:val="both"/>
        <w:rPr>
          <w:sz w:val="24"/>
        </w:rPr>
      </w:pPr>
      <w:r>
        <w:rPr>
          <w:sz w:val="24"/>
        </w:rPr>
        <w:t xml:space="preserve">где </w:t>
      </w:r>
      <w:r>
        <w:rPr>
          <w:i/>
          <w:sz w:val="24"/>
          <w:lang w:val="en-US"/>
        </w:rPr>
        <w:t>P</w:t>
      </w:r>
      <w:r>
        <w:rPr>
          <w:i/>
          <w:sz w:val="24"/>
          <w:vertAlign w:val="subscript"/>
          <w:lang w:val="en-US"/>
        </w:rPr>
        <w:t>i</w:t>
      </w:r>
      <w:r>
        <w:rPr>
          <w:iCs/>
          <w:sz w:val="24"/>
        </w:rPr>
        <w:t xml:space="preserve"> -</w:t>
      </w:r>
      <w:r>
        <w:rPr>
          <w:sz w:val="24"/>
        </w:rPr>
        <w:t xml:space="preserve"> вероятность действия санитарно-технических приборов, определенная для каждой группы </w:t>
      </w:r>
      <w:proofErr w:type="spellStart"/>
      <w:r>
        <w:rPr>
          <w:sz w:val="24"/>
        </w:rPr>
        <w:t>водопотребителей</w:t>
      </w:r>
      <w:proofErr w:type="spellEnd"/>
      <w:r>
        <w:rPr>
          <w:sz w:val="24"/>
        </w:rPr>
        <w:t xml:space="preserve"> согласно </w:t>
      </w:r>
      <w:hyperlink w:anchor="PO0000031" w:tooltip="Пункт 3.4" w:history="1">
        <w:r>
          <w:rPr>
            <w:rStyle w:val="a3"/>
            <w:sz w:val="24"/>
          </w:rPr>
          <w:t>п. 3.4</w:t>
        </w:r>
      </w:hyperlink>
      <w:r>
        <w:rPr>
          <w:sz w:val="24"/>
        </w:rPr>
        <w:t>.</w:t>
      </w:r>
    </w:p>
    <w:p w:rsidR="00D3178C" w:rsidRDefault="00D3178C">
      <w:pPr>
        <w:ind w:left="885" w:hanging="590"/>
        <w:jc w:val="both"/>
        <w:rPr>
          <w:sz w:val="24"/>
        </w:rPr>
      </w:pPr>
      <w:proofErr w:type="gramStart"/>
      <w:r>
        <w:rPr>
          <w:i/>
          <w:sz w:val="24"/>
          <w:lang w:val="en-US"/>
        </w:rPr>
        <w:t>q</w:t>
      </w:r>
      <w:r>
        <w:rPr>
          <w:sz w:val="24"/>
          <w:vertAlign w:val="subscript"/>
        </w:rPr>
        <w:t>0</w:t>
      </w:r>
      <w:r>
        <w:rPr>
          <w:i/>
          <w:sz w:val="24"/>
          <w:vertAlign w:val="subscript"/>
          <w:lang w:val="en-US"/>
        </w:rPr>
        <w:t>i</w:t>
      </w:r>
      <w:r>
        <w:rPr>
          <w:sz w:val="24"/>
        </w:rPr>
        <w:t xml:space="preserve"> - секундный расход воды (общий, горячей, холодной), л/с, водоразборной арматурой (прибором), принимаемый согласно обязательному </w:t>
      </w:r>
      <w:hyperlink w:anchor="PO0000453" w:tooltip="Приложение 3" w:history="1">
        <w:r>
          <w:rPr>
            <w:rStyle w:val="a3"/>
            <w:sz w:val="24"/>
          </w:rPr>
          <w:t>приложению 3</w:t>
        </w:r>
      </w:hyperlink>
      <w:r>
        <w:rPr>
          <w:sz w:val="24"/>
        </w:rPr>
        <w:t xml:space="preserve">, для каждой группы </w:t>
      </w:r>
      <w:proofErr w:type="spellStart"/>
      <w:r>
        <w:rPr>
          <w:sz w:val="24"/>
        </w:rPr>
        <w:t>водопотребителей</w:t>
      </w:r>
      <w:proofErr w:type="spellEnd"/>
      <w:r>
        <w:rPr>
          <w:sz w:val="24"/>
        </w:rPr>
        <w:t>.</w:t>
      </w:r>
      <w:proofErr w:type="gramEnd"/>
    </w:p>
    <w:p w:rsidR="00D3178C" w:rsidRDefault="00D3178C">
      <w:pPr>
        <w:spacing w:before="120"/>
        <w:ind w:firstLine="283"/>
        <w:jc w:val="both"/>
      </w:pPr>
      <w:r>
        <w:rPr>
          <w:bCs/>
          <w:spacing w:val="50"/>
        </w:rPr>
        <w:t>Примечания</w:t>
      </w:r>
      <w:r>
        <w:t xml:space="preserve">: 1. При устройстве кольцевой сети расход воды </w:t>
      </w:r>
      <w:r>
        <w:rPr>
          <w:i/>
          <w:lang w:val="en-US"/>
        </w:rPr>
        <w:t>q</w:t>
      </w:r>
      <w:r>
        <w:rPr>
          <w:vertAlign w:val="subscript"/>
        </w:rPr>
        <w:t>0</w:t>
      </w:r>
      <w:r>
        <w:t xml:space="preserve"> следует определять для сети в целом и принимать </w:t>
      </w:r>
      <w:proofErr w:type="gramStart"/>
      <w:r>
        <w:t>одинаковым</w:t>
      </w:r>
      <w:proofErr w:type="gramEnd"/>
      <w:r>
        <w:t xml:space="preserve"> для всех участков.</w:t>
      </w:r>
    </w:p>
    <w:p w:rsidR="00D3178C" w:rsidRDefault="00D3178C">
      <w:pPr>
        <w:ind w:firstLine="283"/>
        <w:jc w:val="both"/>
      </w:pPr>
      <w:r>
        <w:t>2. В жилых и общественных зданиях и сооружениях, по которым отсутствуют сведения о расходах воды и технических характеристиках санитарно-технических приборов, допускается принимать:</w:t>
      </w:r>
    </w:p>
    <w:p w:rsidR="00D3178C" w:rsidRDefault="00C80C5D">
      <w:pPr>
        <w:tabs>
          <w:tab w:val="left" w:pos="7088"/>
        </w:tabs>
        <w:spacing w:before="120" w:after="120"/>
        <w:jc w:val="center"/>
        <w:rPr>
          <w:b/>
          <w:sz w:val="24"/>
        </w:rPr>
      </w:pPr>
      <w:r>
        <w:rPr>
          <w:sz w:val="24"/>
        </w:rPr>
        <w:object w:dxaOrig="3760" w:dyaOrig="400">
          <v:shape id="_x0000_i1027" type="#_x0000_t75" style="width:190.35pt;height:19.4pt" o:ole="">
            <v:imagedata r:id="rId11" o:title=""/>
          </v:shape>
          <o:OLEObject Type="Embed" ProgID="Equation.3" ShapeID="_x0000_i1027" DrawAspect="Content" ObjectID="_1430591993" r:id="rId12"/>
        </w:object>
      </w:r>
    </w:p>
    <w:p w:rsidR="00D3178C" w:rsidRDefault="00D3178C">
      <w:pPr>
        <w:ind w:firstLine="283"/>
        <w:jc w:val="both"/>
        <w:rPr>
          <w:sz w:val="24"/>
        </w:rPr>
      </w:pPr>
      <w:bookmarkStart w:id="10" w:name="PO0000027"/>
      <w:r>
        <w:rPr>
          <w:b/>
          <w:sz w:val="24"/>
        </w:rPr>
        <w:t>3.3.</w:t>
      </w:r>
      <w:r>
        <w:rPr>
          <w:sz w:val="24"/>
        </w:rPr>
        <w:t xml:space="preserve"> Максимальный секундный расход воды на расчетном участке сети </w:t>
      </w:r>
      <w:r>
        <w:rPr>
          <w:i/>
          <w:sz w:val="24"/>
        </w:rPr>
        <w:t xml:space="preserve">q </w:t>
      </w:r>
      <w:r>
        <w:rPr>
          <w:sz w:val="24"/>
        </w:rPr>
        <w:t>(</w:t>
      </w:r>
      <w:proofErr w:type="spellStart"/>
      <w:r>
        <w:rPr>
          <w:i/>
          <w:sz w:val="24"/>
        </w:rPr>
        <w:t>q</w:t>
      </w:r>
      <w:r>
        <w:rPr>
          <w:i/>
          <w:sz w:val="24"/>
          <w:vertAlign w:val="superscript"/>
        </w:rPr>
        <w:t>tot</w:t>
      </w:r>
      <w:proofErr w:type="spellEnd"/>
      <w:r>
        <w:rPr>
          <w:sz w:val="24"/>
        </w:rPr>
        <w:t xml:space="preserve">, </w:t>
      </w:r>
      <w:proofErr w:type="spellStart"/>
      <w:r>
        <w:rPr>
          <w:i/>
          <w:sz w:val="24"/>
        </w:rPr>
        <w:t>q</w:t>
      </w:r>
      <w:r>
        <w:rPr>
          <w:i/>
          <w:sz w:val="24"/>
          <w:vertAlign w:val="superscript"/>
        </w:rPr>
        <w:t>h</w:t>
      </w:r>
      <w:proofErr w:type="spellEnd"/>
      <w:r>
        <w:rPr>
          <w:sz w:val="24"/>
        </w:rPr>
        <w:t xml:space="preserve">, </w:t>
      </w:r>
      <w:proofErr w:type="spellStart"/>
      <w:r>
        <w:rPr>
          <w:i/>
          <w:sz w:val="24"/>
        </w:rPr>
        <w:t>q</w:t>
      </w:r>
      <w:r>
        <w:rPr>
          <w:i/>
          <w:sz w:val="24"/>
          <w:vertAlign w:val="superscript"/>
        </w:rPr>
        <w:t>c</w:t>
      </w:r>
      <w:proofErr w:type="spellEnd"/>
      <w:r>
        <w:rPr>
          <w:sz w:val="24"/>
        </w:rPr>
        <w:t>),</w:t>
      </w:r>
      <w:r>
        <w:rPr>
          <w:i/>
          <w:sz w:val="24"/>
        </w:rPr>
        <w:t xml:space="preserve"> </w:t>
      </w:r>
      <w:r>
        <w:rPr>
          <w:sz w:val="24"/>
        </w:rPr>
        <w:t>л/</w:t>
      </w:r>
      <w:proofErr w:type="gramStart"/>
      <w:r>
        <w:rPr>
          <w:sz w:val="24"/>
        </w:rPr>
        <w:t>с</w:t>
      </w:r>
      <w:proofErr w:type="gramEnd"/>
      <w:r>
        <w:rPr>
          <w:sz w:val="24"/>
        </w:rPr>
        <w:t>, следует определять по формуле</w:t>
      </w:r>
    </w:p>
    <w:bookmarkStart w:id="11" w:name="PO0000028"/>
    <w:bookmarkEnd w:id="10"/>
    <w:p w:rsidR="00D3178C" w:rsidRDefault="00C80C5D">
      <w:pPr>
        <w:tabs>
          <w:tab w:val="left" w:pos="7088"/>
        </w:tabs>
        <w:spacing w:before="120" w:after="120"/>
        <w:jc w:val="center"/>
        <w:rPr>
          <w:sz w:val="24"/>
        </w:rPr>
      </w:pPr>
      <w:r>
        <w:rPr>
          <w:sz w:val="24"/>
        </w:rPr>
        <w:object w:dxaOrig="1040" w:dyaOrig="340">
          <v:shape id="_x0000_i1028" type="#_x0000_t75" style="width:51.95pt;height:16.3pt" o:ole="">
            <v:imagedata r:id="rId13" o:title=""/>
          </v:shape>
          <o:OLEObject Type="Embed" ProgID="Equation.3" ShapeID="_x0000_i1028" DrawAspect="Content" ObjectID="_1430591994" r:id="rId14"/>
        </w:object>
      </w:r>
      <w:r w:rsidR="00D3178C">
        <w:rPr>
          <w:sz w:val="24"/>
        </w:rPr>
        <w:tab/>
        <w:t>(2)</w:t>
      </w:r>
    </w:p>
    <w:bookmarkEnd w:id="11"/>
    <w:p w:rsidR="00D3178C" w:rsidRDefault="00D3178C">
      <w:pPr>
        <w:ind w:firstLine="284"/>
        <w:jc w:val="both"/>
        <w:rPr>
          <w:sz w:val="24"/>
        </w:rPr>
      </w:pPr>
      <w:r>
        <w:rPr>
          <w:sz w:val="24"/>
        </w:rPr>
        <w:t xml:space="preserve">где </w:t>
      </w:r>
      <w:r w:rsidR="00C80C5D">
        <w:rPr>
          <w:sz w:val="24"/>
          <w:vertAlign w:val="subscript"/>
        </w:rPr>
        <w:object w:dxaOrig="1919" w:dyaOrig="600">
          <v:shape id="_x0000_i1029" type="#_x0000_t75" style="width:60.75pt;height:19.4pt" o:ole="">
            <v:imagedata r:id="rId7" o:title=""/>
          </v:shape>
          <o:OLEObject Type="Embed" ProgID="Equation.3" ShapeID="_x0000_i1029" DrawAspect="Content" ObjectID="_1430591995" r:id="rId15"/>
        </w:object>
      </w:r>
      <w:r>
        <w:rPr>
          <w:sz w:val="24"/>
        </w:rPr>
        <w:t xml:space="preserve"> </w:t>
      </w:r>
      <w:r>
        <w:rPr>
          <w:iCs/>
          <w:sz w:val="24"/>
        </w:rPr>
        <w:t xml:space="preserve">- </w:t>
      </w:r>
      <w:r>
        <w:rPr>
          <w:sz w:val="24"/>
        </w:rPr>
        <w:t xml:space="preserve">секундный расход воды, величину которого следует определять согласно </w:t>
      </w:r>
      <w:hyperlink w:anchor="PO0000024" w:tooltip="Пункт 3.2" w:history="1">
        <w:r>
          <w:rPr>
            <w:rStyle w:val="a3"/>
            <w:sz w:val="24"/>
          </w:rPr>
          <w:t>п. 3.2</w:t>
        </w:r>
      </w:hyperlink>
      <w:r>
        <w:rPr>
          <w:sz w:val="24"/>
        </w:rPr>
        <w:t xml:space="preserve">; </w:t>
      </w:r>
    </w:p>
    <w:p w:rsidR="00D3178C" w:rsidRDefault="00D3178C">
      <w:pPr>
        <w:ind w:firstLine="284"/>
        <w:jc w:val="both"/>
        <w:rPr>
          <w:sz w:val="24"/>
        </w:rPr>
      </w:pPr>
      <w:r>
        <w:rPr>
          <w:i/>
          <w:sz w:val="24"/>
        </w:rPr>
        <w:sym w:font="Symbol" w:char="0061"/>
      </w:r>
      <w:r>
        <w:rPr>
          <w:sz w:val="24"/>
        </w:rPr>
        <w:t xml:space="preserve"> - коэффициент, определяемый согласно рекомендуемому </w:t>
      </w:r>
      <w:hyperlink w:anchor="PO0000462" w:tooltip="Приложение 4" w:history="1">
        <w:r>
          <w:rPr>
            <w:rStyle w:val="a3"/>
            <w:sz w:val="24"/>
          </w:rPr>
          <w:t>приложению 4</w:t>
        </w:r>
      </w:hyperlink>
      <w:r>
        <w:rPr>
          <w:sz w:val="24"/>
        </w:rPr>
        <w:t xml:space="preserve"> в зависимости от общего числа приборов </w:t>
      </w:r>
      <w:r>
        <w:rPr>
          <w:i/>
          <w:sz w:val="24"/>
          <w:lang w:val="en-US"/>
        </w:rPr>
        <w:t>N</w:t>
      </w:r>
      <w:r>
        <w:rPr>
          <w:sz w:val="24"/>
        </w:rPr>
        <w:t xml:space="preserve"> на расчетном участке сети и вероятности их действия </w:t>
      </w:r>
      <w:proofErr w:type="gramStart"/>
      <w:r>
        <w:rPr>
          <w:i/>
          <w:sz w:val="24"/>
        </w:rPr>
        <w:t>Р</w:t>
      </w:r>
      <w:proofErr w:type="gramEnd"/>
      <w:r>
        <w:rPr>
          <w:i/>
          <w:sz w:val="24"/>
        </w:rPr>
        <w:t>,</w:t>
      </w:r>
      <w:r>
        <w:rPr>
          <w:sz w:val="24"/>
        </w:rPr>
        <w:t xml:space="preserve"> вычисляемой согласно </w:t>
      </w:r>
      <w:hyperlink w:anchor="PO0000031" w:tooltip="Пункт 3.4" w:history="1">
        <w:r>
          <w:rPr>
            <w:rStyle w:val="a3"/>
            <w:sz w:val="24"/>
          </w:rPr>
          <w:t>п. 3.4</w:t>
        </w:r>
      </w:hyperlink>
      <w:r>
        <w:rPr>
          <w:sz w:val="24"/>
        </w:rPr>
        <w:t xml:space="preserve">. При этом </w:t>
      </w:r>
      <w:hyperlink w:anchor="TO0000015" w:tooltip="Таблица 1" w:history="1">
        <w:r>
          <w:rPr>
            <w:rStyle w:val="a3"/>
            <w:sz w:val="24"/>
          </w:rPr>
          <w:t>табл. 1</w:t>
        </w:r>
      </w:hyperlink>
      <w:r>
        <w:rPr>
          <w:sz w:val="24"/>
        </w:rPr>
        <w:t xml:space="preserve"> рекомендуемого </w:t>
      </w:r>
      <w:hyperlink w:anchor="PO0000462" w:tooltip="Приложение 4" w:history="1">
        <w:r>
          <w:rPr>
            <w:rStyle w:val="a3"/>
            <w:sz w:val="24"/>
          </w:rPr>
          <w:t>приложения 4</w:t>
        </w:r>
      </w:hyperlink>
      <w:r>
        <w:rPr>
          <w:sz w:val="24"/>
        </w:rPr>
        <w:t xml:space="preserve"> надлежит руководствоваться при </w:t>
      </w:r>
      <w:r>
        <w:rPr>
          <w:i/>
          <w:sz w:val="24"/>
        </w:rPr>
        <w:t>Р</w:t>
      </w:r>
      <w:r>
        <w:rPr>
          <w:iCs/>
          <w:sz w:val="24"/>
        </w:rPr>
        <w:t xml:space="preserve"> &gt; </w:t>
      </w:r>
      <w:r>
        <w:rPr>
          <w:sz w:val="24"/>
        </w:rPr>
        <w:t xml:space="preserve">0,1 и </w:t>
      </w:r>
      <w:r>
        <w:rPr>
          <w:i/>
          <w:sz w:val="24"/>
          <w:lang w:val="en-US"/>
        </w:rPr>
        <w:t>N</w:t>
      </w:r>
      <w:r w:rsidRPr="00BF4CA8">
        <w:rPr>
          <w:sz w:val="24"/>
        </w:rPr>
        <w:t xml:space="preserve"> </w:t>
      </w:r>
      <w:r>
        <w:rPr>
          <w:sz w:val="24"/>
          <w:lang w:val="en-US"/>
        </w:rPr>
        <w:sym w:font="Symbol" w:char="00A3"/>
      </w:r>
      <w:r>
        <w:rPr>
          <w:sz w:val="24"/>
        </w:rPr>
        <w:t xml:space="preserve"> 200; при других значениях </w:t>
      </w:r>
      <w:r>
        <w:rPr>
          <w:i/>
          <w:sz w:val="24"/>
        </w:rPr>
        <w:t>Р</w:t>
      </w:r>
      <w:r>
        <w:rPr>
          <w:sz w:val="24"/>
        </w:rPr>
        <w:t xml:space="preserve"> и </w:t>
      </w:r>
      <w:r>
        <w:rPr>
          <w:i/>
          <w:sz w:val="24"/>
        </w:rPr>
        <w:t>N</w:t>
      </w:r>
      <w:r>
        <w:rPr>
          <w:sz w:val="24"/>
        </w:rPr>
        <w:t xml:space="preserve"> коэффициент </w:t>
      </w:r>
      <w:r>
        <w:rPr>
          <w:i/>
          <w:sz w:val="24"/>
        </w:rPr>
        <w:sym w:font="Symbol" w:char="0061"/>
      </w:r>
      <w:r>
        <w:rPr>
          <w:sz w:val="24"/>
        </w:rPr>
        <w:t xml:space="preserve"> следует принимать по </w:t>
      </w:r>
      <w:hyperlink w:anchor="TO0000016" w:tooltip="Таблица 2" w:history="1">
        <w:r>
          <w:rPr>
            <w:rStyle w:val="a3"/>
            <w:sz w:val="24"/>
          </w:rPr>
          <w:t>табл. 2</w:t>
        </w:r>
      </w:hyperlink>
      <w:r>
        <w:rPr>
          <w:sz w:val="24"/>
        </w:rPr>
        <w:t xml:space="preserve"> рекомендуемого </w:t>
      </w:r>
      <w:hyperlink w:anchor="PO0000462" w:tooltip="Приложение 4" w:history="1">
        <w:r>
          <w:rPr>
            <w:rStyle w:val="a3"/>
            <w:sz w:val="24"/>
          </w:rPr>
          <w:t>приложения 4</w:t>
        </w:r>
      </w:hyperlink>
      <w:r>
        <w:rPr>
          <w:sz w:val="24"/>
        </w:rPr>
        <w:t xml:space="preserve">. </w:t>
      </w:r>
    </w:p>
    <w:p w:rsidR="00D3178C" w:rsidRDefault="00D3178C">
      <w:pPr>
        <w:ind w:firstLine="284"/>
        <w:jc w:val="both"/>
        <w:rPr>
          <w:sz w:val="24"/>
        </w:rPr>
      </w:pPr>
      <w:r>
        <w:rPr>
          <w:sz w:val="24"/>
        </w:rPr>
        <w:t xml:space="preserve">При известных расчетных величинах </w:t>
      </w:r>
      <w:proofErr w:type="gramStart"/>
      <w:r>
        <w:rPr>
          <w:i/>
          <w:sz w:val="24"/>
        </w:rPr>
        <w:t>Р</w:t>
      </w:r>
      <w:proofErr w:type="gramEnd"/>
      <w:r>
        <w:rPr>
          <w:i/>
          <w:sz w:val="24"/>
        </w:rPr>
        <w:t>, N</w:t>
      </w:r>
      <w:r>
        <w:rPr>
          <w:sz w:val="24"/>
        </w:rPr>
        <w:t xml:space="preserve"> и значениях </w:t>
      </w:r>
      <w:r>
        <w:rPr>
          <w:i/>
          <w:sz w:val="24"/>
        </w:rPr>
        <w:t>q</w:t>
      </w:r>
      <w:r>
        <w:rPr>
          <w:sz w:val="24"/>
          <w:vertAlign w:val="subscript"/>
        </w:rPr>
        <w:t>0</w:t>
      </w:r>
      <w:r>
        <w:rPr>
          <w:iCs/>
          <w:sz w:val="24"/>
        </w:rPr>
        <w:t xml:space="preserve"> = </w:t>
      </w:r>
      <w:r>
        <w:rPr>
          <w:sz w:val="24"/>
        </w:rPr>
        <w:t xml:space="preserve">0,1; 0,14; 0,2; 0,3 л/с для вычисления максимального секундного расхода воды допускается пользоваться номограммами 1-4 рекомендуемого </w:t>
      </w:r>
      <w:hyperlink w:anchor="PO0000462" w:tooltip="Приложение 4" w:history="1">
        <w:r>
          <w:rPr>
            <w:rStyle w:val="a3"/>
            <w:sz w:val="24"/>
          </w:rPr>
          <w:t>приложения 4</w:t>
        </w:r>
      </w:hyperlink>
      <w:r>
        <w:rPr>
          <w:sz w:val="24"/>
        </w:rPr>
        <w:t>.</w:t>
      </w:r>
    </w:p>
    <w:p w:rsidR="00D3178C" w:rsidRDefault="00D3178C">
      <w:pPr>
        <w:spacing w:before="120"/>
        <w:ind w:firstLine="283"/>
        <w:jc w:val="both"/>
      </w:pPr>
      <w:r>
        <w:rPr>
          <w:bCs/>
          <w:spacing w:val="50"/>
        </w:rPr>
        <w:t>Примечания</w:t>
      </w:r>
      <w:r>
        <w:t xml:space="preserve">: 1. Расход воды на концевых участках сети следует принимать по расчету, но не </w:t>
      </w:r>
      <w:proofErr w:type="gramStart"/>
      <w:r>
        <w:t>менее максимального</w:t>
      </w:r>
      <w:proofErr w:type="gramEnd"/>
      <w:r>
        <w:t xml:space="preserve"> секундного расхода воды одним из установленных санитарно-технических приборов.</w:t>
      </w:r>
    </w:p>
    <w:p w:rsidR="00D3178C" w:rsidRDefault="00D3178C">
      <w:pPr>
        <w:ind w:firstLine="283"/>
        <w:jc w:val="both"/>
      </w:pPr>
      <w:r>
        <w:t>2. Расход воды на технологические нужды промышленных предприятий следует определять как сумму расхода воды технологическим оборудованием при условии совпадения работы оборудования по времени.</w:t>
      </w:r>
    </w:p>
    <w:p w:rsidR="00D3178C" w:rsidRDefault="00D3178C">
      <w:pPr>
        <w:ind w:firstLine="283"/>
        <w:jc w:val="both"/>
      </w:pPr>
      <w:r>
        <w:t xml:space="preserve">3. Для вспомогательных зданий промышленных предприятий значение </w:t>
      </w:r>
      <w:r>
        <w:rPr>
          <w:i/>
        </w:rPr>
        <w:t>q</w:t>
      </w:r>
      <w:r>
        <w:t xml:space="preserve"> допускается определять как сумму расхода воды на бытовые нужды по </w:t>
      </w:r>
      <w:hyperlink w:anchor="PO0000028" w:tooltip="Формула 2" w:history="1">
        <w:r>
          <w:rPr>
            <w:rStyle w:val="a3"/>
          </w:rPr>
          <w:t>формуле (2</w:t>
        </w:r>
      </w:hyperlink>
      <w:r>
        <w:t xml:space="preserve">) и душевые нужды - по числу установленных душевых сеток по обязательному </w:t>
      </w:r>
      <w:hyperlink w:anchor="PO0000450" w:tooltip="Приложение 2" w:history="1">
        <w:r>
          <w:rPr>
            <w:rStyle w:val="a3"/>
          </w:rPr>
          <w:t>приложению 2</w:t>
        </w:r>
      </w:hyperlink>
      <w:r>
        <w:t>.</w:t>
      </w:r>
    </w:p>
    <w:p w:rsidR="00D3178C" w:rsidRDefault="00D3178C">
      <w:pPr>
        <w:spacing w:before="120"/>
        <w:ind w:firstLine="283"/>
        <w:jc w:val="both"/>
        <w:rPr>
          <w:sz w:val="24"/>
        </w:rPr>
      </w:pPr>
      <w:bookmarkStart w:id="12" w:name="PO0000031"/>
      <w:r>
        <w:rPr>
          <w:b/>
          <w:sz w:val="24"/>
        </w:rPr>
        <w:lastRenderedPageBreak/>
        <w:t>3.4.</w:t>
      </w:r>
      <w:r>
        <w:rPr>
          <w:sz w:val="24"/>
        </w:rPr>
        <w:t xml:space="preserve"> Вероятность действия санитарно-технических приборов </w:t>
      </w:r>
      <w:proofErr w:type="gramStart"/>
      <w:r>
        <w:rPr>
          <w:i/>
          <w:sz w:val="24"/>
        </w:rPr>
        <w:t>Р</w:t>
      </w:r>
      <w:proofErr w:type="gramEnd"/>
      <w:r>
        <w:rPr>
          <w:i/>
          <w:sz w:val="24"/>
        </w:rPr>
        <w:t xml:space="preserve"> </w:t>
      </w:r>
      <w:r>
        <w:rPr>
          <w:sz w:val="24"/>
        </w:rPr>
        <w:t>(</w:t>
      </w:r>
      <w:proofErr w:type="spellStart"/>
      <w:r>
        <w:rPr>
          <w:i/>
          <w:sz w:val="24"/>
          <w:lang w:val="en-US"/>
        </w:rPr>
        <w:t>P</w:t>
      </w:r>
      <w:r>
        <w:rPr>
          <w:i/>
          <w:sz w:val="24"/>
          <w:vertAlign w:val="superscript"/>
          <w:lang w:val="en-US"/>
        </w:rPr>
        <w:t>tot</w:t>
      </w:r>
      <w:proofErr w:type="spellEnd"/>
      <w:r>
        <w:rPr>
          <w:i/>
          <w:sz w:val="24"/>
        </w:rPr>
        <w:t xml:space="preserve">, </w:t>
      </w:r>
      <w:proofErr w:type="spellStart"/>
      <w:r>
        <w:rPr>
          <w:i/>
          <w:sz w:val="24"/>
        </w:rPr>
        <w:t>P</w:t>
      </w:r>
      <w:r>
        <w:rPr>
          <w:i/>
          <w:sz w:val="24"/>
          <w:vertAlign w:val="superscript"/>
        </w:rPr>
        <w:t>h</w:t>
      </w:r>
      <w:proofErr w:type="spellEnd"/>
      <w:r>
        <w:rPr>
          <w:i/>
          <w:sz w:val="24"/>
        </w:rPr>
        <w:t>, Р</w:t>
      </w:r>
      <w:r>
        <w:rPr>
          <w:i/>
          <w:sz w:val="24"/>
          <w:vertAlign w:val="superscript"/>
          <w:lang w:val="en-US"/>
        </w:rPr>
        <w:t>c</w:t>
      </w:r>
      <w:r>
        <w:rPr>
          <w:i/>
          <w:sz w:val="24"/>
        </w:rPr>
        <w:t>)</w:t>
      </w:r>
      <w:r>
        <w:rPr>
          <w:sz w:val="24"/>
        </w:rPr>
        <w:t xml:space="preserve"> на участках сети надлежит определять по формулам:</w:t>
      </w:r>
    </w:p>
    <w:bookmarkEnd w:id="12"/>
    <w:p w:rsidR="00D3178C" w:rsidRDefault="00D3178C">
      <w:pPr>
        <w:ind w:firstLine="283"/>
        <w:jc w:val="both"/>
        <w:rPr>
          <w:i/>
          <w:sz w:val="24"/>
        </w:rPr>
      </w:pPr>
      <w:r>
        <w:rPr>
          <w:sz w:val="24"/>
        </w:rPr>
        <w:t xml:space="preserve">а) при одинаковых </w:t>
      </w:r>
      <w:proofErr w:type="spellStart"/>
      <w:r>
        <w:rPr>
          <w:sz w:val="24"/>
        </w:rPr>
        <w:t>водопотребителях</w:t>
      </w:r>
      <w:proofErr w:type="spellEnd"/>
      <w:r>
        <w:rPr>
          <w:sz w:val="24"/>
        </w:rPr>
        <w:t xml:space="preserve"> в здании (зданиях) или сооружении (сооружениях) без учета изменения соотношения </w:t>
      </w:r>
      <w:r>
        <w:rPr>
          <w:i/>
          <w:sz w:val="24"/>
          <w:lang w:val="en-US"/>
        </w:rPr>
        <w:t>U</w:t>
      </w:r>
      <w:r>
        <w:rPr>
          <w:i/>
          <w:sz w:val="24"/>
        </w:rPr>
        <w:t>/</w:t>
      </w:r>
      <w:r>
        <w:rPr>
          <w:i/>
          <w:sz w:val="24"/>
          <w:lang w:val="en-US"/>
        </w:rPr>
        <w:t>N</w:t>
      </w:r>
    </w:p>
    <w:bookmarkStart w:id="13" w:name="PO0000032"/>
    <w:p w:rsidR="00D3178C" w:rsidRDefault="00C80C5D">
      <w:pPr>
        <w:tabs>
          <w:tab w:val="left" w:pos="7088"/>
        </w:tabs>
        <w:spacing w:before="120" w:after="120"/>
        <w:jc w:val="center"/>
        <w:rPr>
          <w:sz w:val="24"/>
        </w:rPr>
      </w:pPr>
      <w:r>
        <w:rPr>
          <w:sz w:val="24"/>
        </w:rPr>
        <w:object w:dxaOrig="1620" w:dyaOrig="740">
          <v:shape id="_x0000_i1030" type="#_x0000_t75" style="width:79.5pt;height:37.55pt" o:ole="">
            <v:imagedata r:id="rId16" o:title=""/>
          </v:shape>
          <o:OLEObject Type="Embed" ProgID="Equation.3" ShapeID="_x0000_i1030" DrawAspect="Content" ObjectID="_1430591996" r:id="rId17"/>
        </w:object>
      </w:r>
      <w:r w:rsidR="00D3178C">
        <w:rPr>
          <w:sz w:val="24"/>
        </w:rPr>
        <w:tab/>
        <w:t>(3)</w:t>
      </w:r>
    </w:p>
    <w:bookmarkEnd w:id="13"/>
    <w:p w:rsidR="00D3178C" w:rsidRDefault="00D3178C">
      <w:pPr>
        <w:ind w:firstLine="283"/>
        <w:jc w:val="both"/>
        <w:rPr>
          <w:sz w:val="24"/>
        </w:rPr>
      </w:pPr>
      <w:r>
        <w:rPr>
          <w:sz w:val="24"/>
        </w:rPr>
        <w:t xml:space="preserve">б) при отличающихся группах </w:t>
      </w:r>
      <w:proofErr w:type="spellStart"/>
      <w:r>
        <w:rPr>
          <w:sz w:val="24"/>
        </w:rPr>
        <w:t>водопотребителей</w:t>
      </w:r>
      <w:proofErr w:type="spellEnd"/>
      <w:r>
        <w:rPr>
          <w:sz w:val="24"/>
        </w:rPr>
        <w:t xml:space="preserve"> в здании (зданиях) или сооружении (сооружениях) различного назначения </w:t>
      </w:r>
    </w:p>
    <w:bookmarkStart w:id="14" w:name="ф4"/>
    <w:p w:rsidR="00D3178C" w:rsidRDefault="00C80C5D">
      <w:pPr>
        <w:tabs>
          <w:tab w:val="left" w:pos="7088"/>
        </w:tabs>
        <w:spacing w:before="120" w:after="120"/>
        <w:jc w:val="center"/>
        <w:rPr>
          <w:sz w:val="24"/>
        </w:rPr>
      </w:pPr>
      <w:r>
        <w:rPr>
          <w:sz w:val="24"/>
        </w:rPr>
        <w:object w:dxaOrig="1440" w:dyaOrig="1200">
          <v:shape id="_x0000_i1031" type="#_x0000_t75" style="width:1in;height:60.1pt" o:ole="">
            <v:imagedata r:id="rId18" o:title=""/>
          </v:shape>
          <o:OLEObject Type="Embed" ProgID="Equation.3" ShapeID="_x0000_i1031" DrawAspect="Content" ObjectID="_1430591997" r:id="rId19"/>
        </w:object>
      </w:r>
      <w:r w:rsidR="00D3178C">
        <w:rPr>
          <w:sz w:val="24"/>
        </w:rPr>
        <w:tab/>
        <w:t>(4)</w:t>
      </w:r>
    </w:p>
    <w:bookmarkEnd w:id="14"/>
    <w:p w:rsidR="00D3178C" w:rsidRDefault="00D3178C">
      <w:pPr>
        <w:ind w:firstLine="283"/>
        <w:jc w:val="both"/>
        <w:rPr>
          <w:i/>
        </w:rPr>
      </w:pPr>
      <w:r>
        <w:rPr>
          <w:bCs/>
          <w:spacing w:val="50"/>
        </w:rPr>
        <w:t>Примечания</w:t>
      </w:r>
      <w:r>
        <w:t xml:space="preserve">: 1. При отсутствии данных о числе санитарно-технических приборов в зданиях или сооружениях значение </w:t>
      </w:r>
      <w:proofErr w:type="gramStart"/>
      <w:r>
        <w:rPr>
          <w:i/>
        </w:rPr>
        <w:t>Р</w:t>
      </w:r>
      <w:proofErr w:type="gramEnd"/>
      <w:r>
        <w:t xml:space="preserve"> допускается определять по </w:t>
      </w:r>
      <w:hyperlink w:anchor="PO0000032" w:tooltip="Формула 3" w:history="1">
        <w:r>
          <w:rPr>
            <w:rStyle w:val="a3"/>
          </w:rPr>
          <w:t>формулам (3</w:t>
        </w:r>
      </w:hyperlink>
      <w:r>
        <w:t xml:space="preserve">) и </w:t>
      </w:r>
      <w:hyperlink w:anchor="ф4" w:tooltip="ф. 4" w:history="1">
        <w:r>
          <w:rPr>
            <w:rStyle w:val="a3"/>
          </w:rPr>
          <w:t>(4)</w:t>
        </w:r>
      </w:hyperlink>
      <w:r>
        <w:t xml:space="preserve">, принимая </w:t>
      </w:r>
      <w:r>
        <w:rPr>
          <w:i/>
        </w:rPr>
        <w:t>N</w:t>
      </w:r>
      <w:r>
        <w:t xml:space="preserve"> = 0.</w:t>
      </w:r>
    </w:p>
    <w:p w:rsidR="00D3178C" w:rsidRDefault="00D3178C">
      <w:pPr>
        <w:ind w:firstLine="283"/>
        <w:jc w:val="both"/>
      </w:pPr>
      <w:r>
        <w:t xml:space="preserve">2. При нескольких группах </w:t>
      </w:r>
      <w:proofErr w:type="spellStart"/>
      <w:r>
        <w:t>водопотребителей</w:t>
      </w:r>
      <w:proofErr w:type="spellEnd"/>
      <w:r>
        <w:t xml:space="preserve">, для которых периоды наибольшего потребления воды не будут совпадать по времени суток, вероятность действия приборов для системы в целом допускается вычислять по </w:t>
      </w:r>
      <w:hyperlink w:anchor="PO0000032" w:tooltip="Формула 3" w:history="1">
        <w:r>
          <w:rPr>
            <w:rStyle w:val="a3"/>
          </w:rPr>
          <w:t>формулам (3</w:t>
        </w:r>
      </w:hyperlink>
      <w:r>
        <w:t xml:space="preserve">) и </w:t>
      </w:r>
      <w:hyperlink w:anchor="ф4" w:tooltip="ф. 4" w:history="1">
        <w:r>
          <w:rPr>
            <w:rStyle w:val="a3"/>
          </w:rPr>
          <w:t>(4)</w:t>
        </w:r>
      </w:hyperlink>
      <w:r>
        <w:t xml:space="preserve"> с учетом понижающих коэффициентов, определяемых при эксплуатации аналогичных систем.</w:t>
      </w:r>
    </w:p>
    <w:p w:rsidR="00D3178C" w:rsidRDefault="00D3178C">
      <w:pPr>
        <w:spacing w:before="120"/>
        <w:ind w:firstLine="283"/>
        <w:jc w:val="both"/>
        <w:rPr>
          <w:sz w:val="24"/>
        </w:rPr>
      </w:pPr>
      <w:r>
        <w:rPr>
          <w:b/>
          <w:sz w:val="24"/>
        </w:rPr>
        <w:t>3.5.</w:t>
      </w:r>
      <w:r>
        <w:rPr>
          <w:sz w:val="24"/>
        </w:rPr>
        <w:t xml:space="preserve"> Максимальный секундный расход сточных вод </w:t>
      </w:r>
      <w:proofErr w:type="spellStart"/>
      <w:r>
        <w:rPr>
          <w:i/>
          <w:sz w:val="24"/>
          <w:lang w:val="en-US"/>
        </w:rPr>
        <w:t>q</w:t>
      </w:r>
      <w:r>
        <w:rPr>
          <w:i/>
          <w:sz w:val="24"/>
          <w:vertAlign w:val="superscript"/>
          <w:lang w:val="en-US"/>
        </w:rPr>
        <w:t>s</w:t>
      </w:r>
      <w:proofErr w:type="spellEnd"/>
      <w:r>
        <w:rPr>
          <w:sz w:val="24"/>
        </w:rPr>
        <w:t>, л/</w:t>
      </w:r>
      <w:proofErr w:type="gramStart"/>
      <w:r>
        <w:rPr>
          <w:sz w:val="24"/>
        </w:rPr>
        <w:t>с</w:t>
      </w:r>
      <w:proofErr w:type="gramEnd"/>
      <w:r>
        <w:rPr>
          <w:sz w:val="24"/>
        </w:rPr>
        <w:t>, следует определять:</w:t>
      </w:r>
    </w:p>
    <w:p w:rsidR="00D3178C" w:rsidRDefault="00D3178C">
      <w:pPr>
        <w:ind w:firstLine="283"/>
        <w:jc w:val="both"/>
        <w:rPr>
          <w:sz w:val="24"/>
        </w:rPr>
      </w:pPr>
      <w:r>
        <w:rPr>
          <w:sz w:val="24"/>
        </w:rPr>
        <w:t xml:space="preserve">а) при общем максимальном секундном расходе воды </w:t>
      </w:r>
      <w:proofErr w:type="spellStart"/>
      <w:r>
        <w:rPr>
          <w:i/>
          <w:sz w:val="24"/>
        </w:rPr>
        <w:t>q</w:t>
      </w:r>
      <w:r>
        <w:rPr>
          <w:i/>
          <w:sz w:val="24"/>
          <w:vertAlign w:val="superscript"/>
        </w:rPr>
        <w:t>tot</w:t>
      </w:r>
      <w:proofErr w:type="spellEnd"/>
      <w:r>
        <w:rPr>
          <w:sz w:val="24"/>
        </w:rPr>
        <w:t xml:space="preserve"> </w:t>
      </w:r>
      <w:r>
        <w:rPr>
          <w:sz w:val="24"/>
        </w:rPr>
        <w:sym w:font="Symbol" w:char="00A3"/>
      </w:r>
      <w:r>
        <w:rPr>
          <w:sz w:val="24"/>
        </w:rPr>
        <w:t xml:space="preserve"> 8 л/</w:t>
      </w:r>
      <w:proofErr w:type="gramStart"/>
      <w:r>
        <w:rPr>
          <w:sz w:val="24"/>
        </w:rPr>
        <w:t>с</w:t>
      </w:r>
      <w:proofErr w:type="gramEnd"/>
      <w:r>
        <w:rPr>
          <w:sz w:val="24"/>
        </w:rPr>
        <w:t xml:space="preserve"> </w:t>
      </w:r>
      <w:proofErr w:type="gramStart"/>
      <w:r>
        <w:rPr>
          <w:sz w:val="24"/>
        </w:rPr>
        <w:t>в</w:t>
      </w:r>
      <w:proofErr w:type="gramEnd"/>
      <w:r>
        <w:rPr>
          <w:sz w:val="24"/>
        </w:rPr>
        <w:t xml:space="preserve"> сетях холодного и горячего водоснабжения, обслуживающих группу приборов, по формуле </w:t>
      </w:r>
    </w:p>
    <w:p w:rsidR="00D3178C" w:rsidRDefault="00C80C5D">
      <w:pPr>
        <w:tabs>
          <w:tab w:val="left" w:pos="7088"/>
        </w:tabs>
        <w:spacing w:before="120" w:after="120"/>
        <w:jc w:val="center"/>
        <w:rPr>
          <w:sz w:val="24"/>
        </w:rPr>
      </w:pPr>
      <w:r>
        <w:rPr>
          <w:sz w:val="24"/>
        </w:rPr>
        <w:object w:dxaOrig="1319" w:dyaOrig="400">
          <v:shape id="_x0000_i1032" type="#_x0000_t75" style="width:68.25pt;height:19.4pt" o:ole="">
            <v:imagedata r:id="rId20" o:title=""/>
          </v:shape>
          <o:OLEObject Type="Embed" ProgID="Equation.3" ShapeID="_x0000_i1032" DrawAspect="Content" ObjectID="_1430591998" r:id="rId21"/>
        </w:object>
      </w:r>
      <w:r w:rsidR="00D3178C">
        <w:rPr>
          <w:sz w:val="24"/>
        </w:rPr>
        <w:tab/>
        <w:t>(5)</w:t>
      </w:r>
    </w:p>
    <w:p w:rsidR="00D3178C" w:rsidRDefault="00D3178C">
      <w:pPr>
        <w:ind w:firstLine="283"/>
        <w:jc w:val="both"/>
        <w:rPr>
          <w:i/>
          <w:sz w:val="24"/>
        </w:rPr>
      </w:pPr>
      <w:r>
        <w:rPr>
          <w:sz w:val="24"/>
        </w:rPr>
        <w:t xml:space="preserve">б) в других случаях </w:t>
      </w:r>
      <w:proofErr w:type="spellStart"/>
      <w:r>
        <w:rPr>
          <w:i/>
          <w:sz w:val="24"/>
          <w:lang w:val="en-US"/>
        </w:rPr>
        <w:t>q</w:t>
      </w:r>
      <w:r>
        <w:rPr>
          <w:i/>
          <w:sz w:val="24"/>
          <w:vertAlign w:val="superscript"/>
          <w:lang w:val="en-US"/>
        </w:rPr>
        <w:t>s</w:t>
      </w:r>
      <w:proofErr w:type="spellEnd"/>
      <w:r w:rsidRPr="00BF4CA8">
        <w:rPr>
          <w:sz w:val="24"/>
        </w:rPr>
        <w:t xml:space="preserve"> </w:t>
      </w:r>
      <w:r>
        <w:rPr>
          <w:iCs/>
          <w:sz w:val="24"/>
        </w:rPr>
        <w:t xml:space="preserve">= </w:t>
      </w:r>
      <w:proofErr w:type="spellStart"/>
      <w:r>
        <w:rPr>
          <w:i/>
          <w:sz w:val="24"/>
        </w:rPr>
        <w:t>q</w:t>
      </w:r>
      <w:r>
        <w:rPr>
          <w:i/>
          <w:sz w:val="24"/>
          <w:vertAlign w:val="superscript"/>
        </w:rPr>
        <w:t>tot</w:t>
      </w:r>
      <w:proofErr w:type="spellEnd"/>
      <w:r>
        <w:rPr>
          <w:iCs/>
          <w:sz w:val="24"/>
        </w:rPr>
        <w:t xml:space="preserve">. </w:t>
      </w:r>
    </w:p>
    <w:p w:rsidR="00D3178C" w:rsidRDefault="00D3178C">
      <w:pPr>
        <w:ind w:firstLine="283"/>
        <w:jc w:val="both"/>
        <w:rPr>
          <w:sz w:val="24"/>
        </w:rPr>
      </w:pPr>
      <w:r>
        <w:rPr>
          <w:b/>
          <w:sz w:val="24"/>
        </w:rPr>
        <w:t>3.6.</w:t>
      </w:r>
      <w:r>
        <w:rPr>
          <w:sz w:val="24"/>
        </w:rPr>
        <w:t xml:space="preserve"> Часовой расход воды санитарно-техническим прибором </w:t>
      </w:r>
      <w:r w:rsidR="00C80C5D">
        <w:rPr>
          <w:sz w:val="24"/>
          <w:vertAlign w:val="subscript"/>
        </w:rPr>
        <w:object w:dxaOrig="2399" w:dyaOrig="420">
          <v:shape id="_x0000_i1033" type="#_x0000_t75" style="width:118.95pt;height:21.3pt" o:ole="">
            <v:imagedata r:id="rId22" o:title=""/>
          </v:shape>
          <o:OLEObject Type="Embed" ProgID="Equation.3" ShapeID="_x0000_i1033" DrawAspect="Content" ObjectID="_1430591999" r:id="rId23"/>
        </w:object>
      </w:r>
      <w:r>
        <w:rPr>
          <w:sz w:val="24"/>
        </w:rPr>
        <w:t xml:space="preserve"> </w:t>
      </w:r>
      <w:proofErr w:type="gramStart"/>
      <w:r>
        <w:rPr>
          <w:sz w:val="24"/>
        </w:rPr>
        <w:t>л</w:t>
      </w:r>
      <w:proofErr w:type="gramEnd"/>
      <w:r>
        <w:rPr>
          <w:sz w:val="24"/>
        </w:rPr>
        <w:t>/ч, надлежит определять:</w:t>
      </w:r>
    </w:p>
    <w:p w:rsidR="00D3178C" w:rsidRDefault="00D3178C">
      <w:pPr>
        <w:ind w:firstLine="283"/>
        <w:jc w:val="both"/>
        <w:rPr>
          <w:sz w:val="24"/>
        </w:rPr>
      </w:pPr>
      <w:r>
        <w:rPr>
          <w:sz w:val="24"/>
        </w:rPr>
        <w:t xml:space="preserve">а) при одинаковых </w:t>
      </w:r>
      <w:proofErr w:type="spellStart"/>
      <w:r>
        <w:rPr>
          <w:sz w:val="24"/>
        </w:rPr>
        <w:t>водопотребителях</w:t>
      </w:r>
      <w:proofErr w:type="spellEnd"/>
      <w:r>
        <w:rPr>
          <w:sz w:val="24"/>
        </w:rPr>
        <w:t xml:space="preserve"> в здании (зданиях) или сооружении (сооружениях) согласно обязательному </w:t>
      </w:r>
      <w:hyperlink w:anchor="PO0000453" w:tooltip="Приложение 3" w:history="1">
        <w:r>
          <w:rPr>
            <w:rStyle w:val="a3"/>
            <w:sz w:val="24"/>
          </w:rPr>
          <w:t>приложению 3</w:t>
        </w:r>
      </w:hyperlink>
      <w:r>
        <w:rPr>
          <w:sz w:val="24"/>
        </w:rPr>
        <w:t>;</w:t>
      </w:r>
    </w:p>
    <w:p w:rsidR="00D3178C" w:rsidRDefault="00D3178C">
      <w:pPr>
        <w:ind w:firstLine="283"/>
        <w:jc w:val="both"/>
        <w:rPr>
          <w:sz w:val="24"/>
        </w:rPr>
      </w:pPr>
      <w:r>
        <w:rPr>
          <w:sz w:val="24"/>
        </w:rPr>
        <w:t xml:space="preserve">б) при отличающихся </w:t>
      </w:r>
      <w:proofErr w:type="spellStart"/>
      <w:r>
        <w:rPr>
          <w:sz w:val="24"/>
        </w:rPr>
        <w:t>водопотребителях</w:t>
      </w:r>
      <w:proofErr w:type="spellEnd"/>
      <w:r>
        <w:rPr>
          <w:sz w:val="24"/>
        </w:rPr>
        <w:t xml:space="preserve"> в здании (зданиях) или сооружении (сооружениях) - по формуле </w:t>
      </w:r>
    </w:p>
    <w:p w:rsidR="00D3178C" w:rsidRDefault="00C80C5D">
      <w:pPr>
        <w:tabs>
          <w:tab w:val="left" w:pos="7088"/>
        </w:tabs>
        <w:spacing w:before="120" w:after="120"/>
        <w:jc w:val="center"/>
        <w:rPr>
          <w:sz w:val="24"/>
        </w:rPr>
      </w:pPr>
      <w:r>
        <w:rPr>
          <w:sz w:val="24"/>
        </w:rPr>
        <w:object w:dxaOrig="2219" w:dyaOrig="1199">
          <v:shape id="_x0000_i1034" type="#_x0000_t75" style="width:113.95pt;height:60.1pt" o:ole="">
            <v:imagedata r:id="rId24" o:title=""/>
          </v:shape>
          <o:OLEObject Type="Embed" ProgID="Equation.3" ShapeID="_x0000_i1034" DrawAspect="Content" ObjectID="_1430592000" r:id="rId25"/>
        </w:object>
      </w:r>
      <w:r w:rsidR="00D3178C">
        <w:rPr>
          <w:sz w:val="24"/>
        </w:rPr>
        <w:t>.</w:t>
      </w:r>
      <w:r w:rsidR="00D3178C">
        <w:rPr>
          <w:sz w:val="24"/>
        </w:rPr>
        <w:tab/>
        <w:t>(6)</w:t>
      </w:r>
    </w:p>
    <w:p w:rsidR="00D3178C" w:rsidRDefault="00D3178C">
      <w:pPr>
        <w:ind w:firstLine="283"/>
        <w:jc w:val="both"/>
      </w:pPr>
      <w:r>
        <w:rPr>
          <w:bCs/>
          <w:spacing w:val="50"/>
        </w:rPr>
        <w:t>Примечание</w:t>
      </w:r>
      <w:r>
        <w:t>. В жилых и общественных зданиях (сооружениях), по которым отсутствуют сведения о числе и технических характеристиках санитарно-технических приборов, допускается принимать:</w:t>
      </w:r>
    </w:p>
    <w:p w:rsidR="00D3178C" w:rsidRDefault="00C80C5D">
      <w:pPr>
        <w:spacing w:before="120" w:after="120"/>
        <w:jc w:val="center"/>
        <w:rPr>
          <w:sz w:val="24"/>
        </w:rPr>
      </w:pPr>
      <w:r>
        <w:rPr>
          <w:sz w:val="24"/>
          <w:vertAlign w:val="subscript"/>
        </w:rPr>
        <w:object w:dxaOrig="4220" w:dyaOrig="420">
          <v:shape id="_x0000_i1035" type="#_x0000_t75" style="width:208.5pt;height:21.3pt" o:ole="">
            <v:imagedata r:id="rId26" o:title=""/>
          </v:shape>
          <o:OLEObject Type="Embed" ProgID="Equation.3" ShapeID="_x0000_i1035" DrawAspect="Content" ObjectID="_1430592001" r:id="rId27"/>
        </w:object>
      </w:r>
    </w:p>
    <w:p w:rsidR="00D3178C" w:rsidRDefault="00D3178C">
      <w:pPr>
        <w:ind w:firstLine="283"/>
        <w:jc w:val="both"/>
        <w:rPr>
          <w:sz w:val="24"/>
        </w:rPr>
      </w:pPr>
      <w:bookmarkStart w:id="15" w:name="PO0000039"/>
      <w:r>
        <w:rPr>
          <w:b/>
          <w:sz w:val="24"/>
        </w:rPr>
        <w:t>3.7.</w:t>
      </w:r>
      <w:r>
        <w:rPr>
          <w:sz w:val="24"/>
        </w:rPr>
        <w:t xml:space="preserve"> Вероятность использования санитарно-технических приборов </w:t>
      </w:r>
      <w:proofErr w:type="spellStart"/>
      <w:r>
        <w:rPr>
          <w:i/>
          <w:sz w:val="24"/>
          <w:lang w:val="en-US"/>
        </w:rPr>
        <w:t>P</w:t>
      </w:r>
      <w:r>
        <w:rPr>
          <w:i/>
          <w:sz w:val="24"/>
          <w:vertAlign w:val="subscript"/>
          <w:lang w:val="en-US"/>
        </w:rPr>
        <w:t>hr</w:t>
      </w:r>
      <w:proofErr w:type="spellEnd"/>
      <w:r>
        <w:rPr>
          <w:sz w:val="24"/>
        </w:rPr>
        <w:t xml:space="preserve"> для системы в целом следует определять по формуле</w:t>
      </w:r>
    </w:p>
    <w:bookmarkEnd w:id="15"/>
    <w:p w:rsidR="00D3178C" w:rsidRDefault="00C80C5D">
      <w:pPr>
        <w:tabs>
          <w:tab w:val="left" w:pos="7088"/>
        </w:tabs>
        <w:spacing w:before="120" w:after="120"/>
        <w:jc w:val="center"/>
        <w:rPr>
          <w:b/>
          <w:sz w:val="24"/>
        </w:rPr>
      </w:pPr>
      <w:r>
        <w:rPr>
          <w:sz w:val="24"/>
        </w:rPr>
        <w:object w:dxaOrig="1719" w:dyaOrig="740">
          <v:shape id="_x0000_i1036" type="#_x0000_t75" style="width:85.75pt;height:36.95pt" o:ole="">
            <v:imagedata r:id="rId28" o:title=""/>
          </v:shape>
          <o:OLEObject Type="Embed" ProgID="Equation.3" ShapeID="_x0000_i1036" DrawAspect="Content" ObjectID="_1430592002" r:id="rId29"/>
        </w:object>
      </w:r>
      <w:r w:rsidR="00D3178C">
        <w:rPr>
          <w:sz w:val="24"/>
        </w:rPr>
        <w:tab/>
        <w:t>(7)</w:t>
      </w:r>
    </w:p>
    <w:p w:rsidR="00D3178C" w:rsidRDefault="00D3178C">
      <w:pPr>
        <w:ind w:firstLine="283"/>
        <w:jc w:val="both"/>
        <w:rPr>
          <w:sz w:val="24"/>
        </w:rPr>
      </w:pPr>
      <w:bookmarkStart w:id="16" w:name="PO0000041"/>
      <w:r>
        <w:rPr>
          <w:b/>
          <w:sz w:val="24"/>
        </w:rPr>
        <w:t>3.8.</w:t>
      </w:r>
      <w:r>
        <w:rPr>
          <w:sz w:val="24"/>
        </w:rPr>
        <w:t xml:space="preserve"> Максимальный часовой расход воды </w:t>
      </w:r>
      <w:r w:rsidR="00C80C5D">
        <w:rPr>
          <w:sz w:val="24"/>
          <w:vertAlign w:val="subscript"/>
        </w:rPr>
        <w:object w:dxaOrig="1899" w:dyaOrig="400">
          <v:shape id="_x0000_i1037" type="#_x0000_t75" style="width:97.05pt;height:19.4pt" o:ole="">
            <v:imagedata r:id="rId30" o:title=""/>
          </v:shape>
          <o:OLEObject Type="Embed" ProgID="Equation.3" ShapeID="_x0000_i1037" DrawAspect="Content" ObjectID="_1430592003" r:id="rId31"/>
        </w:object>
      </w:r>
      <w:r>
        <w:rPr>
          <w:sz w:val="24"/>
        </w:rPr>
        <w:t xml:space="preserve"> м</w:t>
      </w:r>
      <w:r>
        <w:rPr>
          <w:sz w:val="24"/>
          <w:vertAlign w:val="superscript"/>
        </w:rPr>
        <w:t>3</w:t>
      </w:r>
      <w:r>
        <w:rPr>
          <w:sz w:val="24"/>
        </w:rPr>
        <w:t>/ч, следует определять по формуле</w:t>
      </w:r>
    </w:p>
    <w:bookmarkEnd w:id="16"/>
    <w:p w:rsidR="00D3178C" w:rsidRDefault="00C80C5D">
      <w:pPr>
        <w:tabs>
          <w:tab w:val="left" w:pos="7088"/>
        </w:tabs>
        <w:spacing w:before="120" w:after="120"/>
        <w:jc w:val="center"/>
        <w:rPr>
          <w:sz w:val="24"/>
        </w:rPr>
      </w:pPr>
      <w:r>
        <w:rPr>
          <w:sz w:val="24"/>
        </w:rPr>
        <w:object w:dxaOrig="2020" w:dyaOrig="360">
          <v:shape id="_x0000_i1038" type="#_x0000_t75" style="width:103.3pt;height:18.15pt" o:ole="">
            <v:imagedata r:id="rId32" o:title=""/>
          </v:shape>
          <o:OLEObject Type="Embed" ProgID="Equation.3" ShapeID="_x0000_i1038" DrawAspect="Content" ObjectID="_1430592004" r:id="rId33"/>
        </w:object>
      </w:r>
      <w:r w:rsidR="00D3178C">
        <w:rPr>
          <w:sz w:val="24"/>
        </w:rPr>
        <w:tab/>
        <w:t>(8)</w:t>
      </w:r>
    </w:p>
    <w:p w:rsidR="00D3178C" w:rsidRDefault="00D3178C">
      <w:pPr>
        <w:ind w:left="885" w:hanging="885"/>
        <w:jc w:val="both"/>
        <w:rPr>
          <w:sz w:val="24"/>
        </w:rPr>
      </w:pPr>
      <w:proofErr w:type="gramStart"/>
      <w:r>
        <w:rPr>
          <w:sz w:val="24"/>
        </w:rPr>
        <w:t xml:space="preserve">где </w:t>
      </w:r>
      <w:r>
        <w:rPr>
          <w:i/>
          <w:sz w:val="24"/>
        </w:rPr>
        <w:sym w:font="Symbol" w:char="0061"/>
      </w:r>
      <w:proofErr w:type="spellStart"/>
      <w:r>
        <w:rPr>
          <w:i/>
          <w:sz w:val="24"/>
          <w:vertAlign w:val="subscript"/>
          <w:lang w:val="en-US"/>
        </w:rPr>
        <w:t>hr</w:t>
      </w:r>
      <w:proofErr w:type="spellEnd"/>
      <w:r>
        <w:rPr>
          <w:sz w:val="24"/>
        </w:rPr>
        <w:t xml:space="preserve"> - коэффициент, определяемый согласно рекомендуемому </w:t>
      </w:r>
      <w:hyperlink w:anchor="PO0000462" w:tooltip="Приложение 4" w:history="1">
        <w:r>
          <w:rPr>
            <w:rStyle w:val="a3"/>
            <w:sz w:val="24"/>
          </w:rPr>
          <w:t>приложению 4</w:t>
        </w:r>
      </w:hyperlink>
      <w:r>
        <w:rPr>
          <w:sz w:val="24"/>
        </w:rPr>
        <w:t xml:space="preserve"> в зависимости от общего числа приборов </w:t>
      </w:r>
      <w:r>
        <w:rPr>
          <w:i/>
          <w:sz w:val="24"/>
        </w:rPr>
        <w:t>N,</w:t>
      </w:r>
      <w:r>
        <w:rPr>
          <w:sz w:val="24"/>
        </w:rPr>
        <w:t xml:space="preserve"> обслуживаемых проектируемой системой, и вероятности их использования </w:t>
      </w:r>
      <w:proofErr w:type="spellStart"/>
      <w:r>
        <w:rPr>
          <w:i/>
          <w:sz w:val="24"/>
          <w:lang w:val="en-US"/>
        </w:rPr>
        <w:t>P</w:t>
      </w:r>
      <w:r>
        <w:rPr>
          <w:i/>
          <w:sz w:val="24"/>
          <w:vertAlign w:val="subscript"/>
          <w:lang w:val="en-US"/>
        </w:rPr>
        <w:t>hr</w:t>
      </w:r>
      <w:proofErr w:type="spellEnd"/>
      <w:r>
        <w:rPr>
          <w:sz w:val="24"/>
        </w:rPr>
        <w:t xml:space="preserve">, вычисляемой согласно </w:t>
      </w:r>
      <w:hyperlink w:anchor="PO0000039" w:tooltip="Пункт 3.7" w:history="1">
        <w:r>
          <w:rPr>
            <w:rStyle w:val="a3"/>
            <w:sz w:val="24"/>
          </w:rPr>
          <w:t>п. 3.7</w:t>
        </w:r>
      </w:hyperlink>
      <w:r>
        <w:rPr>
          <w:sz w:val="24"/>
        </w:rPr>
        <w:t xml:space="preserve">. При этом </w:t>
      </w:r>
      <w:hyperlink w:anchor="TO0000015" w:tooltip="Таблица 1" w:history="1">
        <w:r>
          <w:rPr>
            <w:rStyle w:val="a3"/>
            <w:sz w:val="24"/>
          </w:rPr>
          <w:t>табл. 1</w:t>
        </w:r>
      </w:hyperlink>
      <w:r>
        <w:rPr>
          <w:sz w:val="24"/>
        </w:rPr>
        <w:t xml:space="preserve"> рекомендуемого </w:t>
      </w:r>
      <w:hyperlink w:anchor="PO0000462" w:tooltip="Приложение 4" w:history="1">
        <w:r>
          <w:rPr>
            <w:rStyle w:val="a3"/>
            <w:sz w:val="24"/>
          </w:rPr>
          <w:t>приложения 4</w:t>
        </w:r>
      </w:hyperlink>
      <w:r>
        <w:rPr>
          <w:sz w:val="24"/>
        </w:rPr>
        <w:t xml:space="preserve"> надлежит руководствоваться при </w:t>
      </w:r>
      <w:proofErr w:type="spellStart"/>
      <w:r>
        <w:rPr>
          <w:i/>
          <w:sz w:val="24"/>
          <w:lang w:val="en-US"/>
        </w:rPr>
        <w:t>P</w:t>
      </w:r>
      <w:r>
        <w:rPr>
          <w:i/>
          <w:sz w:val="24"/>
          <w:vertAlign w:val="subscript"/>
          <w:lang w:val="en-US"/>
        </w:rPr>
        <w:t>hr</w:t>
      </w:r>
      <w:proofErr w:type="spellEnd"/>
      <w:r>
        <w:rPr>
          <w:iCs/>
          <w:sz w:val="24"/>
        </w:rPr>
        <w:t xml:space="preserve"> &gt;</w:t>
      </w:r>
      <w:r>
        <w:rPr>
          <w:sz w:val="24"/>
        </w:rPr>
        <w:t xml:space="preserve"> 0,1 и </w:t>
      </w:r>
      <w:r>
        <w:rPr>
          <w:i/>
          <w:sz w:val="24"/>
        </w:rPr>
        <w:t>N</w:t>
      </w:r>
      <w:r>
        <w:rPr>
          <w:sz w:val="24"/>
        </w:rPr>
        <w:t xml:space="preserve"> </w:t>
      </w:r>
      <w:r>
        <w:rPr>
          <w:sz w:val="24"/>
        </w:rPr>
        <w:sym w:font="Symbol" w:char="00A3"/>
      </w:r>
      <w:r>
        <w:rPr>
          <w:sz w:val="24"/>
        </w:rPr>
        <w:t xml:space="preserve"> 200, при других значениях </w:t>
      </w:r>
      <w:proofErr w:type="spellStart"/>
      <w:r>
        <w:rPr>
          <w:i/>
          <w:sz w:val="24"/>
          <w:lang w:val="en-US"/>
        </w:rPr>
        <w:t>P</w:t>
      </w:r>
      <w:r>
        <w:rPr>
          <w:i/>
          <w:sz w:val="24"/>
          <w:vertAlign w:val="subscript"/>
          <w:lang w:val="en-US"/>
        </w:rPr>
        <w:t>hr</w:t>
      </w:r>
      <w:proofErr w:type="spellEnd"/>
      <w:r>
        <w:rPr>
          <w:sz w:val="24"/>
        </w:rPr>
        <w:t xml:space="preserve"> и </w:t>
      </w:r>
      <w:r>
        <w:rPr>
          <w:i/>
          <w:sz w:val="24"/>
        </w:rPr>
        <w:t>N</w:t>
      </w:r>
      <w:r>
        <w:rPr>
          <w:sz w:val="24"/>
        </w:rPr>
        <w:t xml:space="preserve"> коэффициент </w:t>
      </w:r>
      <w:r>
        <w:rPr>
          <w:i/>
          <w:sz w:val="24"/>
        </w:rPr>
        <w:sym w:font="Symbol" w:char="0061"/>
      </w:r>
      <w:proofErr w:type="spellStart"/>
      <w:r>
        <w:rPr>
          <w:i/>
          <w:sz w:val="24"/>
          <w:vertAlign w:val="subscript"/>
          <w:lang w:val="en-US"/>
        </w:rPr>
        <w:t>hr</w:t>
      </w:r>
      <w:proofErr w:type="spellEnd"/>
      <w:r>
        <w:rPr>
          <w:sz w:val="24"/>
        </w:rPr>
        <w:t xml:space="preserve"> следует принимать по </w:t>
      </w:r>
      <w:hyperlink w:anchor="TO0000016" w:tooltip="Таблица 2" w:history="1">
        <w:r>
          <w:rPr>
            <w:rStyle w:val="a3"/>
            <w:sz w:val="24"/>
          </w:rPr>
          <w:t>табл. 2</w:t>
        </w:r>
      </w:hyperlink>
      <w:r>
        <w:rPr>
          <w:sz w:val="24"/>
        </w:rPr>
        <w:t xml:space="preserve"> рекомендуемого </w:t>
      </w:r>
      <w:hyperlink w:anchor="PO0000462" w:tooltip="Приложение 4" w:history="1">
        <w:r>
          <w:rPr>
            <w:rStyle w:val="a3"/>
            <w:sz w:val="24"/>
          </w:rPr>
          <w:t>приложения 4</w:t>
        </w:r>
      </w:hyperlink>
      <w:r>
        <w:rPr>
          <w:sz w:val="24"/>
        </w:rPr>
        <w:t>.</w:t>
      </w:r>
      <w:proofErr w:type="gramEnd"/>
    </w:p>
    <w:p w:rsidR="00D3178C" w:rsidRDefault="00D3178C">
      <w:pPr>
        <w:spacing w:before="120" w:after="120"/>
        <w:ind w:firstLine="283"/>
        <w:jc w:val="both"/>
      </w:pPr>
      <w:r>
        <w:rPr>
          <w:bCs/>
          <w:spacing w:val="50"/>
        </w:rPr>
        <w:t>Примечание</w:t>
      </w:r>
      <w:r>
        <w:t xml:space="preserve">. Для вспомогательных зданий промышленных предприятий значение </w:t>
      </w:r>
      <w:proofErr w:type="spellStart"/>
      <w:r>
        <w:rPr>
          <w:i/>
        </w:rPr>
        <w:t>q</w:t>
      </w:r>
      <w:r>
        <w:rPr>
          <w:i/>
          <w:vertAlign w:val="subscript"/>
        </w:rPr>
        <w:t>hr</w:t>
      </w:r>
      <w:proofErr w:type="spellEnd"/>
      <w:r>
        <w:t xml:space="preserve"> допускается определять как сумму расходов воды на пользование душами и хозяйственно-питьевые нужды, принимаемых по обязательному </w:t>
      </w:r>
      <w:hyperlink w:anchor="PO0000453" w:tooltip="Приложение 3" w:history="1">
        <w:r>
          <w:rPr>
            <w:rStyle w:val="a3"/>
          </w:rPr>
          <w:t>приложению 3</w:t>
        </w:r>
      </w:hyperlink>
      <w:r>
        <w:t xml:space="preserve"> по числу </w:t>
      </w:r>
      <w:proofErr w:type="spellStart"/>
      <w:r>
        <w:t>водопотребителей</w:t>
      </w:r>
      <w:proofErr w:type="spellEnd"/>
      <w:r>
        <w:t xml:space="preserve"> в наиболее многочисленной смене.</w:t>
      </w:r>
    </w:p>
    <w:p w:rsidR="00D3178C" w:rsidRDefault="00D3178C">
      <w:pPr>
        <w:ind w:firstLine="283"/>
        <w:jc w:val="both"/>
        <w:rPr>
          <w:sz w:val="24"/>
        </w:rPr>
      </w:pPr>
      <w:r>
        <w:rPr>
          <w:sz w:val="24"/>
        </w:rPr>
        <w:t xml:space="preserve">3.9. Средний часовой расход воды </w:t>
      </w:r>
      <w:r w:rsidR="00C80C5D">
        <w:rPr>
          <w:sz w:val="24"/>
          <w:vertAlign w:val="subscript"/>
        </w:rPr>
        <w:object w:dxaOrig="1779" w:dyaOrig="400">
          <v:shape id="_x0000_i1039" type="#_x0000_t75" style="width:88.9pt;height:19.4pt" o:ole="">
            <v:imagedata r:id="rId34" o:title=""/>
          </v:shape>
          <o:OLEObject Type="Embed" ProgID="Equation.3" ShapeID="_x0000_i1039" DrawAspect="Content" ObjectID="_1430592005" r:id="rId35"/>
        </w:object>
      </w:r>
      <w:r>
        <w:rPr>
          <w:sz w:val="24"/>
        </w:rPr>
        <w:t xml:space="preserve"> м</w:t>
      </w:r>
      <w:r>
        <w:rPr>
          <w:sz w:val="24"/>
          <w:vertAlign w:val="superscript"/>
        </w:rPr>
        <w:t>3</w:t>
      </w:r>
      <w:r>
        <w:rPr>
          <w:sz w:val="24"/>
        </w:rPr>
        <w:t>/ч, за период (сутки, смена) максимального водопотребления</w:t>
      </w:r>
      <w:proofErr w:type="gramStart"/>
      <w:r>
        <w:rPr>
          <w:sz w:val="24"/>
        </w:rPr>
        <w:t xml:space="preserve"> </w:t>
      </w:r>
      <w:r>
        <w:rPr>
          <w:i/>
          <w:sz w:val="24"/>
        </w:rPr>
        <w:t>Т</w:t>
      </w:r>
      <w:proofErr w:type="gramEnd"/>
      <w:r>
        <w:rPr>
          <w:sz w:val="24"/>
        </w:rPr>
        <w:t>, ч, надлежит определять по формуле</w:t>
      </w:r>
    </w:p>
    <w:p w:rsidR="00D3178C" w:rsidRDefault="00C80C5D">
      <w:pPr>
        <w:tabs>
          <w:tab w:val="left" w:pos="7088"/>
        </w:tabs>
        <w:spacing w:before="120" w:after="120"/>
        <w:jc w:val="center"/>
        <w:rPr>
          <w:i/>
          <w:sz w:val="24"/>
        </w:rPr>
      </w:pPr>
      <w:r>
        <w:rPr>
          <w:sz w:val="24"/>
        </w:rPr>
        <w:object w:dxaOrig="1460" w:dyaOrig="960">
          <v:shape id="_x0000_i1040" type="#_x0000_t75" style="width:73.25pt;height:48.2pt" o:ole="">
            <v:imagedata r:id="rId36" o:title=""/>
          </v:shape>
          <o:OLEObject Type="Embed" ProgID="Equation.3" ShapeID="_x0000_i1040" DrawAspect="Content" ObjectID="_1430592006" r:id="rId37"/>
        </w:object>
      </w:r>
      <w:r w:rsidR="00D3178C">
        <w:rPr>
          <w:sz w:val="24"/>
        </w:rPr>
        <w:tab/>
        <w:t>(9)</w:t>
      </w:r>
    </w:p>
    <w:p w:rsidR="00D3178C" w:rsidRDefault="00D3178C">
      <w:pPr>
        <w:ind w:firstLine="283"/>
        <w:jc w:val="both"/>
        <w:rPr>
          <w:sz w:val="24"/>
        </w:rPr>
      </w:pPr>
      <w:bookmarkStart w:id="17" w:name="PO0000045"/>
      <w:r>
        <w:rPr>
          <w:b/>
          <w:sz w:val="24"/>
        </w:rPr>
        <w:t>3.10.</w:t>
      </w:r>
      <w:r>
        <w:rPr>
          <w:sz w:val="24"/>
        </w:rPr>
        <w:t xml:space="preserve"> При проектировании непосредственного </w:t>
      </w:r>
      <w:proofErr w:type="spellStart"/>
      <w:r>
        <w:rPr>
          <w:sz w:val="24"/>
        </w:rPr>
        <w:t>водоразбора</w:t>
      </w:r>
      <w:proofErr w:type="spellEnd"/>
      <w:r>
        <w:rPr>
          <w:sz w:val="24"/>
        </w:rPr>
        <w:t xml:space="preserve"> из трубопроводов тепловой сети на нужды горячего водоснабжения среднюю температуру горячей воды в водоразборных стояках надлежит поддерживать равной 65</w:t>
      </w:r>
      <w:proofErr w:type="gramStart"/>
      <w:r>
        <w:rPr>
          <w:sz w:val="24"/>
        </w:rPr>
        <w:t xml:space="preserve"> </w:t>
      </w:r>
      <w:r>
        <w:rPr>
          <w:sz w:val="24"/>
        </w:rPr>
        <w:sym w:font="Symbol" w:char="00B0"/>
      </w:r>
      <w:r>
        <w:rPr>
          <w:sz w:val="24"/>
        </w:rPr>
        <w:t>С</w:t>
      </w:r>
      <w:proofErr w:type="gramEnd"/>
      <w:r>
        <w:rPr>
          <w:sz w:val="24"/>
        </w:rPr>
        <w:t xml:space="preserve">, а нормы расхода горячей воды принимать согласно обязательному </w:t>
      </w:r>
      <w:hyperlink w:anchor="PO0000453" w:tooltip="Приложение 3" w:history="1">
        <w:r>
          <w:rPr>
            <w:rStyle w:val="a3"/>
            <w:sz w:val="24"/>
          </w:rPr>
          <w:t>приложению 3</w:t>
        </w:r>
      </w:hyperlink>
      <w:r>
        <w:rPr>
          <w:sz w:val="24"/>
        </w:rPr>
        <w:t xml:space="preserve"> с коэффициентом 0,85, при этом общее количество потребляемой воды не изменять.</w:t>
      </w:r>
    </w:p>
    <w:bookmarkEnd w:id="17"/>
    <w:p w:rsidR="00D3178C" w:rsidRDefault="00D3178C">
      <w:pPr>
        <w:ind w:firstLine="283"/>
        <w:jc w:val="both"/>
        <w:rPr>
          <w:sz w:val="24"/>
        </w:rPr>
      </w:pPr>
      <w:r>
        <w:rPr>
          <w:b/>
          <w:sz w:val="24"/>
        </w:rPr>
        <w:t>3.11.</w:t>
      </w:r>
      <w:r>
        <w:rPr>
          <w:sz w:val="24"/>
        </w:rPr>
        <w:t xml:space="preserve"> Максимальный часовой расход сточных вод следует принимать равным расчетным расходам, определяемым согласно </w:t>
      </w:r>
      <w:hyperlink w:anchor="PO0000041" w:tooltip="Пункт 3.8" w:history="1">
        <w:r>
          <w:rPr>
            <w:rStyle w:val="a3"/>
            <w:sz w:val="24"/>
          </w:rPr>
          <w:t>п. 3.8</w:t>
        </w:r>
      </w:hyperlink>
      <w:r>
        <w:rPr>
          <w:sz w:val="24"/>
        </w:rPr>
        <w:t>.</w:t>
      </w:r>
    </w:p>
    <w:p w:rsidR="00D3178C" w:rsidRDefault="00D3178C">
      <w:pPr>
        <w:ind w:firstLine="283"/>
        <w:jc w:val="both"/>
        <w:rPr>
          <w:sz w:val="24"/>
        </w:rPr>
      </w:pPr>
      <w:r>
        <w:rPr>
          <w:b/>
          <w:sz w:val="24"/>
        </w:rPr>
        <w:t>3.12.</w:t>
      </w:r>
      <w:r>
        <w:rPr>
          <w:sz w:val="24"/>
        </w:rPr>
        <w:t xml:space="preserve"> Суточный расход воды следует определять суммированием расхода воды всеми потребителями с учетом расхода воды на поливку. Суточный расход стоков необходимо принимать </w:t>
      </w:r>
      <w:proofErr w:type="gramStart"/>
      <w:r>
        <w:rPr>
          <w:sz w:val="24"/>
        </w:rPr>
        <w:t>равным</w:t>
      </w:r>
      <w:proofErr w:type="gramEnd"/>
      <w:r>
        <w:rPr>
          <w:sz w:val="24"/>
        </w:rPr>
        <w:t xml:space="preserve"> водопотреблению без учета расхода воды на поливку.</w:t>
      </w:r>
    </w:p>
    <w:p w:rsidR="00D3178C" w:rsidRDefault="00D3178C">
      <w:pPr>
        <w:ind w:firstLine="283"/>
        <w:jc w:val="both"/>
        <w:rPr>
          <w:sz w:val="24"/>
        </w:rPr>
      </w:pPr>
      <w:r>
        <w:rPr>
          <w:b/>
          <w:sz w:val="24"/>
        </w:rPr>
        <w:t>3.13.</w:t>
      </w:r>
      <w:r>
        <w:rPr>
          <w:sz w:val="24"/>
        </w:rPr>
        <w:t xml:space="preserve"> Тепловой поток </w:t>
      </w:r>
      <w:r w:rsidR="00C80C5D">
        <w:rPr>
          <w:sz w:val="24"/>
          <w:vertAlign w:val="subscript"/>
        </w:rPr>
        <w:object w:dxaOrig="1140" w:dyaOrig="400">
          <v:shape id="_x0000_i1041" type="#_x0000_t75" style="width:56.95pt;height:19.4pt" o:ole="">
            <v:imagedata r:id="rId38" o:title=""/>
          </v:shape>
          <o:OLEObject Type="Embed" ProgID="Equation.3" ShapeID="_x0000_i1041" DrawAspect="Content" ObjectID="_1430592007" r:id="rId39"/>
        </w:object>
      </w:r>
      <w:r>
        <w:rPr>
          <w:sz w:val="24"/>
        </w:rPr>
        <w:t xml:space="preserve"> кВт, за период (сутки, смена) максимального водопотребления на нужды горячего водоснабжения (с учетом </w:t>
      </w:r>
      <w:proofErr w:type="spellStart"/>
      <w:r>
        <w:rPr>
          <w:sz w:val="24"/>
        </w:rPr>
        <w:t>теплопотерь</w:t>
      </w:r>
      <w:proofErr w:type="spellEnd"/>
      <w:r>
        <w:rPr>
          <w:sz w:val="24"/>
        </w:rPr>
        <w:t xml:space="preserve">) следует вычислять по формулам: </w:t>
      </w:r>
    </w:p>
    <w:p w:rsidR="00D3178C" w:rsidRDefault="00D3178C">
      <w:pPr>
        <w:ind w:firstLine="283"/>
        <w:jc w:val="both"/>
        <w:rPr>
          <w:sz w:val="24"/>
        </w:rPr>
      </w:pPr>
      <w:r>
        <w:rPr>
          <w:sz w:val="24"/>
        </w:rPr>
        <w:t>а) в течение среднего часа</w:t>
      </w:r>
    </w:p>
    <w:p w:rsidR="00D3178C" w:rsidRDefault="00C80C5D">
      <w:pPr>
        <w:tabs>
          <w:tab w:val="left" w:pos="7088"/>
        </w:tabs>
        <w:spacing w:before="120" w:after="120"/>
        <w:jc w:val="center"/>
        <w:rPr>
          <w:sz w:val="24"/>
        </w:rPr>
      </w:pPr>
      <w:r>
        <w:rPr>
          <w:sz w:val="24"/>
        </w:rPr>
        <w:object w:dxaOrig="2680" w:dyaOrig="400">
          <v:shape id="_x0000_i1042" type="#_x0000_t75" style="width:134pt;height:19.4pt" o:ole="">
            <v:imagedata r:id="rId40" o:title=""/>
          </v:shape>
          <o:OLEObject Type="Embed" ProgID="Equation.3" ShapeID="_x0000_i1042" DrawAspect="Content" ObjectID="_1430592008" r:id="rId41"/>
        </w:object>
      </w:r>
      <w:r w:rsidR="00D3178C">
        <w:rPr>
          <w:sz w:val="24"/>
        </w:rPr>
        <w:tab/>
        <w:t>(10)</w:t>
      </w:r>
    </w:p>
    <w:p w:rsidR="00D3178C" w:rsidRDefault="00D3178C">
      <w:pPr>
        <w:ind w:firstLine="283"/>
        <w:jc w:val="both"/>
        <w:rPr>
          <w:sz w:val="24"/>
        </w:rPr>
      </w:pPr>
      <w:r>
        <w:rPr>
          <w:sz w:val="24"/>
        </w:rPr>
        <w:t>б) в течение часа максимального потребления</w:t>
      </w:r>
    </w:p>
    <w:p w:rsidR="00D3178C" w:rsidRDefault="00C80C5D">
      <w:pPr>
        <w:tabs>
          <w:tab w:val="left" w:pos="7088"/>
        </w:tabs>
        <w:spacing w:before="120" w:after="120"/>
        <w:jc w:val="center"/>
        <w:rPr>
          <w:sz w:val="24"/>
        </w:rPr>
      </w:pPr>
      <w:r>
        <w:rPr>
          <w:sz w:val="24"/>
        </w:rPr>
        <w:object w:dxaOrig="2840" w:dyaOrig="400">
          <v:shape id="_x0000_i1043" type="#_x0000_t75" style="width:139pt;height:19.4pt" o:ole="">
            <v:imagedata r:id="rId42" o:title=""/>
          </v:shape>
          <o:OLEObject Type="Embed" ProgID="Equation.3" ShapeID="_x0000_i1043" DrawAspect="Content" ObjectID="_1430592009" r:id="rId43"/>
        </w:object>
      </w:r>
      <w:r w:rsidR="00D3178C">
        <w:rPr>
          <w:sz w:val="24"/>
        </w:rPr>
        <w:tab/>
        <w:t>(11)</w:t>
      </w:r>
    </w:p>
    <w:p w:rsidR="00D3178C" w:rsidRDefault="00D3178C">
      <w:pPr>
        <w:pStyle w:val="1"/>
        <w:spacing w:before="0"/>
      </w:pPr>
      <w:bookmarkStart w:id="18" w:name="_Toc527288894"/>
      <w:bookmarkStart w:id="19" w:name="_Toc195353145"/>
      <w:r>
        <w:t>ВОДОПРОВОД</w:t>
      </w:r>
      <w:bookmarkEnd w:id="18"/>
      <w:bookmarkEnd w:id="19"/>
    </w:p>
    <w:p w:rsidR="00D3178C" w:rsidRDefault="00D3178C">
      <w:pPr>
        <w:pStyle w:val="1"/>
      </w:pPr>
      <w:bookmarkStart w:id="20" w:name="_Toc527288895"/>
      <w:bookmarkStart w:id="21" w:name="_Toc195353146"/>
      <w:r>
        <w:t>4. СИСТЕМЫ ВОДОПРОВОДА ХОЛОДНОЙ ВОДЫ</w:t>
      </w:r>
      <w:bookmarkEnd w:id="20"/>
      <w:bookmarkEnd w:id="21"/>
    </w:p>
    <w:p w:rsidR="00D3178C" w:rsidRDefault="00D3178C">
      <w:pPr>
        <w:ind w:firstLine="283"/>
        <w:jc w:val="both"/>
        <w:rPr>
          <w:sz w:val="24"/>
        </w:rPr>
      </w:pPr>
      <w:r>
        <w:rPr>
          <w:b/>
          <w:sz w:val="24"/>
        </w:rPr>
        <w:t>4.1.</w:t>
      </w:r>
      <w:r>
        <w:rPr>
          <w:sz w:val="24"/>
        </w:rPr>
        <w:t xml:space="preserve"> </w:t>
      </w:r>
      <w:proofErr w:type="gramStart"/>
      <w:r>
        <w:rPr>
          <w:sz w:val="24"/>
        </w:rPr>
        <w:t>Системы внутреннего водопровода (хозяйственно-питьевого, производственного, противопожарного) включают: вводы в здания, водомерные узлы, разводящую сеть, стояки, подводки к санитарным приборам и технологическим установкам, водоразборную, смесительную, запорную и регулирующую арматуру.</w:t>
      </w:r>
      <w:proofErr w:type="gramEnd"/>
      <w:r>
        <w:rPr>
          <w:sz w:val="24"/>
        </w:rPr>
        <w:t xml:space="preserve"> В зависимости от местных условий и технологии производства в систему внутреннего водопровода надлежит включать насосные установки и запасные и регулирующие емкости, присоединенные к системе внутреннего водопровода.</w:t>
      </w:r>
    </w:p>
    <w:p w:rsidR="00D3178C" w:rsidRDefault="00D3178C">
      <w:pPr>
        <w:ind w:firstLine="283"/>
        <w:jc w:val="both"/>
        <w:rPr>
          <w:sz w:val="24"/>
        </w:rPr>
      </w:pPr>
      <w:r>
        <w:rPr>
          <w:b/>
          <w:sz w:val="24"/>
        </w:rPr>
        <w:t>4.2.</w:t>
      </w:r>
      <w:r>
        <w:rPr>
          <w:sz w:val="24"/>
        </w:rPr>
        <w:t xml:space="preserve"> Выбор системы внутреннего водопровода следует производить в зависимости от технико-экономической целесообразности, санитарно-гигиенических и противопожарных </w:t>
      </w:r>
      <w:r>
        <w:rPr>
          <w:sz w:val="24"/>
        </w:rPr>
        <w:lastRenderedPageBreak/>
        <w:t>требований, а также с учетом принятой системы наружного водопровода и требований технологии производства.</w:t>
      </w:r>
    </w:p>
    <w:p w:rsidR="00D3178C" w:rsidRDefault="00D3178C">
      <w:pPr>
        <w:ind w:firstLine="283"/>
        <w:jc w:val="both"/>
        <w:rPr>
          <w:sz w:val="24"/>
        </w:rPr>
      </w:pPr>
      <w:r>
        <w:rPr>
          <w:sz w:val="24"/>
        </w:rPr>
        <w:t xml:space="preserve">Соединение сетей хозяйственно-питьевого водопровода с сетями водопроводов, подающих воду </w:t>
      </w:r>
      <w:proofErr w:type="spellStart"/>
      <w:r>
        <w:rPr>
          <w:sz w:val="24"/>
        </w:rPr>
        <w:t>непитьевого</w:t>
      </w:r>
      <w:proofErr w:type="spellEnd"/>
      <w:r>
        <w:rPr>
          <w:sz w:val="24"/>
        </w:rPr>
        <w:t xml:space="preserve"> качества, не допускается.</w:t>
      </w:r>
    </w:p>
    <w:p w:rsidR="00D3178C" w:rsidRDefault="00D3178C">
      <w:pPr>
        <w:ind w:firstLine="283"/>
        <w:jc w:val="both"/>
        <w:rPr>
          <w:sz w:val="24"/>
        </w:rPr>
      </w:pPr>
      <w:r>
        <w:rPr>
          <w:b/>
          <w:sz w:val="24"/>
        </w:rPr>
        <w:t>4.3.</w:t>
      </w:r>
      <w:r>
        <w:rPr>
          <w:sz w:val="24"/>
        </w:rPr>
        <w:t xml:space="preserve"> Для групп зданий, отличающихся по высоте на 10 м и более, следует предусматривать мероприятия, обеспечивающие в системах водоснабжения этих зданий требуемый напор воды.</w:t>
      </w:r>
    </w:p>
    <w:p w:rsidR="00D3178C" w:rsidRDefault="00D3178C">
      <w:pPr>
        <w:ind w:firstLine="283"/>
        <w:jc w:val="both"/>
        <w:rPr>
          <w:sz w:val="24"/>
        </w:rPr>
      </w:pPr>
      <w:r>
        <w:rPr>
          <w:sz w:val="24"/>
        </w:rPr>
        <w:t>Рекомендуется предусматривать кольцевание стояков хозяйственно-питьевого водопровода.</w:t>
      </w:r>
    </w:p>
    <w:p w:rsidR="00D3178C" w:rsidRDefault="00D3178C">
      <w:pPr>
        <w:ind w:firstLine="283"/>
        <w:jc w:val="both"/>
        <w:rPr>
          <w:sz w:val="24"/>
        </w:rPr>
      </w:pPr>
      <w:r>
        <w:rPr>
          <w:b/>
          <w:sz w:val="24"/>
        </w:rPr>
        <w:t>4.4.</w:t>
      </w:r>
      <w:r>
        <w:rPr>
          <w:sz w:val="24"/>
        </w:rPr>
        <w:t xml:space="preserve"> Производственные системы водопровода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D3178C" w:rsidRDefault="00D3178C">
      <w:pPr>
        <w:ind w:firstLine="283"/>
        <w:jc w:val="both"/>
        <w:rPr>
          <w:sz w:val="24"/>
        </w:rPr>
      </w:pPr>
      <w:r>
        <w:rPr>
          <w:b/>
          <w:sz w:val="24"/>
        </w:rPr>
        <w:t>4.5.</w:t>
      </w:r>
      <w:r>
        <w:rPr>
          <w:sz w:val="24"/>
        </w:rPr>
        <w:t xml:space="preserve"> В зданиях (сооружениях) в зависимости от их назначения надлежит предусматривать следующие системы внутренних водопроводов: </w:t>
      </w:r>
    </w:p>
    <w:p w:rsidR="00D3178C" w:rsidRDefault="00D3178C">
      <w:pPr>
        <w:ind w:firstLine="283"/>
        <w:jc w:val="both"/>
        <w:rPr>
          <w:sz w:val="24"/>
        </w:rPr>
      </w:pPr>
      <w:r>
        <w:rPr>
          <w:sz w:val="24"/>
        </w:rPr>
        <w:t xml:space="preserve">хозяйственно-питьевые; </w:t>
      </w:r>
    </w:p>
    <w:p w:rsidR="00D3178C" w:rsidRDefault="00D3178C">
      <w:pPr>
        <w:ind w:firstLine="283"/>
        <w:jc w:val="both"/>
        <w:rPr>
          <w:sz w:val="24"/>
        </w:rPr>
      </w:pPr>
      <w:r>
        <w:rPr>
          <w:sz w:val="24"/>
        </w:rPr>
        <w:t>противопожарные;</w:t>
      </w:r>
    </w:p>
    <w:p w:rsidR="00D3178C" w:rsidRDefault="00D3178C">
      <w:pPr>
        <w:ind w:firstLine="283"/>
        <w:jc w:val="both"/>
        <w:rPr>
          <w:sz w:val="24"/>
        </w:rPr>
      </w:pPr>
      <w:r>
        <w:rPr>
          <w:sz w:val="24"/>
        </w:rPr>
        <w:t xml:space="preserve">производственные (одну или несколько). </w:t>
      </w:r>
    </w:p>
    <w:p w:rsidR="00D3178C" w:rsidRDefault="00D3178C">
      <w:pPr>
        <w:ind w:firstLine="283"/>
        <w:jc w:val="both"/>
        <w:rPr>
          <w:sz w:val="24"/>
        </w:rPr>
      </w:pPr>
      <w:r>
        <w:rPr>
          <w:sz w:val="24"/>
        </w:rPr>
        <w:t>Систему противопожарного водопровода в зданиях (сооружениях), имеющих системы хозяйственно-питьевого или производственного водопровода, следует, как правило, объединять с одной из них.</w:t>
      </w:r>
    </w:p>
    <w:p w:rsidR="00D3178C" w:rsidRDefault="00D3178C">
      <w:pPr>
        <w:ind w:firstLine="283"/>
        <w:jc w:val="both"/>
        <w:rPr>
          <w:sz w:val="24"/>
        </w:rPr>
      </w:pPr>
      <w:r>
        <w:rPr>
          <w:b/>
          <w:sz w:val="24"/>
        </w:rPr>
        <w:t>4.6.</w:t>
      </w:r>
      <w:r>
        <w:rPr>
          <w:sz w:val="24"/>
        </w:rPr>
        <w:t xml:space="preserve"> В производственных и вспомогательных зданиях в зависимости от требований технологии производства и в соответствии с указаниями по строительному проектированию предприятий, зданий и сооружений различных отраслей промышленности для сокращения расхода воды надлежит предусматривать системы оборотного водопровода и повторного использования воды.</w:t>
      </w:r>
    </w:p>
    <w:p w:rsidR="00D3178C" w:rsidRDefault="00D3178C">
      <w:pPr>
        <w:spacing w:before="120" w:after="120"/>
        <w:ind w:firstLine="283"/>
        <w:jc w:val="both"/>
      </w:pPr>
      <w:r>
        <w:rPr>
          <w:bCs/>
          <w:spacing w:val="50"/>
        </w:rPr>
        <w:t>Примечание</w:t>
      </w:r>
      <w:r>
        <w:t>. При обосновании оборотные системы допускается не предусматривать.</w:t>
      </w:r>
    </w:p>
    <w:p w:rsidR="00D3178C" w:rsidRDefault="00D3178C">
      <w:pPr>
        <w:ind w:firstLine="283"/>
        <w:jc w:val="both"/>
        <w:rPr>
          <w:sz w:val="24"/>
        </w:rPr>
      </w:pPr>
      <w:r>
        <w:rPr>
          <w:b/>
          <w:sz w:val="24"/>
        </w:rPr>
        <w:t>4.7.</w:t>
      </w:r>
      <w:r>
        <w:rPr>
          <w:sz w:val="24"/>
        </w:rPr>
        <w:t xml:space="preserve"> Системы оборотного водоснабжения для охлаждения технологических растворов, продукции и оборудования при технической возможности следует проектировать, как правило, без разрыва струи с подачей воды на охладители, используя остаточный напор.</w:t>
      </w:r>
    </w:p>
    <w:p w:rsidR="00D3178C" w:rsidRDefault="00D3178C">
      <w:pPr>
        <w:ind w:firstLine="283"/>
        <w:jc w:val="both"/>
        <w:rPr>
          <w:sz w:val="24"/>
        </w:rPr>
      </w:pPr>
      <w:r>
        <w:rPr>
          <w:b/>
          <w:sz w:val="24"/>
        </w:rPr>
        <w:t>4.8.</w:t>
      </w:r>
      <w:r>
        <w:rPr>
          <w:sz w:val="24"/>
        </w:rPr>
        <w:t xml:space="preserve"> При проектировании систем водоснабжения необходимо предусматривать мероприятия по снижению непроизводительных расходов воды и снижению шума.</w:t>
      </w:r>
    </w:p>
    <w:p w:rsidR="00D3178C" w:rsidRDefault="00D3178C">
      <w:pPr>
        <w:pStyle w:val="1"/>
      </w:pPr>
      <w:bookmarkStart w:id="22" w:name="_Toc527288896"/>
      <w:bookmarkStart w:id="23" w:name="_Toc195353147"/>
      <w:r>
        <w:t>5. СИСТЕМЫ ВОДОПРОВОДА ГОРЯЧЕЙ ВОДЫ</w:t>
      </w:r>
      <w:bookmarkEnd w:id="22"/>
      <w:bookmarkEnd w:id="23"/>
    </w:p>
    <w:p w:rsidR="00D3178C" w:rsidRDefault="00D3178C">
      <w:pPr>
        <w:ind w:firstLine="283"/>
        <w:jc w:val="both"/>
        <w:rPr>
          <w:sz w:val="24"/>
        </w:rPr>
      </w:pPr>
      <w:r>
        <w:rPr>
          <w:b/>
          <w:sz w:val="24"/>
        </w:rPr>
        <w:t>5.1.</w:t>
      </w:r>
      <w:r>
        <w:rPr>
          <w:sz w:val="24"/>
        </w:rPr>
        <w:t xml:space="preserve"> В зависимости от режима и объема потребления горячей воды на хозяйственно-питьевые нужды зданий и сооружений различного назначения следует предусматривать системы централизованного водоснабжения или местные водонагреватели.</w:t>
      </w:r>
    </w:p>
    <w:p w:rsidR="00D3178C" w:rsidRDefault="00D3178C">
      <w:pPr>
        <w:spacing w:before="120" w:after="120"/>
        <w:ind w:firstLine="283"/>
        <w:jc w:val="both"/>
      </w:pPr>
      <w:r>
        <w:rPr>
          <w:bCs/>
          <w:spacing w:val="50"/>
        </w:rPr>
        <w:t>Примечание</w:t>
      </w:r>
      <w:r>
        <w:t>. При необходимости подачи горячей воды питьевого качества на технологические нужды допускается предусматривать подачу горячей воды одновременно на хозяйственно-питьевые и технологические нужды.</w:t>
      </w:r>
    </w:p>
    <w:p w:rsidR="00D3178C" w:rsidRDefault="00D3178C">
      <w:pPr>
        <w:ind w:firstLine="283"/>
        <w:jc w:val="both"/>
        <w:rPr>
          <w:sz w:val="24"/>
        </w:rPr>
      </w:pPr>
      <w:r>
        <w:rPr>
          <w:b/>
          <w:sz w:val="24"/>
        </w:rPr>
        <w:t>5.2.</w:t>
      </w:r>
      <w:r>
        <w:rPr>
          <w:sz w:val="24"/>
        </w:rPr>
        <w:t xml:space="preserve"> Не допускается соединять трубопроводы системы горячего водоснабжения с трубопроводами, подающими горячую воду </w:t>
      </w:r>
      <w:proofErr w:type="spellStart"/>
      <w:r>
        <w:rPr>
          <w:sz w:val="24"/>
        </w:rPr>
        <w:t>непитьевого</w:t>
      </w:r>
      <w:proofErr w:type="spellEnd"/>
      <w:r>
        <w:rPr>
          <w:sz w:val="24"/>
        </w:rPr>
        <w:t xml:space="preserve"> качества на технологические нужды, а также непосредственный контакт с технологическим оборудованием и установками горячей воды, подаваемой потребителю с возможным изменением ее качества.</w:t>
      </w:r>
    </w:p>
    <w:p w:rsidR="00D3178C" w:rsidRDefault="00D3178C">
      <w:pPr>
        <w:ind w:firstLine="283"/>
        <w:jc w:val="both"/>
        <w:rPr>
          <w:sz w:val="24"/>
        </w:rPr>
      </w:pPr>
      <w:r>
        <w:rPr>
          <w:b/>
          <w:sz w:val="24"/>
        </w:rPr>
        <w:t>5.3.</w:t>
      </w:r>
      <w:r>
        <w:rPr>
          <w:sz w:val="24"/>
        </w:rPr>
        <w:t xml:space="preserve"> Выбор схемы подогрева и обработки воды для систем централизованного горячего водоснабжения следует производить согласно </w:t>
      </w:r>
      <w:hyperlink r:id="rId44" w:tooltip="Тепловые сети" w:history="1">
        <w:r>
          <w:rPr>
            <w:rStyle w:val="a3"/>
            <w:sz w:val="24"/>
          </w:rPr>
          <w:t>СНиП 2.04.07-86</w:t>
        </w:r>
      </w:hyperlink>
      <w:r>
        <w:rPr>
          <w:sz w:val="24"/>
        </w:rPr>
        <w:t>* и «Руководству по проектированию тепловых пунктов».</w:t>
      </w:r>
    </w:p>
    <w:p w:rsidR="00D3178C" w:rsidRDefault="00D3178C">
      <w:pPr>
        <w:ind w:firstLine="283"/>
        <w:jc w:val="both"/>
        <w:rPr>
          <w:sz w:val="24"/>
        </w:rPr>
      </w:pPr>
      <w:r>
        <w:rPr>
          <w:b/>
          <w:sz w:val="24"/>
        </w:rPr>
        <w:t>5.4.</w:t>
      </w:r>
      <w:r>
        <w:rPr>
          <w:sz w:val="24"/>
        </w:rPr>
        <w:t xml:space="preserve"> В системах централизованного горячего водоснабжения следует предусматривать размещение пунктов подогрева воды, как правило, в центре района потребления горячей воды.</w:t>
      </w:r>
    </w:p>
    <w:p w:rsidR="00D3178C" w:rsidRDefault="00D3178C">
      <w:pPr>
        <w:ind w:firstLine="283"/>
        <w:jc w:val="both"/>
        <w:rPr>
          <w:sz w:val="24"/>
        </w:rPr>
      </w:pPr>
      <w:r>
        <w:rPr>
          <w:b/>
          <w:sz w:val="24"/>
        </w:rPr>
        <w:t>5.5.</w:t>
      </w:r>
      <w:r>
        <w:rPr>
          <w:sz w:val="24"/>
        </w:rPr>
        <w:t xml:space="preserve"> Разрешается не предусматривать циркуляцию горячей воды в системах централизованного горячего водоснабжения с регламентированным по времени </w:t>
      </w:r>
      <w:r>
        <w:rPr>
          <w:sz w:val="24"/>
        </w:rPr>
        <w:lastRenderedPageBreak/>
        <w:t xml:space="preserve">потреблением горячей воды, если температура ее в местах </w:t>
      </w:r>
      <w:proofErr w:type="spellStart"/>
      <w:r>
        <w:rPr>
          <w:sz w:val="24"/>
        </w:rPr>
        <w:t>водоразбора</w:t>
      </w:r>
      <w:proofErr w:type="spellEnd"/>
      <w:r>
        <w:rPr>
          <w:sz w:val="24"/>
        </w:rPr>
        <w:t xml:space="preserve"> не будет снижаться ниже установленной в </w:t>
      </w:r>
      <w:hyperlink w:anchor="PO0000015" w:tooltip="Раздел 2" w:history="1">
        <w:r>
          <w:rPr>
            <w:rStyle w:val="a3"/>
            <w:sz w:val="24"/>
          </w:rPr>
          <w:t>разд. 2</w:t>
        </w:r>
      </w:hyperlink>
      <w:r>
        <w:rPr>
          <w:sz w:val="24"/>
        </w:rPr>
        <w:t xml:space="preserve"> настоящих норм.</w:t>
      </w:r>
    </w:p>
    <w:p w:rsidR="00D3178C" w:rsidRDefault="00D3178C">
      <w:pPr>
        <w:ind w:firstLine="283"/>
        <w:jc w:val="both"/>
        <w:rPr>
          <w:sz w:val="24"/>
        </w:rPr>
      </w:pPr>
      <w:r>
        <w:rPr>
          <w:b/>
          <w:sz w:val="24"/>
        </w:rPr>
        <w:t>5.6.*</w:t>
      </w:r>
      <w:r>
        <w:rPr>
          <w:sz w:val="24"/>
        </w:rPr>
        <w:t xml:space="preserve"> В зданиях и помещениях лечебно-профилактических учреждений, дошкольных и жилых зданиях в ванных комнатах и душевых следует предусматривать установку </w:t>
      </w:r>
      <w:proofErr w:type="spellStart"/>
      <w:r>
        <w:rPr>
          <w:sz w:val="24"/>
        </w:rPr>
        <w:t>полотенцесушителей</w:t>
      </w:r>
      <w:proofErr w:type="spellEnd"/>
      <w:r>
        <w:rPr>
          <w:sz w:val="24"/>
        </w:rPr>
        <w:t>, присоединяемых к системам горячего водоснабжения, как правило, по схеме, обеспечивающей постоянное обогревание их горячей водой.</w:t>
      </w:r>
    </w:p>
    <w:p w:rsidR="00D3178C" w:rsidRDefault="00D3178C">
      <w:pPr>
        <w:spacing w:before="120"/>
        <w:ind w:firstLine="283"/>
        <w:jc w:val="both"/>
      </w:pPr>
      <w:r>
        <w:rPr>
          <w:bCs/>
          <w:spacing w:val="50"/>
        </w:rPr>
        <w:t>Примечания</w:t>
      </w:r>
      <w:r>
        <w:t xml:space="preserve">: 1. </w:t>
      </w:r>
      <w:proofErr w:type="gramStart"/>
      <w:r>
        <w:t xml:space="preserve">При подаче горячей воды системами централизованного горячего водоснабжения, присоединенными к теплосетям с непосредственным </w:t>
      </w:r>
      <w:proofErr w:type="spellStart"/>
      <w:r>
        <w:t>водоразбором</w:t>
      </w:r>
      <w:proofErr w:type="spellEnd"/>
      <w:r>
        <w:t xml:space="preserve">, допускается присоединять </w:t>
      </w:r>
      <w:proofErr w:type="spellStart"/>
      <w:r>
        <w:t>полотенцесушители</w:t>
      </w:r>
      <w:proofErr w:type="spellEnd"/>
      <w:r>
        <w:t xml:space="preserve"> к самостоятельным системам отопления круглогодичного действия ванных комнат и душевых.</w:t>
      </w:r>
      <w:proofErr w:type="gramEnd"/>
    </w:p>
    <w:p w:rsidR="00D3178C" w:rsidRDefault="00D3178C">
      <w:pPr>
        <w:ind w:firstLine="283"/>
        <w:jc w:val="both"/>
      </w:pPr>
      <w:r>
        <w:t xml:space="preserve">2. На </w:t>
      </w:r>
      <w:proofErr w:type="spellStart"/>
      <w:r>
        <w:t>полотенцесушителях</w:t>
      </w:r>
      <w:proofErr w:type="spellEnd"/>
      <w:r>
        <w:t xml:space="preserve"> следует предусматривать запорную арматуру для их отключения в летний период.</w:t>
      </w:r>
    </w:p>
    <w:p w:rsidR="00D3178C" w:rsidRDefault="00D3178C">
      <w:pPr>
        <w:spacing w:before="120"/>
        <w:ind w:firstLine="283"/>
        <w:jc w:val="both"/>
        <w:rPr>
          <w:sz w:val="24"/>
        </w:rPr>
      </w:pPr>
      <w:r>
        <w:rPr>
          <w:b/>
          <w:sz w:val="24"/>
        </w:rPr>
        <w:t>5.7.</w:t>
      </w:r>
      <w:r>
        <w:rPr>
          <w:sz w:val="24"/>
        </w:rPr>
        <w:t xml:space="preserve"> В жилых и общественных зданиях высотой свыше 4 этажей следует объединять группы водоразборных стояков кольцующими перемычками в секционные узлы с присоединением каждого секционного узла одним циркуляционным трубопроводом к сборному циркуляционному трубопроводу системы. В секционные узлы следует объединять от трех до семи водоразборных стояков. Кольцующие перемычки следует прокладывать по теплому чердаку, по холодному чердаку под слоем теплоизоляции, под потолком верхнего этажа при подаче воды в водоразборные стояки снизу или по подвалу при подаче воды в водоразборные стояки сверху.</w:t>
      </w:r>
    </w:p>
    <w:p w:rsidR="00D3178C" w:rsidRDefault="00D3178C">
      <w:pPr>
        <w:spacing w:before="120" w:after="120"/>
        <w:ind w:firstLine="283"/>
        <w:jc w:val="both"/>
      </w:pPr>
      <w:r>
        <w:rPr>
          <w:bCs/>
          <w:spacing w:val="50"/>
        </w:rPr>
        <w:t>Примечание</w:t>
      </w:r>
      <w:r>
        <w:t>. Допускается не закольцовывать водоразборные стояки при протяженности кольцующей перемычки, превышающей суммарную протяженность циркуляционных стояков.</w:t>
      </w:r>
    </w:p>
    <w:p w:rsidR="00D3178C" w:rsidRDefault="00D3178C">
      <w:pPr>
        <w:ind w:firstLine="283"/>
        <w:jc w:val="both"/>
        <w:rPr>
          <w:sz w:val="24"/>
        </w:rPr>
      </w:pPr>
      <w:r>
        <w:rPr>
          <w:b/>
          <w:sz w:val="24"/>
        </w:rPr>
        <w:t>5.8.</w:t>
      </w:r>
      <w:r>
        <w:rPr>
          <w:sz w:val="24"/>
        </w:rPr>
        <w:t xml:space="preserve"> В зданиях высотой до 4 этажей, а также в зданиях, в которых отсутствует возможность прокладки кольцующих перемычек, допускается устанавливать </w:t>
      </w:r>
      <w:proofErr w:type="spellStart"/>
      <w:r>
        <w:rPr>
          <w:sz w:val="24"/>
        </w:rPr>
        <w:t>полотенцесушители</w:t>
      </w:r>
      <w:proofErr w:type="spellEnd"/>
      <w:r>
        <w:rPr>
          <w:sz w:val="24"/>
        </w:rPr>
        <w:t>:</w:t>
      </w:r>
    </w:p>
    <w:p w:rsidR="00D3178C" w:rsidRDefault="00D3178C">
      <w:pPr>
        <w:ind w:firstLine="283"/>
        <w:jc w:val="both"/>
        <w:rPr>
          <w:sz w:val="24"/>
        </w:rPr>
      </w:pPr>
      <w:r>
        <w:rPr>
          <w:sz w:val="24"/>
        </w:rPr>
        <w:t>на циркуляционных стояках системы горячего водоснабжения;</w:t>
      </w:r>
    </w:p>
    <w:p w:rsidR="00D3178C" w:rsidRDefault="00D3178C">
      <w:pPr>
        <w:ind w:firstLine="283"/>
        <w:jc w:val="both"/>
        <w:rPr>
          <w:sz w:val="24"/>
        </w:rPr>
      </w:pPr>
      <w:r>
        <w:rPr>
          <w:sz w:val="24"/>
        </w:rPr>
        <w:t>на системе отопления ванных комнат круглогодичного действия, при этом водоразборные стояки и разводящие трубопроводы следует прокладывать совместно с трубопроводами отопления в общей изоляции.</w:t>
      </w:r>
    </w:p>
    <w:p w:rsidR="00D3178C" w:rsidRDefault="00D3178C">
      <w:pPr>
        <w:ind w:firstLine="283"/>
        <w:jc w:val="both"/>
        <w:rPr>
          <w:sz w:val="24"/>
        </w:rPr>
      </w:pPr>
      <w:r>
        <w:rPr>
          <w:b/>
          <w:sz w:val="24"/>
        </w:rPr>
        <w:t>5.9.</w:t>
      </w:r>
      <w:r>
        <w:rPr>
          <w:sz w:val="24"/>
        </w:rPr>
        <w:t xml:space="preserve"> Присоединение водоразборных приборов к циркуляционным стоякам и циркуляционным трубопроводам не допускается.</w:t>
      </w:r>
    </w:p>
    <w:p w:rsidR="00D3178C" w:rsidRDefault="00D3178C">
      <w:pPr>
        <w:ind w:firstLine="283"/>
        <w:jc w:val="both"/>
        <w:rPr>
          <w:sz w:val="24"/>
        </w:rPr>
      </w:pPr>
      <w:r>
        <w:rPr>
          <w:b/>
          <w:sz w:val="24"/>
        </w:rPr>
        <w:t>5.10.</w:t>
      </w:r>
      <w:r>
        <w:rPr>
          <w:sz w:val="24"/>
        </w:rPr>
        <w:t xml:space="preserve"> Для сельских населенных мест и поселков выбор типа системы горячего водоснабжения определяется технико-экономическим расчетом.</w:t>
      </w:r>
    </w:p>
    <w:p w:rsidR="00D3178C" w:rsidRDefault="00D3178C">
      <w:pPr>
        <w:ind w:firstLine="283"/>
        <w:jc w:val="both"/>
        <w:rPr>
          <w:sz w:val="24"/>
        </w:rPr>
      </w:pPr>
      <w:r>
        <w:rPr>
          <w:b/>
          <w:sz w:val="24"/>
        </w:rPr>
        <w:t>5.11.</w:t>
      </w:r>
      <w:r>
        <w:rPr>
          <w:sz w:val="24"/>
        </w:rPr>
        <w:t xml:space="preserve"> Установку баков-аккумуляторов в системе централизованного горячего водоснабжения следует предусматривать согласно </w:t>
      </w:r>
      <w:hyperlink w:anchor="PO0000233" w:tooltip="Раздел 13" w:history="1">
        <w:r>
          <w:rPr>
            <w:rStyle w:val="a3"/>
            <w:sz w:val="24"/>
          </w:rPr>
          <w:t>разд. 13</w:t>
        </w:r>
      </w:hyperlink>
      <w:r>
        <w:rPr>
          <w:sz w:val="24"/>
        </w:rPr>
        <w:t>.</w:t>
      </w:r>
    </w:p>
    <w:p w:rsidR="00D3178C" w:rsidRDefault="00D3178C">
      <w:pPr>
        <w:ind w:firstLine="283"/>
        <w:jc w:val="both"/>
        <w:rPr>
          <w:sz w:val="24"/>
        </w:rPr>
      </w:pPr>
      <w:r>
        <w:rPr>
          <w:b/>
          <w:sz w:val="24"/>
        </w:rPr>
        <w:t>5.12.*</w:t>
      </w:r>
      <w:r>
        <w:rPr>
          <w:sz w:val="24"/>
        </w:rPr>
        <w:t xml:space="preserve"> Давление в системе горячего водоснабжения у санитарных приборов должно быть не более 0,45 МПа (4,5 кгс/см</w:t>
      </w:r>
      <w:proofErr w:type="gramStart"/>
      <w:r>
        <w:rPr>
          <w:sz w:val="24"/>
          <w:vertAlign w:val="superscript"/>
        </w:rPr>
        <w:t>2</w:t>
      </w:r>
      <w:proofErr w:type="gramEnd"/>
      <w:r>
        <w:rPr>
          <w:sz w:val="24"/>
        </w:rPr>
        <w:t>).</w:t>
      </w:r>
    </w:p>
    <w:p w:rsidR="00D3178C" w:rsidRDefault="00D3178C">
      <w:pPr>
        <w:pStyle w:val="1"/>
      </w:pPr>
      <w:bookmarkStart w:id="24" w:name="_Toc527288897"/>
      <w:bookmarkStart w:id="25" w:name="_Toc195353148"/>
      <w:r>
        <w:t>6. СИСТЕМЫ ПРОТИВОПОЖАРНОГО ВОДОПРОВОДА</w:t>
      </w:r>
      <w:bookmarkEnd w:id="24"/>
      <w:bookmarkEnd w:id="25"/>
    </w:p>
    <w:p w:rsidR="00D3178C" w:rsidRDefault="00D3178C">
      <w:pPr>
        <w:ind w:firstLine="283"/>
        <w:jc w:val="both"/>
        <w:rPr>
          <w:sz w:val="24"/>
        </w:rPr>
      </w:pPr>
      <w:bookmarkStart w:id="26" w:name="PO0000075"/>
      <w:r>
        <w:rPr>
          <w:b/>
          <w:sz w:val="24"/>
        </w:rPr>
        <w:t>6.1.*</w:t>
      </w:r>
      <w:r>
        <w:rPr>
          <w:sz w:val="24"/>
        </w:rPr>
        <w:t xml:space="preserve"> Для жилых и общественных зданий, а также административно-бытовых зданий промышленных предприятий необходимость устройства внутреннего противопожарного водопровода, а также минимальные расходы воды на пожаротушение следует определять в соответствии с </w:t>
      </w:r>
      <w:hyperlink w:anchor="TO0000003" w:tooltip="Таблица 1" w:history="1">
        <w:r>
          <w:rPr>
            <w:rStyle w:val="a3"/>
            <w:sz w:val="24"/>
          </w:rPr>
          <w:t>табл. 1</w:t>
        </w:r>
      </w:hyperlink>
      <w:r>
        <w:rPr>
          <w:color w:val="000000"/>
          <w:sz w:val="24"/>
        </w:rPr>
        <w:t>*</w:t>
      </w:r>
      <w:r>
        <w:rPr>
          <w:sz w:val="24"/>
        </w:rPr>
        <w:t xml:space="preserve">, а для производственных и складских зданий - в соответствии с </w:t>
      </w:r>
      <w:hyperlink w:anchor="TO0000004" w:tooltip="Таблица 2" w:history="1">
        <w:r>
          <w:rPr>
            <w:rStyle w:val="a3"/>
            <w:sz w:val="24"/>
          </w:rPr>
          <w:t>табл. 2</w:t>
        </w:r>
      </w:hyperlink>
      <w:r>
        <w:rPr>
          <w:sz w:val="24"/>
        </w:rPr>
        <w:t xml:space="preserve">. </w:t>
      </w:r>
    </w:p>
    <w:bookmarkEnd w:id="26"/>
    <w:p w:rsidR="00D3178C" w:rsidRDefault="00D3178C">
      <w:pPr>
        <w:ind w:firstLine="283"/>
        <w:jc w:val="both"/>
        <w:rPr>
          <w:sz w:val="24"/>
        </w:rPr>
      </w:pPr>
      <w:r>
        <w:rPr>
          <w:sz w:val="24"/>
        </w:rPr>
        <w:t xml:space="preserve">Расход воды на пожаротушение в зависимости </w:t>
      </w:r>
      <w:proofErr w:type="gramStart"/>
      <w:r>
        <w:rPr>
          <w:sz w:val="24"/>
        </w:rPr>
        <w:t>от</w:t>
      </w:r>
      <w:proofErr w:type="gramEnd"/>
      <w:r>
        <w:rPr>
          <w:sz w:val="24"/>
        </w:rPr>
        <w:t xml:space="preserve"> </w:t>
      </w:r>
      <w:proofErr w:type="gramStart"/>
      <w:r>
        <w:rPr>
          <w:sz w:val="24"/>
        </w:rPr>
        <w:t>высоту</w:t>
      </w:r>
      <w:proofErr w:type="gramEnd"/>
      <w:r>
        <w:rPr>
          <w:sz w:val="24"/>
        </w:rPr>
        <w:t xml:space="preserve"> компактной части струи и диаметра спрыска следует уточнять по </w:t>
      </w:r>
      <w:hyperlink w:anchor="TO0000005" w:tooltip="Таблица 3" w:history="1">
        <w:r>
          <w:rPr>
            <w:rStyle w:val="a3"/>
            <w:sz w:val="24"/>
          </w:rPr>
          <w:t>табл. 3</w:t>
        </w:r>
      </w:hyperlink>
      <w:r>
        <w:rPr>
          <w:sz w:val="24"/>
        </w:rPr>
        <w:t>.</w:t>
      </w:r>
    </w:p>
    <w:p w:rsidR="00D3178C" w:rsidRDefault="00D3178C">
      <w:pPr>
        <w:ind w:firstLine="283"/>
        <w:jc w:val="both"/>
        <w:rPr>
          <w:sz w:val="24"/>
        </w:rPr>
      </w:pPr>
      <w:r>
        <w:rPr>
          <w:sz w:val="24"/>
        </w:rPr>
        <w:t xml:space="preserve">Необходимость устройства систем автоматического пожаротушения надлежит принимать согласно требованиям соответствующих сметных норм и правил и перечней зданий и помещений, подлежащих оборудованию автоматическими средствами пожаротушения, утвержденных министерствами. При этом следует учитывать одновременное действие пожарных кранов и </w:t>
      </w:r>
      <w:proofErr w:type="spellStart"/>
      <w:r>
        <w:rPr>
          <w:sz w:val="24"/>
        </w:rPr>
        <w:t>спринклерных</w:t>
      </w:r>
      <w:proofErr w:type="spellEnd"/>
      <w:r>
        <w:rPr>
          <w:sz w:val="24"/>
        </w:rPr>
        <w:t xml:space="preserve"> или </w:t>
      </w:r>
      <w:proofErr w:type="spellStart"/>
      <w:r>
        <w:rPr>
          <w:sz w:val="24"/>
        </w:rPr>
        <w:t>дренчерных</w:t>
      </w:r>
      <w:proofErr w:type="spellEnd"/>
      <w:r>
        <w:rPr>
          <w:sz w:val="24"/>
        </w:rPr>
        <w:t xml:space="preserve"> установок.</w:t>
      </w:r>
    </w:p>
    <w:p w:rsidR="00D3178C" w:rsidRDefault="00D3178C">
      <w:pPr>
        <w:spacing w:before="120" w:after="120"/>
        <w:jc w:val="right"/>
        <w:rPr>
          <w:sz w:val="24"/>
        </w:rPr>
      </w:pPr>
      <w:r>
        <w:rPr>
          <w:bCs/>
          <w:spacing w:val="50"/>
          <w:sz w:val="24"/>
        </w:rPr>
        <w:t>Таблица</w:t>
      </w:r>
      <w:r>
        <w:rPr>
          <w:sz w:val="24"/>
        </w:rPr>
        <w:t xml:space="preserve"> 1*</w:t>
      </w:r>
    </w:p>
    <w:tbl>
      <w:tblPr>
        <w:tblW w:w="5000" w:type="pct"/>
        <w:jc w:val="center"/>
        <w:tblCellMar>
          <w:left w:w="28" w:type="dxa"/>
          <w:right w:w="28" w:type="dxa"/>
        </w:tblCellMar>
        <w:tblLook w:val="04A0" w:firstRow="1" w:lastRow="0" w:firstColumn="1" w:lastColumn="0" w:noHBand="0" w:noVBand="1"/>
      </w:tblPr>
      <w:tblGrid>
        <w:gridCol w:w="5857"/>
        <w:gridCol w:w="1369"/>
        <w:gridCol w:w="2468"/>
      </w:tblGrid>
      <w:tr w:rsidR="00D3178C">
        <w:trPr>
          <w:tblHeader/>
          <w:jc w:val="center"/>
        </w:trPr>
        <w:tc>
          <w:tcPr>
            <w:tcW w:w="3021"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27" w:name="TO0000003"/>
            <w:r>
              <w:lastRenderedPageBreak/>
              <w:t>Жилые, общественные и административно-бытовые здания и помещения</w:t>
            </w:r>
          </w:p>
        </w:tc>
        <w:tc>
          <w:tcPr>
            <w:tcW w:w="706"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Число струй</w:t>
            </w:r>
          </w:p>
        </w:tc>
        <w:tc>
          <w:tcPr>
            <w:tcW w:w="1273"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Минимальный расход воды на внутреннее пожаротушение, л/</w:t>
            </w:r>
            <w:proofErr w:type="gramStart"/>
            <w:r>
              <w:t>с</w:t>
            </w:r>
            <w:proofErr w:type="gramEnd"/>
            <w:r>
              <w:t xml:space="preserve">, </w:t>
            </w:r>
            <w:proofErr w:type="gramStart"/>
            <w:r>
              <w:t>на</w:t>
            </w:r>
            <w:proofErr w:type="gramEnd"/>
            <w:r>
              <w:t xml:space="preserve"> одну струю</w:t>
            </w:r>
          </w:p>
        </w:tc>
      </w:tr>
      <w:tr w:rsidR="00D3178C">
        <w:trPr>
          <w:jc w:val="center"/>
        </w:trPr>
        <w:tc>
          <w:tcPr>
            <w:tcW w:w="3021" w:type="pct"/>
            <w:tcBorders>
              <w:top w:val="single" w:sz="4" w:space="0" w:color="auto"/>
              <w:left w:val="single" w:sz="4" w:space="0" w:color="auto"/>
              <w:bottom w:val="nil"/>
              <w:right w:val="single" w:sz="4" w:space="0" w:color="auto"/>
            </w:tcBorders>
            <w:hideMark/>
          </w:tcPr>
          <w:p w:rsidR="00D3178C" w:rsidRDefault="00D3178C">
            <w:pPr>
              <w:jc w:val="both"/>
            </w:pPr>
            <w:r>
              <w:t>1. Жилые здания:</w:t>
            </w:r>
          </w:p>
        </w:tc>
        <w:tc>
          <w:tcPr>
            <w:tcW w:w="706" w:type="pct"/>
            <w:tcBorders>
              <w:top w:val="single" w:sz="4" w:space="0" w:color="auto"/>
              <w:left w:val="single" w:sz="4" w:space="0" w:color="auto"/>
              <w:bottom w:val="nil"/>
              <w:right w:val="single" w:sz="4" w:space="0" w:color="auto"/>
            </w:tcBorders>
            <w:hideMark/>
          </w:tcPr>
          <w:p w:rsidR="00D3178C" w:rsidRDefault="00D3178C">
            <w:pPr>
              <w:jc w:val="center"/>
            </w:pPr>
          </w:p>
        </w:tc>
        <w:tc>
          <w:tcPr>
            <w:tcW w:w="1273" w:type="pct"/>
            <w:tcBorders>
              <w:top w:val="single" w:sz="4" w:space="0" w:color="auto"/>
              <w:left w:val="single" w:sz="4" w:space="0" w:color="auto"/>
              <w:bottom w:val="nil"/>
              <w:right w:val="single" w:sz="4" w:space="0" w:color="auto"/>
            </w:tcBorders>
            <w:hideMark/>
          </w:tcPr>
          <w:p w:rsidR="00D3178C" w:rsidRDefault="00D3178C">
            <w:pPr>
              <w:jc w:val="center"/>
            </w:pP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при числе этажей от 12 до 16</w:t>
            </w:r>
          </w:p>
        </w:tc>
        <w:tc>
          <w:tcPr>
            <w:tcW w:w="706" w:type="pct"/>
            <w:tcBorders>
              <w:top w:val="nil"/>
              <w:left w:val="single" w:sz="4" w:space="0" w:color="auto"/>
              <w:bottom w:val="nil"/>
              <w:right w:val="single" w:sz="4" w:space="0" w:color="auto"/>
            </w:tcBorders>
            <w:hideMark/>
          </w:tcPr>
          <w:p w:rsidR="00D3178C" w:rsidRDefault="00D3178C">
            <w:pPr>
              <w:jc w:val="center"/>
            </w:pPr>
            <w:r>
              <w:t>1</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при общей длине коридора св. 10 м</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 xml:space="preserve">при числе этажей св. 16 до 25 </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при общей длине коридора св. 10 м</w:t>
            </w:r>
          </w:p>
        </w:tc>
        <w:tc>
          <w:tcPr>
            <w:tcW w:w="706" w:type="pct"/>
            <w:tcBorders>
              <w:top w:val="nil"/>
              <w:left w:val="single" w:sz="4" w:space="0" w:color="auto"/>
              <w:bottom w:val="nil"/>
              <w:right w:val="single" w:sz="4" w:space="0" w:color="auto"/>
            </w:tcBorders>
            <w:hideMark/>
          </w:tcPr>
          <w:p w:rsidR="00D3178C" w:rsidRDefault="00D3178C">
            <w:pPr>
              <w:jc w:val="center"/>
            </w:pPr>
            <w:r>
              <w:t>3</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bookmarkStart w:id="28" w:name="поз2"/>
            <w:r>
              <w:t>2. Здания управлений:</w:t>
            </w:r>
          </w:p>
        </w:tc>
        <w:tc>
          <w:tcPr>
            <w:tcW w:w="706" w:type="pct"/>
            <w:tcBorders>
              <w:top w:val="nil"/>
              <w:left w:val="single" w:sz="4" w:space="0" w:color="auto"/>
              <w:bottom w:val="nil"/>
              <w:right w:val="single" w:sz="4" w:space="0" w:color="auto"/>
            </w:tcBorders>
            <w:hideMark/>
          </w:tcPr>
          <w:p w:rsidR="00D3178C" w:rsidRDefault="00D3178C">
            <w:pPr>
              <w:jc w:val="center"/>
            </w:pPr>
          </w:p>
        </w:tc>
        <w:tc>
          <w:tcPr>
            <w:tcW w:w="1273" w:type="pct"/>
            <w:tcBorders>
              <w:top w:val="nil"/>
              <w:left w:val="single" w:sz="4" w:space="0" w:color="auto"/>
              <w:bottom w:val="nil"/>
              <w:right w:val="single" w:sz="4" w:space="0" w:color="auto"/>
            </w:tcBorders>
            <w:hideMark/>
          </w:tcPr>
          <w:p w:rsidR="00D3178C" w:rsidRDefault="00D3178C">
            <w:pPr>
              <w:jc w:val="center"/>
            </w:pPr>
          </w:p>
        </w:tc>
      </w:tr>
      <w:bookmarkEnd w:id="28"/>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высотой от 6 до 10 этажей и объемом до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1</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объемом св.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при числе этажей св. 10 и объемом до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объемом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3</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3. Клубы с эстрадой, театры, кинотеатры, актовые и конференц-залы, оборудованные киноаппаратурой</w:t>
            </w:r>
          </w:p>
        </w:tc>
        <w:tc>
          <w:tcPr>
            <w:tcW w:w="1979" w:type="pct"/>
            <w:gridSpan w:val="2"/>
            <w:tcBorders>
              <w:top w:val="nil"/>
              <w:left w:val="single" w:sz="4" w:space="0" w:color="auto"/>
              <w:bottom w:val="nil"/>
              <w:right w:val="single" w:sz="4" w:space="0" w:color="auto"/>
            </w:tcBorders>
            <w:hideMark/>
          </w:tcPr>
          <w:p w:rsidR="00D3178C" w:rsidRDefault="00D3178C">
            <w:pPr>
              <w:jc w:val="center"/>
            </w:pPr>
            <w:r>
              <w:t xml:space="preserve">Согласно </w:t>
            </w:r>
            <w:hyperlink r:id="rId45" w:tooltip="Общественные здания и сооружения" w:history="1">
              <w:r>
                <w:rPr>
                  <w:rStyle w:val="a3"/>
                </w:rPr>
                <w:t>СНиП 2.08.02-89</w:t>
              </w:r>
            </w:hyperlink>
            <w:r>
              <w:t>*</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 xml:space="preserve">4. Общежития и общественные здания, неуказанные </w:t>
            </w:r>
            <w:proofErr w:type="gramStart"/>
            <w:r>
              <w:t>в</w:t>
            </w:r>
            <w:proofErr w:type="gramEnd"/>
            <w:r>
              <w:t xml:space="preserve"> </w:t>
            </w:r>
            <w:hyperlink w:anchor="поз2" w:tooltip="поз. 2" w:history="1">
              <w:r>
                <w:rPr>
                  <w:rStyle w:val="a3"/>
                </w:rPr>
                <w:t>поз. 2</w:t>
              </w:r>
            </w:hyperlink>
            <w:r>
              <w:t>:</w:t>
            </w:r>
          </w:p>
        </w:tc>
        <w:tc>
          <w:tcPr>
            <w:tcW w:w="706" w:type="pct"/>
            <w:tcBorders>
              <w:top w:val="nil"/>
              <w:left w:val="single" w:sz="4" w:space="0" w:color="auto"/>
              <w:bottom w:val="nil"/>
              <w:right w:val="single" w:sz="4" w:space="0" w:color="auto"/>
            </w:tcBorders>
            <w:hideMark/>
          </w:tcPr>
          <w:p w:rsidR="00D3178C" w:rsidRDefault="00D3178C">
            <w:pPr>
              <w:jc w:val="center"/>
            </w:pPr>
          </w:p>
        </w:tc>
        <w:tc>
          <w:tcPr>
            <w:tcW w:w="1273"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при числе этажей до 10 и объемом от 5000 до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1</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объемом св.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при числе этажей св. 10 и объемом до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2</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то же, объемом св. 25 000 м</w:t>
            </w:r>
            <w:r>
              <w:rPr>
                <w:vertAlign w:val="superscript"/>
              </w:rPr>
              <w:t>3</w:t>
            </w:r>
          </w:p>
        </w:tc>
        <w:tc>
          <w:tcPr>
            <w:tcW w:w="706" w:type="pct"/>
            <w:tcBorders>
              <w:top w:val="nil"/>
              <w:left w:val="single" w:sz="4" w:space="0" w:color="auto"/>
              <w:bottom w:val="nil"/>
              <w:right w:val="single" w:sz="4" w:space="0" w:color="auto"/>
            </w:tcBorders>
            <w:hideMark/>
          </w:tcPr>
          <w:p w:rsidR="00D3178C" w:rsidRDefault="00D3178C">
            <w:pPr>
              <w:jc w:val="center"/>
            </w:pPr>
            <w:r>
              <w:t>3</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5. Административно-бытовые здания промышленных предприятий объемом, м</w:t>
            </w:r>
            <w:r>
              <w:rPr>
                <w:vertAlign w:val="superscript"/>
              </w:rPr>
              <w:t>3</w:t>
            </w:r>
            <w:r>
              <w:t>:</w:t>
            </w:r>
          </w:p>
        </w:tc>
        <w:tc>
          <w:tcPr>
            <w:tcW w:w="706" w:type="pct"/>
            <w:tcBorders>
              <w:top w:val="nil"/>
              <w:left w:val="single" w:sz="4" w:space="0" w:color="auto"/>
              <w:bottom w:val="nil"/>
              <w:right w:val="single" w:sz="4" w:space="0" w:color="auto"/>
            </w:tcBorders>
            <w:hideMark/>
          </w:tcPr>
          <w:p w:rsidR="00D3178C" w:rsidRDefault="00D3178C">
            <w:pPr>
              <w:jc w:val="center"/>
            </w:pPr>
          </w:p>
        </w:tc>
        <w:tc>
          <w:tcPr>
            <w:tcW w:w="1273"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3021" w:type="pct"/>
            <w:tcBorders>
              <w:top w:val="nil"/>
              <w:left w:val="single" w:sz="4" w:space="0" w:color="auto"/>
              <w:bottom w:val="nil"/>
              <w:right w:val="single" w:sz="4" w:space="0" w:color="auto"/>
            </w:tcBorders>
            <w:hideMark/>
          </w:tcPr>
          <w:p w:rsidR="00D3178C" w:rsidRDefault="00D3178C">
            <w:pPr>
              <w:jc w:val="both"/>
            </w:pPr>
            <w:r>
              <w:t>от 5000 до 25 000</w:t>
            </w:r>
          </w:p>
        </w:tc>
        <w:tc>
          <w:tcPr>
            <w:tcW w:w="706" w:type="pct"/>
            <w:tcBorders>
              <w:top w:val="nil"/>
              <w:left w:val="single" w:sz="4" w:space="0" w:color="auto"/>
              <w:bottom w:val="nil"/>
              <w:right w:val="single" w:sz="4" w:space="0" w:color="auto"/>
            </w:tcBorders>
            <w:hideMark/>
          </w:tcPr>
          <w:p w:rsidR="00D3178C" w:rsidRDefault="00D3178C">
            <w:pPr>
              <w:jc w:val="center"/>
            </w:pPr>
            <w:r>
              <w:t>1</w:t>
            </w:r>
          </w:p>
        </w:tc>
        <w:tc>
          <w:tcPr>
            <w:tcW w:w="1273"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3021" w:type="pct"/>
            <w:tcBorders>
              <w:top w:val="nil"/>
              <w:left w:val="single" w:sz="4" w:space="0" w:color="auto"/>
              <w:bottom w:val="single" w:sz="4" w:space="0" w:color="auto"/>
              <w:right w:val="single" w:sz="4" w:space="0" w:color="auto"/>
            </w:tcBorders>
            <w:hideMark/>
          </w:tcPr>
          <w:p w:rsidR="00D3178C" w:rsidRDefault="00D3178C">
            <w:pPr>
              <w:jc w:val="both"/>
            </w:pPr>
            <w:r>
              <w:t>св. 25 000</w:t>
            </w:r>
          </w:p>
        </w:tc>
        <w:tc>
          <w:tcPr>
            <w:tcW w:w="706" w:type="pct"/>
            <w:tcBorders>
              <w:top w:val="nil"/>
              <w:left w:val="single" w:sz="4" w:space="0" w:color="auto"/>
              <w:bottom w:val="single" w:sz="4" w:space="0" w:color="auto"/>
              <w:right w:val="single" w:sz="4" w:space="0" w:color="auto"/>
            </w:tcBorders>
            <w:hideMark/>
          </w:tcPr>
          <w:p w:rsidR="00D3178C" w:rsidRDefault="00D3178C">
            <w:pPr>
              <w:jc w:val="center"/>
            </w:pPr>
            <w:r>
              <w:t>2</w:t>
            </w:r>
          </w:p>
        </w:tc>
        <w:tc>
          <w:tcPr>
            <w:tcW w:w="1273" w:type="pct"/>
            <w:tcBorders>
              <w:top w:val="nil"/>
              <w:left w:val="single" w:sz="4" w:space="0" w:color="auto"/>
              <w:bottom w:val="single" w:sz="4" w:space="0" w:color="auto"/>
              <w:right w:val="single" w:sz="4" w:space="0" w:color="auto"/>
            </w:tcBorders>
            <w:hideMark/>
          </w:tcPr>
          <w:p w:rsidR="00D3178C" w:rsidRDefault="00D3178C">
            <w:pPr>
              <w:jc w:val="center"/>
            </w:pPr>
            <w:r>
              <w:t>2,5</w:t>
            </w:r>
          </w:p>
        </w:tc>
      </w:tr>
    </w:tbl>
    <w:bookmarkEnd w:id="27"/>
    <w:p w:rsidR="00D3178C" w:rsidRDefault="00D3178C">
      <w:pPr>
        <w:spacing w:before="120"/>
        <w:ind w:firstLine="283"/>
        <w:jc w:val="both"/>
      </w:pPr>
      <w:r>
        <w:t>Примечания: 1. Минимальный расход воды для жилых зданий допускается принимать равным 1,5 л/</w:t>
      </w:r>
      <w:proofErr w:type="gramStart"/>
      <w:r>
        <w:t>с</w:t>
      </w:r>
      <w:proofErr w:type="gramEnd"/>
      <w:r>
        <w:t xml:space="preserve"> </w:t>
      </w:r>
      <w:proofErr w:type="gramStart"/>
      <w:r>
        <w:t>при</w:t>
      </w:r>
      <w:proofErr w:type="gramEnd"/>
      <w:r>
        <w:t xml:space="preserve"> наличии пожарных стволов, рукавов и другого оборудования диаметром 38 мм.</w:t>
      </w:r>
    </w:p>
    <w:p w:rsidR="00D3178C" w:rsidRDefault="00D3178C">
      <w:pPr>
        <w:ind w:firstLine="283"/>
        <w:jc w:val="both"/>
      </w:pPr>
      <w:r>
        <w:t xml:space="preserve">2.* За объем здания принимается строительный объем, определяемый в соответствии со </w:t>
      </w:r>
      <w:hyperlink r:id="rId46" w:tooltip="Общественные здания и сооружения" w:history="1">
        <w:r>
          <w:rPr>
            <w:rStyle w:val="a3"/>
          </w:rPr>
          <w:t>СНиП 2.08.02-89</w:t>
        </w:r>
      </w:hyperlink>
      <w:r>
        <w:t>*.</w:t>
      </w:r>
    </w:p>
    <w:p w:rsidR="00D3178C" w:rsidRDefault="00D3178C">
      <w:pPr>
        <w:spacing w:before="120"/>
        <w:ind w:firstLine="283"/>
        <w:jc w:val="both"/>
        <w:rPr>
          <w:sz w:val="24"/>
        </w:rPr>
      </w:pPr>
      <w:bookmarkStart w:id="29" w:name="п62"/>
      <w:r>
        <w:rPr>
          <w:b/>
          <w:sz w:val="24"/>
        </w:rPr>
        <w:t>6.2.</w:t>
      </w:r>
      <w:r>
        <w:rPr>
          <w:sz w:val="24"/>
        </w:rPr>
        <w:t xml:space="preserve"> Расход воды и число струй на внутреннее пожаротушение в общественных и </w:t>
      </w:r>
      <w:bookmarkEnd w:id="29"/>
      <w:r>
        <w:rPr>
          <w:sz w:val="24"/>
        </w:rPr>
        <w:t>производственных зданиях (независимо от категории) высотой свыше 50 м и объемом до 50 000 м</w:t>
      </w:r>
      <w:r>
        <w:rPr>
          <w:sz w:val="24"/>
          <w:vertAlign w:val="superscript"/>
        </w:rPr>
        <w:t>3</w:t>
      </w:r>
      <w:r>
        <w:rPr>
          <w:sz w:val="24"/>
        </w:rPr>
        <w:t xml:space="preserve"> следует принимать 4 струи по 5 л/с каждая; при большем объеме зданий - 8 струй по 5 л/</w:t>
      </w:r>
      <w:proofErr w:type="gramStart"/>
      <w:r>
        <w:rPr>
          <w:sz w:val="24"/>
        </w:rPr>
        <w:t>с</w:t>
      </w:r>
      <w:proofErr w:type="gramEnd"/>
      <w:r>
        <w:rPr>
          <w:sz w:val="24"/>
        </w:rPr>
        <w:t xml:space="preserve"> каждая.</w:t>
      </w:r>
    </w:p>
    <w:p w:rsidR="00D3178C" w:rsidRDefault="00D3178C">
      <w:pPr>
        <w:ind w:firstLine="283"/>
        <w:jc w:val="both"/>
        <w:rPr>
          <w:sz w:val="24"/>
        </w:rPr>
      </w:pPr>
      <w:bookmarkStart w:id="30" w:name="PO0000078"/>
      <w:r>
        <w:rPr>
          <w:b/>
          <w:sz w:val="24"/>
        </w:rPr>
        <w:t>6.3.*</w:t>
      </w:r>
      <w:r>
        <w:rPr>
          <w:sz w:val="24"/>
        </w:rPr>
        <w:t xml:space="preserve"> В производственных и складских зданиях, при которых в соответствии с табл. 2 установлена необходимость устройства внутреннего противопожарного водопровода, минимальный расход воды на внутреннее пожаротушение, определенный по </w:t>
      </w:r>
      <w:hyperlink w:anchor="табл2" w:tooltip="табл. 2" w:history="1">
        <w:r>
          <w:rPr>
            <w:rStyle w:val="a3"/>
            <w:sz w:val="24"/>
          </w:rPr>
          <w:t>табл. 2</w:t>
        </w:r>
      </w:hyperlink>
      <w:r>
        <w:rPr>
          <w:sz w:val="24"/>
        </w:rPr>
        <w:t>, следует увеличивать:</w:t>
      </w:r>
    </w:p>
    <w:p w:rsidR="00D3178C" w:rsidRDefault="00D3178C">
      <w:pPr>
        <w:ind w:firstLine="283"/>
        <w:jc w:val="both"/>
        <w:rPr>
          <w:sz w:val="24"/>
        </w:rPr>
      </w:pPr>
      <w:r>
        <w:rPr>
          <w:sz w:val="24"/>
        </w:rPr>
        <w:t xml:space="preserve">при применении элементов каркаса из незащищенных стальных конструкций в зданиях </w:t>
      </w:r>
      <w:r>
        <w:rPr>
          <w:sz w:val="24"/>
          <w:lang w:val="en-US"/>
        </w:rPr>
        <w:t>III</w:t>
      </w:r>
      <w:proofErr w:type="gramStart"/>
      <w:r>
        <w:rPr>
          <w:sz w:val="24"/>
        </w:rPr>
        <w:t>а</w:t>
      </w:r>
      <w:proofErr w:type="gramEnd"/>
      <w:r>
        <w:rPr>
          <w:sz w:val="24"/>
        </w:rPr>
        <w:t xml:space="preserve"> и </w:t>
      </w:r>
      <w:r>
        <w:rPr>
          <w:sz w:val="24"/>
          <w:lang w:val="en-US"/>
        </w:rPr>
        <w:t>IV</w:t>
      </w:r>
      <w:r>
        <w:rPr>
          <w:sz w:val="24"/>
        </w:rPr>
        <w:t>а степеней огнестойкости, а также из цельной или клееной древесины (в том числе подвергнутой огнезащитной обработке) на 5 л/с (одна струя);</w:t>
      </w:r>
    </w:p>
    <w:p w:rsidR="00D3178C" w:rsidRDefault="00D3178C">
      <w:pPr>
        <w:ind w:firstLine="283"/>
        <w:jc w:val="both"/>
        <w:rPr>
          <w:sz w:val="24"/>
        </w:rPr>
      </w:pPr>
      <w:r>
        <w:rPr>
          <w:sz w:val="24"/>
        </w:rPr>
        <w:t xml:space="preserve">при применении в ограждающих конструкциях зданий </w:t>
      </w:r>
      <w:r>
        <w:rPr>
          <w:sz w:val="24"/>
          <w:lang w:val="en-US"/>
        </w:rPr>
        <w:t>IV</w:t>
      </w:r>
      <w:proofErr w:type="gramStart"/>
      <w:r>
        <w:rPr>
          <w:sz w:val="24"/>
        </w:rPr>
        <w:t>а</w:t>
      </w:r>
      <w:proofErr w:type="gramEnd"/>
      <w:r>
        <w:rPr>
          <w:sz w:val="24"/>
        </w:rPr>
        <w:t xml:space="preserve"> степени огнестойкости утеплителей из горючих материалов - на 5 л/с (одна струя) для зданий объемом до 10 тыс. м</w:t>
      </w:r>
      <w:r>
        <w:rPr>
          <w:sz w:val="24"/>
          <w:vertAlign w:val="superscript"/>
        </w:rPr>
        <w:t>3</w:t>
      </w:r>
      <w:r>
        <w:rPr>
          <w:sz w:val="24"/>
        </w:rPr>
        <w:t>; при объеме более 10 тыс. м</w:t>
      </w:r>
      <w:r>
        <w:rPr>
          <w:sz w:val="24"/>
          <w:vertAlign w:val="superscript"/>
        </w:rPr>
        <w:t>3</w:t>
      </w:r>
      <w:r>
        <w:rPr>
          <w:sz w:val="24"/>
        </w:rPr>
        <w:t xml:space="preserve"> дополнительно на 5 л/с (одна струя) на каждые последующие полные или неполные 100 тыс. м</w:t>
      </w:r>
      <w:r>
        <w:rPr>
          <w:sz w:val="24"/>
          <w:vertAlign w:val="superscript"/>
        </w:rPr>
        <w:t>3</w:t>
      </w:r>
      <w:r>
        <w:rPr>
          <w:sz w:val="24"/>
        </w:rPr>
        <w:t xml:space="preserve"> объема. </w:t>
      </w:r>
    </w:p>
    <w:bookmarkEnd w:id="30"/>
    <w:p w:rsidR="00D3178C" w:rsidRDefault="00D3178C">
      <w:pPr>
        <w:ind w:firstLine="283"/>
        <w:jc w:val="both"/>
        <w:rPr>
          <w:sz w:val="24"/>
        </w:rPr>
      </w:pPr>
      <w:r>
        <w:rPr>
          <w:b/>
          <w:sz w:val="24"/>
        </w:rPr>
        <w:t>6.4.</w:t>
      </w:r>
      <w:r>
        <w:rPr>
          <w:sz w:val="24"/>
        </w:rPr>
        <w:t xml:space="preserve"> В помещениях залов с большим пребыванием людей при наличии сгораемой отделки число струй на внутреннее пожаротушение следует принимать на одну больше, чем указано в </w:t>
      </w:r>
      <w:hyperlink w:anchor="TO0000003" w:tooltip="Таблица 1" w:history="1">
        <w:r>
          <w:rPr>
            <w:rStyle w:val="a3"/>
            <w:sz w:val="24"/>
          </w:rPr>
          <w:t>табл. 1</w:t>
        </w:r>
      </w:hyperlink>
      <w:r>
        <w:rPr>
          <w:color w:val="000000"/>
          <w:sz w:val="24"/>
        </w:rPr>
        <w:t>*</w:t>
      </w:r>
      <w:r>
        <w:rPr>
          <w:sz w:val="24"/>
        </w:rPr>
        <w:t>.</w:t>
      </w:r>
    </w:p>
    <w:p w:rsidR="00D3178C" w:rsidRDefault="00D3178C">
      <w:pPr>
        <w:ind w:firstLine="283"/>
        <w:jc w:val="both"/>
        <w:rPr>
          <w:sz w:val="24"/>
        </w:rPr>
      </w:pPr>
      <w:r>
        <w:rPr>
          <w:b/>
          <w:sz w:val="24"/>
        </w:rPr>
        <w:t>6.5.*</w:t>
      </w:r>
      <w:r>
        <w:rPr>
          <w:sz w:val="24"/>
        </w:rPr>
        <w:t xml:space="preserve"> Внутренний противопожарный водопровод не требуется предусматривать:</w:t>
      </w:r>
    </w:p>
    <w:p w:rsidR="00D3178C" w:rsidRDefault="00D3178C">
      <w:pPr>
        <w:ind w:firstLine="283"/>
        <w:jc w:val="both"/>
        <w:rPr>
          <w:sz w:val="24"/>
        </w:rPr>
      </w:pPr>
      <w:r>
        <w:rPr>
          <w:sz w:val="24"/>
        </w:rPr>
        <w:t xml:space="preserve">а) в зданиях и помещениях, объемом или высотой </w:t>
      </w:r>
      <w:proofErr w:type="gramStart"/>
      <w:r>
        <w:rPr>
          <w:sz w:val="24"/>
        </w:rPr>
        <w:t>менее указанных</w:t>
      </w:r>
      <w:proofErr w:type="gramEnd"/>
      <w:r>
        <w:rPr>
          <w:sz w:val="24"/>
        </w:rPr>
        <w:t xml:space="preserve"> в </w:t>
      </w:r>
      <w:hyperlink w:anchor="TO0000003" w:tooltip="Таблица 1" w:history="1">
        <w:r>
          <w:rPr>
            <w:rStyle w:val="a3"/>
            <w:sz w:val="24"/>
          </w:rPr>
          <w:t>табл. 1</w:t>
        </w:r>
      </w:hyperlink>
      <w:r>
        <w:rPr>
          <w:color w:val="000000"/>
          <w:sz w:val="24"/>
        </w:rPr>
        <w:t>*</w:t>
      </w:r>
      <w:r>
        <w:rPr>
          <w:sz w:val="24"/>
        </w:rPr>
        <w:t xml:space="preserve"> и </w:t>
      </w:r>
      <w:hyperlink w:anchor="табл2" w:tooltip="табл. 2" w:history="1">
        <w:r>
          <w:rPr>
            <w:rStyle w:val="a3"/>
            <w:sz w:val="24"/>
          </w:rPr>
          <w:t>2</w:t>
        </w:r>
      </w:hyperlink>
      <w:r>
        <w:rPr>
          <w:sz w:val="24"/>
        </w:rPr>
        <w:t>;</w:t>
      </w:r>
    </w:p>
    <w:p w:rsidR="00D3178C" w:rsidRDefault="00D3178C">
      <w:pPr>
        <w:ind w:firstLine="283"/>
        <w:jc w:val="both"/>
        <w:rPr>
          <w:sz w:val="24"/>
        </w:rPr>
      </w:pPr>
      <w:r>
        <w:rPr>
          <w:sz w:val="24"/>
        </w:rPr>
        <w:t>б) в зданиях общеобразовательных школ, кроме школ-интернатов, в том числе школ, имеющих актовые залы, оборудованные стационарной киноаппаратурой, а также в банях;</w:t>
      </w:r>
    </w:p>
    <w:p w:rsidR="00D3178C" w:rsidRDefault="00D3178C">
      <w:pPr>
        <w:ind w:firstLine="283"/>
        <w:jc w:val="both"/>
        <w:rPr>
          <w:sz w:val="24"/>
        </w:rPr>
      </w:pPr>
      <w:r>
        <w:rPr>
          <w:sz w:val="24"/>
        </w:rPr>
        <w:t>в) в зданиях кинотеатров сезонного действия на любое число мест;</w:t>
      </w:r>
    </w:p>
    <w:p w:rsidR="00D3178C" w:rsidRDefault="00D3178C">
      <w:pPr>
        <w:ind w:firstLine="283"/>
        <w:jc w:val="both"/>
        <w:rPr>
          <w:sz w:val="24"/>
        </w:rPr>
      </w:pPr>
      <w:r>
        <w:rPr>
          <w:sz w:val="24"/>
        </w:rPr>
        <w:t>г) в производственных зданиях, в которых применение воды может вызвать взрыв, пожар, распространение огня;</w:t>
      </w:r>
    </w:p>
    <w:p w:rsidR="00D3178C" w:rsidRDefault="00D3178C">
      <w:pPr>
        <w:ind w:firstLine="283"/>
        <w:jc w:val="both"/>
        <w:rPr>
          <w:sz w:val="24"/>
        </w:rPr>
      </w:pPr>
      <w:r>
        <w:rPr>
          <w:sz w:val="24"/>
        </w:rPr>
        <w:t xml:space="preserve">д) в производственных зданиях </w:t>
      </w:r>
      <w:r>
        <w:rPr>
          <w:sz w:val="24"/>
          <w:lang w:val="en-US"/>
        </w:rPr>
        <w:t>I</w:t>
      </w:r>
      <w:r>
        <w:rPr>
          <w:sz w:val="24"/>
        </w:rPr>
        <w:t xml:space="preserve"> и </w:t>
      </w:r>
      <w:r>
        <w:rPr>
          <w:sz w:val="24"/>
          <w:lang w:val="en-US"/>
        </w:rPr>
        <w:t>II</w:t>
      </w:r>
      <w:r>
        <w:rPr>
          <w:sz w:val="24"/>
        </w:rPr>
        <w:t xml:space="preserve"> степеней огнестойкости категорий Г и</w:t>
      </w:r>
      <w:proofErr w:type="gramStart"/>
      <w:r>
        <w:rPr>
          <w:sz w:val="24"/>
        </w:rPr>
        <w:t xml:space="preserve"> Д</w:t>
      </w:r>
      <w:proofErr w:type="gramEnd"/>
      <w:r>
        <w:rPr>
          <w:sz w:val="24"/>
        </w:rPr>
        <w:t xml:space="preserve"> независимо от их объема и в производственных зданиях </w:t>
      </w:r>
      <w:r>
        <w:rPr>
          <w:sz w:val="24"/>
          <w:lang w:val="en-US"/>
        </w:rPr>
        <w:t>III</w:t>
      </w:r>
      <w:r>
        <w:rPr>
          <w:sz w:val="24"/>
        </w:rPr>
        <w:t>-</w:t>
      </w:r>
      <w:r>
        <w:rPr>
          <w:sz w:val="24"/>
          <w:lang w:val="en-US"/>
        </w:rPr>
        <w:t>V</w:t>
      </w:r>
      <w:r>
        <w:rPr>
          <w:sz w:val="24"/>
        </w:rPr>
        <w:t xml:space="preserve"> степени огнестойкости объемом не более 5000 м</w:t>
      </w:r>
      <w:r>
        <w:rPr>
          <w:sz w:val="24"/>
          <w:vertAlign w:val="superscript"/>
        </w:rPr>
        <w:t>3</w:t>
      </w:r>
      <w:r>
        <w:rPr>
          <w:sz w:val="24"/>
        </w:rPr>
        <w:t xml:space="preserve"> категорий Г, Д;</w:t>
      </w:r>
    </w:p>
    <w:p w:rsidR="00D3178C" w:rsidRDefault="00D3178C">
      <w:pPr>
        <w:ind w:firstLine="283"/>
        <w:jc w:val="both"/>
        <w:rPr>
          <w:sz w:val="24"/>
        </w:rPr>
      </w:pPr>
      <w:r>
        <w:rPr>
          <w:sz w:val="24"/>
        </w:rPr>
        <w:lastRenderedPageBreak/>
        <w:t>е) в производственных и административно-бытовых зданиях промышленных предприятий, а также в помещениях для хранения овощей и фруктов и в холодильниках, не оборудованных хозяйственно-питьевым или производственным водопроводом, для которых предусмотрено тушение пожаров из емкостей (резервуаров, водоемов);</w:t>
      </w:r>
    </w:p>
    <w:p w:rsidR="00D3178C" w:rsidRDefault="00D3178C">
      <w:pPr>
        <w:spacing w:before="120" w:after="120"/>
        <w:jc w:val="right"/>
        <w:rPr>
          <w:sz w:val="24"/>
        </w:rPr>
      </w:pPr>
      <w:bookmarkStart w:id="31" w:name="табл2"/>
      <w:r>
        <w:rPr>
          <w:bCs/>
          <w:spacing w:val="50"/>
          <w:sz w:val="24"/>
        </w:rPr>
        <w:t>Таблица</w:t>
      </w:r>
      <w:r>
        <w:rPr>
          <w:sz w:val="24"/>
        </w:rPr>
        <w:t xml:space="preserve"> 2</w:t>
      </w:r>
    </w:p>
    <w:tbl>
      <w:tblPr>
        <w:tblW w:w="5000" w:type="pct"/>
        <w:jc w:val="center"/>
        <w:tblCellMar>
          <w:left w:w="28" w:type="dxa"/>
          <w:right w:w="28" w:type="dxa"/>
        </w:tblCellMar>
        <w:tblLook w:val="04A0" w:firstRow="1" w:lastRow="0" w:firstColumn="1" w:lastColumn="0" w:noHBand="0" w:noVBand="1"/>
      </w:tblPr>
      <w:tblGrid>
        <w:gridCol w:w="1385"/>
        <w:gridCol w:w="1385"/>
        <w:gridCol w:w="1385"/>
        <w:gridCol w:w="1385"/>
        <w:gridCol w:w="1384"/>
        <w:gridCol w:w="1384"/>
        <w:gridCol w:w="1386"/>
      </w:tblGrid>
      <w:tr w:rsidR="00D3178C">
        <w:trPr>
          <w:tblHeader/>
          <w:jc w:val="center"/>
        </w:trPr>
        <w:tc>
          <w:tcPr>
            <w:tcW w:w="714"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32" w:name="TO0000004"/>
            <w:bookmarkEnd w:id="31"/>
            <w:r>
              <w:t>Степень огнестойкости зданий</w:t>
            </w:r>
          </w:p>
        </w:tc>
        <w:tc>
          <w:tcPr>
            <w:tcW w:w="714"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Категория зданий по пожарной опасности</w:t>
            </w:r>
          </w:p>
        </w:tc>
        <w:tc>
          <w:tcPr>
            <w:tcW w:w="3571" w:type="pct"/>
            <w:gridSpan w:val="5"/>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Число струй и минимальный расход воды, л/</w:t>
            </w:r>
            <w:proofErr w:type="gramStart"/>
            <w:r>
              <w:t>с</w:t>
            </w:r>
            <w:proofErr w:type="gramEnd"/>
            <w:r>
              <w:t xml:space="preserve"> </w:t>
            </w:r>
            <w:proofErr w:type="gramStart"/>
            <w:r>
              <w:t>на</w:t>
            </w:r>
            <w:proofErr w:type="gramEnd"/>
            <w:r>
              <w:t xml:space="preserve"> одну струю, на внутреннее пожаротушение в производственных и складских зданиях высотой до 50 м и объемом, тыс. м</w:t>
            </w:r>
            <w:r>
              <w:rPr>
                <w:vertAlign w:val="superscript"/>
              </w:rPr>
              <w:t>3</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71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от 0,5 до 5</w:t>
            </w:r>
          </w:p>
        </w:tc>
        <w:tc>
          <w:tcPr>
            <w:tcW w:w="71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5 до 50</w:t>
            </w:r>
          </w:p>
        </w:tc>
        <w:tc>
          <w:tcPr>
            <w:tcW w:w="71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50 до 200</w:t>
            </w:r>
          </w:p>
        </w:tc>
        <w:tc>
          <w:tcPr>
            <w:tcW w:w="71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200 до 400</w:t>
            </w:r>
          </w:p>
        </w:tc>
        <w:tc>
          <w:tcPr>
            <w:tcW w:w="71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400 до 800</w:t>
            </w:r>
          </w:p>
        </w:tc>
      </w:tr>
      <w:tr w:rsidR="00D3178C">
        <w:trPr>
          <w:jc w:val="center"/>
        </w:trPr>
        <w:tc>
          <w:tcPr>
            <w:tcW w:w="714" w:type="pct"/>
            <w:tcBorders>
              <w:top w:val="single" w:sz="4" w:space="0" w:color="auto"/>
              <w:left w:val="single" w:sz="4" w:space="0" w:color="auto"/>
              <w:bottom w:val="nil"/>
              <w:right w:val="single" w:sz="4" w:space="0" w:color="auto"/>
            </w:tcBorders>
            <w:hideMark/>
          </w:tcPr>
          <w:p w:rsidR="00D3178C" w:rsidRDefault="00D3178C">
            <w:pPr>
              <w:jc w:val="center"/>
            </w:pPr>
            <w:r>
              <w:rPr>
                <w:lang w:val="en-US"/>
              </w:rPr>
              <w:t>I</w:t>
            </w:r>
            <w:r>
              <w:t xml:space="preserve"> и </w:t>
            </w:r>
            <w:r>
              <w:rPr>
                <w:lang w:val="en-US"/>
              </w:rPr>
              <w:t>II</w:t>
            </w:r>
          </w:p>
        </w:tc>
        <w:tc>
          <w:tcPr>
            <w:tcW w:w="714" w:type="pct"/>
            <w:tcBorders>
              <w:top w:val="single" w:sz="4" w:space="0" w:color="auto"/>
              <w:left w:val="single" w:sz="4" w:space="0" w:color="auto"/>
              <w:bottom w:val="nil"/>
              <w:right w:val="single" w:sz="4" w:space="0" w:color="auto"/>
            </w:tcBorders>
            <w:hideMark/>
          </w:tcPr>
          <w:p w:rsidR="00D3178C" w:rsidRDefault="00D3178C">
            <w:pPr>
              <w:jc w:val="center"/>
            </w:pPr>
            <w:r>
              <w:t>А, Б, В</w:t>
            </w:r>
          </w:p>
        </w:tc>
        <w:tc>
          <w:tcPr>
            <w:tcW w:w="714" w:type="pct"/>
            <w:tcBorders>
              <w:top w:val="single" w:sz="4" w:space="0" w:color="auto"/>
              <w:left w:val="single" w:sz="4" w:space="0" w:color="auto"/>
              <w:bottom w:val="nil"/>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single" w:sz="4" w:space="0" w:color="auto"/>
              <w:left w:val="single" w:sz="4" w:space="0" w:color="auto"/>
              <w:bottom w:val="nil"/>
              <w:right w:val="single" w:sz="4" w:space="0" w:color="auto"/>
            </w:tcBorders>
            <w:hideMark/>
          </w:tcPr>
          <w:p w:rsidR="00D3178C" w:rsidRDefault="00D3178C">
            <w:pPr>
              <w:jc w:val="center"/>
            </w:pPr>
            <w:r>
              <w:t xml:space="preserve">2 </w:t>
            </w:r>
            <w:r>
              <w:sym w:font="Symbol" w:char="00D7"/>
            </w:r>
            <w:r>
              <w:t xml:space="preserve"> 5</w:t>
            </w:r>
          </w:p>
        </w:tc>
        <w:tc>
          <w:tcPr>
            <w:tcW w:w="714" w:type="pct"/>
            <w:tcBorders>
              <w:top w:val="single" w:sz="4" w:space="0" w:color="auto"/>
              <w:left w:val="single" w:sz="4" w:space="0" w:color="auto"/>
              <w:bottom w:val="nil"/>
              <w:right w:val="single" w:sz="4" w:space="0" w:color="auto"/>
            </w:tcBorders>
            <w:hideMark/>
          </w:tcPr>
          <w:p w:rsidR="00D3178C" w:rsidRDefault="00D3178C">
            <w:pPr>
              <w:jc w:val="center"/>
            </w:pPr>
            <w:r>
              <w:t xml:space="preserve">2 </w:t>
            </w:r>
            <w:r>
              <w:sym w:font="Symbol" w:char="00D7"/>
            </w:r>
            <w:r>
              <w:t xml:space="preserve"> 5</w:t>
            </w:r>
          </w:p>
        </w:tc>
        <w:tc>
          <w:tcPr>
            <w:tcW w:w="714" w:type="pct"/>
            <w:tcBorders>
              <w:top w:val="single" w:sz="4" w:space="0" w:color="auto"/>
              <w:left w:val="single" w:sz="4" w:space="0" w:color="auto"/>
              <w:bottom w:val="nil"/>
              <w:right w:val="single" w:sz="4" w:space="0" w:color="auto"/>
            </w:tcBorders>
            <w:hideMark/>
          </w:tcPr>
          <w:p w:rsidR="00D3178C" w:rsidRDefault="00D3178C">
            <w:pPr>
              <w:jc w:val="center"/>
            </w:pPr>
            <w:r>
              <w:t xml:space="preserve">3 </w:t>
            </w:r>
            <w:r>
              <w:sym w:font="Symbol" w:char="00D7"/>
            </w:r>
            <w:r>
              <w:t xml:space="preserve"> 5</w:t>
            </w:r>
          </w:p>
        </w:tc>
        <w:tc>
          <w:tcPr>
            <w:tcW w:w="715" w:type="pct"/>
            <w:tcBorders>
              <w:top w:val="single" w:sz="4" w:space="0" w:color="auto"/>
              <w:left w:val="single" w:sz="4" w:space="0" w:color="auto"/>
              <w:bottom w:val="nil"/>
              <w:right w:val="single" w:sz="4" w:space="0" w:color="auto"/>
            </w:tcBorders>
            <w:hideMark/>
          </w:tcPr>
          <w:p w:rsidR="00D3178C" w:rsidRDefault="00D3178C">
            <w:pPr>
              <w:jc w:val="center"/>
            </w:pPr>
            <w:r>
              <w:t xml:space="preserve">4 </w:t>
            </w:r>
            <w:r>
              <w:sym w:font="Symbol" w:char="00D7"/>
            </w:r>
            <w:r>
              <w:t xml:space="preserve"> 5</w:t>
            </w:r>
          </w:p>
        </w:tc>
      </w:tr>
      <w:tr w:rsidR="00D3178C">
        <w:trPr>
          <w:jc w:val="center"/>
        </w:trPr>
        <w:tc>
          <w:tcPr>
            <w:tcW w:w="714" w:type="pct"/>
            <w:tcBorders>
              <w:top w:val="nil"/>
              <w:left w:val="single" w:sz="4" w:space="0" w:color="auto"/>
              <w:bottom w:val="nil"/>
              <w:right w:val="single" w:sz="4" w:space="0" w:color="auto"/>
            </w:tcBorders>
            <w:hideMark/>
          </w:tcPr>
          <w:p w:rsidR="00D3178C" w:rsidRDefault="00D3178C">
            <w:pPr>
              <w:jc w:val="center"/>
            </w:pPr>
            <w:r>
              <w:rPr>
                <w:lang w:val="en-US"/>
              </w:rPr>
              <w:t>III</w:t>
            </w:r>
          </w:p>
        </w:tc>
        <w:tc>
          <w:tcPr>
            <w:tcW w:w="714" w:type="pct"/>
            <w:tcBorders>
              <w:top w:val="nil"/>
              <w:left w:val="single" w:sz="4" w:space="0" w:color="auto"/>
              <w:bottom w:val="nil"/>
              <w:right w:val="single" w:sz="4" w:space="0" w:color="auto"/>
            </w:tcBorders>
            <w:hideMark/>
          </w:tcPr>
          <w:p w:rsidR="00D3178C" w:rsidRDefault="00D3178C">
            <w:pPr>
              <w:jc w:val="center"/>
            </w:pPr>
            <w:r>
              <w:t>В</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5</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5</w:t>
            </w:r>
          </w:p>
        </w:tc>
        <w:tc>
          <w:tcPr>
            <w:tcW w:w="714" w:type="pct"/>
            <w:tcBorders>
              <w:top w:val="nil"/>
              <w:left w:val="single" w:sz="4" w:space="0" w:color="auto"/>
              <w:bottom w:val="nil"/>
              <w:right w:val="single" w:sz="4" w:space="0" w:color="auto"/>
            </w:tcBorders>
            <w:hideMark/>
          </w:tcPr>
          <w:p w:rsidR="00D3178C" w:rsidRDefault="00D3178C">
            <w:pPr>
              <w:jc w:val="center"/>
            </w:pPr>
            <w:r>
              <w:t>-</w:t>
            </w:r>
          </w:p>
        </w:tc>
        <w:tc>
          <w:tcPr>
            <w:tcW w:w="71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714" w:type="pct"/>
            <w:tcBorders>
              <w:top w:val="nil"/>
              <w:left w:val="single" w:sz="4" w:space="0" w:color="auto"/>
              <w:bottom w:val="nil"/>
              <w:right w:val="single" w:sz="4" w:space="0" w:color="auto"/>
            </w:tcBorders>
            <w:hideMark/>
          </w:tcPr>
          <w:p w:rsidR="00D3178C" w:rsidRDefault="00D3178C">
            <w:pPr>
              <w:jc w:val="center"/>
            </w:pPr>
            <w:r>
              <w:rPr>
                <w:lang w:val="en-US"/>
              </w:rPr>
              <w:t>III</w:t>
            </w:r>
          </w:p>
        </w:tc>
        <w:tc>
          <w:tcPr>
            <w:tcW w:w="714" w:type="pct"/>
            <w:tcBorders>
              <w:top w:val="nil"/>
              <w:left w:val="single" w:sz="4" w:space="0" w:color="auto"/>
              <w:bottom w:val="nil"/>
              <w:right w:val="single" w:sz="4" w:space="0" w:color="auto"/>
            </w:tcBorders>
            <w:hideMark/>
          </w:tcPr>
          <w:p w:rsidR="00D3178C" w:rsidRDefault="00D3178C">
            <w:pPr>
              <w:jc w:val="center"/>
            </w:pPr>
            <w:r>
              <w:t>Г, Д</w:t>
            </w:r>
          </w:p>
        </w:tc>
        <w:tc>
          <w:tcPr>
            <w:tcW w:w="714" w:type="pct"/>
            <w:tcBorders>
              <w:top w:val="nil"/>
              <w:left w:val="single" w:sz="4" w:space="0" w:color="auto"/>
              <w:bottom w:val="nil"/>
              <w:right w:val="single" w:sz="4" w:space="0" w:color="auto"/>
            </w:tcBorders>
            <w:hideMark/>
          </w:tcPr>
          <w:p w:rsidR="00D3178C" w:rsidRDefault="00D3178C">
            <w:pPr>
              <w:jc w:val="center"/>
            </w:pPr>
            <w:r>
              <w:t>-</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nil"/>
              <w:left w:val="single" w:sz="4" w:space="0" w:color="auto"/>
              <w:bottom w:val="nil"/>
              <w:right w:val="single" w:sz="4" w:space="0" w:color="auto"/>
            </w:tcBorders>
            <w:hideMark/>
          </w:tcPr>
          <w:p w:rsidR="00D3178C" w:rsidRDefault="00D3178C">
            <w:pPr>
              <w:jc w:val="center"/>
            </w:pPr>
            <w:r>
              <w:t>-</w:t>
            </w:r>
          </w:p>
        </w:tc>
        <w:tc>
          <w:tcPr>
            <w:tcW w:w="71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714" w:type="pct"/>
            <w:tcBorders>
              <w:top w:val="nil"/>
              <w:left w:val="single" w:sz="4" w:space="0" w:color="auto"/>
              <w:bottom w:val="nil"/>
              <w:right w:val="single" w:sz="4" w:space="0" w:color="auto"/>
            </w:tcBorders>
            <w:hideMark/>
          </w:tcPr>
          <w:p w:rsidR="00D3178C" w:rsidRDefault="00D3178C">
            <w:pPr>
              <w:jc w:val="center"/>
            </w:pPr>
            <w:r>
              <w:rPr>
                <w:lang w:val="en-US"/>
              </w:rPr>
              <w:t>IV</w:t>
            </w:r>
            <w:r>
              <w:t xml:space="preserve"> и </w:t>
            </w:r>
            <w:r>
              <w:rPr>
                <w:lang w:val="en-US"/>
              </w:rPr>
              <w:t>V</w:t>
            </w:r>
          </w:p>
        </w:tc>
        <w:tc>
          <w:tcPr>
            <w:tcW w:w="714" w:type="pct"/>
            <w:tcBorders>
              <w:top w:val="nil"/>
              <w:left w:val="single" w:sz="4" w:space="0" w:color="auto"/>
              <w:bottom w:val="nil"/>
              <w:right w:val="single" w:sz="4" w:space="0" w:color="auto"/>
            </w:tcBorders>
            <w:hideMark/>
          </w:tcPr>
          <w:p w:rsidR="00D3178C" w:rsidRDefault="00D3178C">
            <w:pPr>
              <w:jc w:val="center"/>
            </w:pPr>
            <w:r>
              <w:t>В</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nil"/>
              <w:left w:val="single" w:sz="4" w:space="0" w:color="auto"/>
              <w:bottom w:val="nil"/>
              <w:right w:val="single" w:sz="4" w:space="0" w:color="auto"/>
            </w:tcBorders>
            <w:hideMark/>
          </w:tcPr>
          <w:p w:rsidR="00D3178C" w:rsidRDefault="00D3178C">
            <w:pPr>
              <w:jc w:val="center"/>
            </w:pPr>
            <w:r>
              <w:t xml:space="preserve">2 </w:t>
            </w:r>
            <w:r>
              <w:sym w:font="Symbol" w:char="00D7"/>
            </w:r>
            <w:r>
              <w:t xml:space="preserve"> 5</w:t>
            </w:r>
          </w:p>
        </w:tc>
        <w:tc>
          <w:tcPr>
            <w:tcW w:w="714" w:type="pct"/>
            <w:tcBorders>
              <w:top w:val="nil"/>
              <w:left w:val="single" w:sz="4" w:space="0" w:color="auto"/>
              <w:bottom w:val="nil"/>
              <w:right w:val="single" w:sz="4" w:space="0" w:color="auto"/>
            </w:tcBorders>
            <w:hideMark/>
          </w:tcPr>
          <w:p w:rsidR="00D3178C" w:rsidRDefault="00D3178C">
            <w:pPr>
              <w:jc w:val="center"/>
            </w:pPr>
            <w:r>
              <w:t>-</w:t>
            </w:r>
          </w:p>
        </w:tc>
        <w:tc>
          <w:tcPr>
            <w:tcW w:w="714" w:type="pct"/>
            <w:tcBorders>
              <w:top w:val="nil"/>
              <w:left w:val="single" w:sz="4" w:space="0" w:color="auto"/>
              <w:bottom w:val="nil"/>
              <w:right w:val="single" w:sz="4" w:space="0" w:color="auto"/>
            </w:tcBorders>
            <w:hideMark/>
          </w:tcPr>
          <w:p w:rsidR="00D3178C" w:rsidRDefault="00D3178C">
            <w:pPr>
              <w:jc w:val="center"/>
            </w:pPr>
            <w:r>
              <w:t>-</w:t>
            </w:r>
          </w:p>
        </w:tc>
        <w:tc>
          <w:tcPr>
            <w:tcW w:w="71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714" w:type="pct"/>
            <w:tcBorders>
              <w:top w:val="nil"/>
              <w:left w:val="single" w:sz="4" w:space="0" w:color="auto"/>
              <w:bottom w:val="single" w:sz="4" w:space="0" w:color="auto"/>
              <w:right w:val="single" w:sz="4" w:space="0" w:color="auto"/>
            </w:tcBorders>
            <w:hideMark/>
          </w:tcPr>
          <w:p w:rsidR="00D3178C" w:rsidRDefault="00D3178C">
            <w:pPr>
              <w:jc w:val="center"/>
            </w:pPr>
            <w:r>
              <w:rPr>
                <w:lang w:val="en-US"/>
              </w:rPr>
              <w:t>IV</w:t>
            </w:r>
            <w:r>
              <w:t xml:space="preserve"> и </w:t>
            </w:r>
            <w:r>
              <w:rPr>
                <w:lang w:val="en-US"/>
              </w:rPr>
              <w:t>V</w:t>
            </w:r>
          </w:p>
        </w:tc>
        <w:tc>
          <w:tcPr>
            <w:tcW w:w="714" w:type="pct"/>
            <w:tcBorders>
              <w:top w:val="nil"/>
              <w:left w:val="single" w:sz="4" w:space="0" w:color="auto"/>
              <w:bottom w:val="single" w:sz="4" w:space="0" w:color="auto"/>
              <w:right w:val="single" w:sz="4" w:space="0" w:color="auto"/>
            </w:tcBorders>
            <w:hideMark/>
          </w:tcPr>
          <w:p w:rsidR="00D3178C" w:rsidRDefault="00D3178C">
            <w:pPr>
              <w:jc w:val="center"/>
            </w:pPr>
            <w:r>
              <w:t>Г, Д</w:t>
            </w:r>
          </w:p>
        </w:tc>
        <w:tc>
          <w:tcPr>
            <w:tcW w:w="71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714" w:type="pct"/>
            <w:tcBorders>
              <w:top w:val="nil"/>
              <w:left w:val="single" w:sz="4" w:space="0" w:color="auto"/>
              <w:bottom w:val="single" w:sz="4" w:space="0" w:color="auto"/>
              <w:right w:val="single" w:sz="4" w:space="0" w:color="auto"/>
            </w:tcBorders>
            <w:hideMark/>
          </w:tcPr>
          <w:p w:rsidR="00D3178C" w:rsidRDefault="00D3178C">
            <w:pPr>
              <w:jc w:val="center"/>
            </w:pPr>
            <w:r>
              <w:t xml:space="preserve">2 </w:t>
            </w:r>
            <w:r>
              <w:sym w:font="Symbol" w:char="00D7"/>
            </w:r>
            <w:r>
              <w:t xml:space="preserve"> 2,5</w:t>
            </w:r>
          </w:p>
        </w:tc>
        <w:tc>
          <w:tcPr>
            <w:tcW w:w="71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71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715" w:type="pct"/>
            <w:tcBorders>
              <w:top w:val="nil"/>
              <w:left w:val="single" w:sz="4" w:space="0" w:color="auto"/>
              <w:bottom w:val="single" w:sz="4" w:space="0" w:color="auto"/>
              <w:right w:val="single" w:sz="4" w:space="0" w:color="auto"/>
            </w:tcBorders>
            <w:hideMark/>
          </w:tcPr>
          <w:p w:rsidR="00D3178C" w:rsidRDefault="00D3178C">
            <w:pPr>
              <w:jc w:val="center"/>
            </w:pPr>
            <w:r>
              <w:t>-</w:t>
            </w:r>
          </w:p>
        </w:tc>
      </w:tr>
    </w:tbl>
    <w:bookmarkEnd w:id="32"/>
    <w:p w:rsidR="00D3178C" w:rsidRDefault="00D3178C">
      <w:pPr>
        <w:spacing w:before="120"/>
        <w:ind w:firstLine="283"/>
        <w:jc w:val="both"/>
      </w:pPr>
      <w:r>
        <w:rPr>
          <w:bCs/>
          <w:spacing w:val="50"/>
        </w:rPr>
        <w:t>Примечания</w:t>
      </w:r>
      <w:r>
        <w:t>: 1. Для фабрик-прачечных пожаротушение следует предусматривать в помещениях обработки и хранения сухого белья.</w:t>
      </w:r>
    </w:p>
    <w:p w:rsidR="00D3178C" w:rsidRDefault="00D3178C">
      <w:pPr>
        <w:ind w:firstLine="283"/>
        <w:jc w:val="both"/>
      </w:pPr>
      <w:r>
        <w:t xml:space="preserve">2. Расход воды на внутреннее пожаротушение в зданиях или помещениях объемом свыше величин, указанных в </w:t>
      </w:r>
      <w:hyperlink w:anchor="TO0000004" w:tooltip="Таблица 2" w:history="1">
        <w:r>
          <w:rPr>
            <w:rStyle w:val="a3"/>
          </w:rPr>
          <w:t>табл. 2</w:t>
        </w:r>
      </w:hyperlink>
      <w:r>
        <w:t xml:space="preserve">, следует согласовывать в каждом конкретном </w:t>
      </w:r>
      <w:proofErr w:type="gramStart"/>
      <w:r>
        <w:t>случав</w:t>
      </w:r>
      <w:proofErr w:type="gramEnd"/>
      <w:r>
        <w:t xml:space="preserve"> с территориальными органами пожарного надзора.</w:t>
      </w:r>
    </w:p>
    <w:p w:rsidR="00D3178C" w:rsidRDefault="00D3178C">
      <w:pPr>
        <w:ind w:firstLine="283"/>
        <w:jc w:val="both"/>
      </w:pPr>
      <w:r>
        <w:t xml:space="preserve">3. Количество струй и расход воды одной струи для зданий степени огнестойкости: </w:t>
      </w:r>
      <w:proofErr w:type="gramStart"/>
      <w:r>
        <w:rPr>
          <w:lang w:val="en-US"/>
        </w:rPr>
        <w:t>III</w:t>
      </w:r>
      <w:r>
        <w:t>б - здания преимущественно каркасной конструкции.</w:t>
      </w:r>
      <w:proofErr w:type="gramEnd"/>
      <w:r>
        <w:t xml:space="preserve"> Элементы каркаса из цельной или клееной древесины и другие горючие материалы ограждающих конструкций (преимущественно из древесины), подвергнутые огнезащитной обработке; </w:t>
      </w:r>
      <w:r>
        <w:rPr>
          <w:lang w:val="en-US"/>
        </w:rPr>
        <w:t>III</w:t>
      </w:r>
      <w:r>
        <w:t xml:space="preserve">a - здания преимущественно с незащищенным металлическим каркасом и ограждающими конструкциями из несгораемых листовых материалов с </w:t>
      </w:r>
      <w:proofErr w:type="spellStart"/>
      <w:r>
        <w:t>трудногорючим</w:t>
      </w:r>
      <w:proofErr w:type="spellEnd"/>
      <w:r>
        <w:t xml:space="preserve"> утеплителем; </w:t>
      </w:r>
      <w:proofErr w:type="gramStart"/>
      <w:r>
        <w:rPr>
          <w:lang w:val="en-US"/>
        </w:rPr>
        <w:t>IV</w:t>
      </w:r>
      <w:r>
        <w:t xml:space="preserve">а - здания преимущественно одноэтажные с металлическим незащищенным каркасом и ограждающими конструкциями из листовых несгораемых материалов с горючим утеплителем, принимаются по указанной таблице в зависимости от размещения в них категорий производств как для зданий </w:t>
      </w:r>
      <w:r>
        <w:rPr>
          <w:lang w:val="en-US"/>
        </w:rPr>
        <w:t>II</w:t>
      </w:r>
      <w:r>
        <w:t xml:space="preserve"> и </w:t>
      </w:r>
      <w:r>
        <w:rPr>
          <w:lang w:val="en-US"/>
        </w:rPr>
        <w:t>IV</w:t>
      </w:r>
      <w:r>
        <w:t xml:space="preserve"> степеней огнестойкости с учетом требований </w:t>
      </w:r>
      <w:hyperlink w:anchor="PO0000078" w:tooltip="Пункт 6.3" w:history="1">
        <w:r>
          <w:rPr>
            <w:rStyle w:val="a3"/>
          </w:rPr>
          <w:t>пункта 6.3</w:t>
        </w:r>
      </w:hyperlink>
      <w:r>
        <w:t xml:space="preserve"> (приравнивая степени огнестойкости </w:t>
      </w:r>
      <w:r>
        <w:rPr>
          <w:lang w:val="en-US"/>
        </w:rPr>
        <w:t>III</w:t>
      </w:r>
      <w:r>
        <w:t xml:space="preserve">а к </w:t>
      </w:r>
      <w:r>
        <w:rPr>
          <w:lang w:val="en-US"/>
        </w:rPr>
        <w:t>II</w:t>
      </w:r>
      <w:r>
        <w:t xml:space="preserve">, </w:t>
      </w:r>
      <w:r>
        <w:rPr>
          <w:lang w:val="en-US"/>
        </w:rPr>
        <w:t>III</w:t>
      </w:r>
      <w:r>
        <w:t xml:space="preserve">б и </w:t>
      </w:r>
      <w:r>
        <w:rPr>
          <w:lang w:val="en-US"/>
        </w:rPr>
        <w:t>IV</w:t>
      </w:r>
      <w:r>
        <w:t xml:space="preserve">а к </w:t>
      </w:r>
      <w:r>
        <w:rPr>
          <w:lang w:val="en-US"/>
        </w:rPr>
        <w:t>IV</w:t>
      </w:r>
      <w:r>
        <w:t>).</w:t>
      </w:r>
      <w:proofErr w:type="gramEnd"/>
    </w:p>
    <w:p w:rsidR="00D3178C" w:rsidRDefault="00D3178C">
      <w:pPr>
        <w:spacing w:before="120" w:after="120"/>
        <w:jc w:val="right"/>
        <w:rPr>
          <w:sz w:val="24"/>
        </w:rPr>
      </w:pPr>
      <w:r>
        <w:rPr>
          <w:bCs/>
          <w:spacing w:val="50"/>
          <w:sz w:val="24"/>
        </w:rPr>
        <w:t>Таблица</w:t>
      </w:r>
      <w:r>
        <w:rPr>
          <w:sz w:val="24"/>
        </w:rPr>
        <w:t xml:space="preserve"> 3</w:t>
      </w:r>
    </w:p>
    <w:tbl>
      <w:tblPr>
        <w:tblW w:w="5000" w:type="pct"/>
        <w:jc w:val="center"/>
        <w:tblCellMar>
          <w:left w:w="28" w:type="dxa"/>
          <w:right w:w="28" w:type="dxa"/>
        </w:tblCellMar>
        <w:tblLook w:val="04A0" w:firstRow="1" w:lastRow="0" w:firstColumn="1" w:lastColumn="0" w:noHBand="0" w:noVBand="1"/>
      </w:tblPr>
      <w:tblGrid>
        <w:gridCol w:w="1022"/>
        <w:gridCol w:w="1733"/>
        <w:gridCol w:w="387"/>
        <w:gridCol w:w="386"/>
        <w:gridCol w:w="386"/>
        <w:gridCol w:w="1732"/>
        <w:gridCol w:w="386"/>
        <w:gridCol w:w="386"/>
        <w:gridCol w:w="386"/>
        <w:gridCol w:w="1732"/>
        <w:gridCol w:w="386"/>
        <w:gridCol w:w="386"/>
        <w:gridCol w:w="386"/>
      </w:tblGrid>
      <w:tr w:rsidR="00D3178C">
        <w:trPr>
          <w:tblHeader/>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33" w:name="TO0000005"/>
            <w:r>
              <w:t xml:space="preserve">Высота компактной части струи или помещения, </w:t>
            </w:r>
            <w:proofErr w:type="gramStart"/>
            <w:r>
              <w:t>м</w:t>
            </w:r>
            <w:proofErr w:type="gramEnd"/>
          </w:p>
        </w:tc>
        <w:tc>
          <w:tcPr>
            <w:tcW w:w="629" w:type="pct"/>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Производительность пожарной струи, л/</w:t>
            </w:r>
            <w:proofErr w:type="gramStart"/>
            <w:r>
              <w:t>с</w:t>
            </w:r>
            <w:proofErr w:type="gramEnd"/>
          </w:p>
        </w:tc>
        <w:tc>
          <w:tcPr>
            <w:tcW w:w="865"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Напор, </w:t>
            </w:r>
            <w:proofErr w:type="gramStart"/>
            <w:r>
              <w:t>м</w:t>
            </w:r>
            <w:proofErr w:type="gramEnd"/>
            <w:r>
              <w:t>, у пожарного крана с рукавами длиной, м</w:t>
            </w:r>
          </w:p>
        </w:tc>
        <w:tc>
          <w:tcPr>
            <w:tcW w:w="588" w:type="pct"/>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Производительность пожарной струи, л/</w:t>
            </w:r>
            <w:proofErr w:type="gramStart"/>
            <w:r>
              <w:t>с</w:t>
            </w:r>
            <w:proofErr w:type="gramEnd"/>
          </w:p>
        </w:tc>
        <w:tc>
          <w:tcPr>
            <w:tcW w:w="904"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Напор, </w:t>
            </w:r>
            <w:proofErr w:type="gramStart"/>
            <w:r>
              <w:t>м</w:t>
            </w:r>
            <w:proofErr w:type="gramEnd"/>
            <w:r>
              <w:t>, у пожарного крана с рукавами длиной, м</w:t>
            </w:r>
          </w:p>
        </w:tc>
        <w:tc>
          <w:tcPr>
            <w:tcW w:w="588" w:type="pct"/>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Производительность пожарной струи, л/</w:t>
            </w:r>
            <w:proofErr w:type="gramStart"/>
            <w:r>
              <w:t>с</w:t>
            </w:r>
            <w:proofErr w:type="gramEnd"/>
          </w:p>
        </w:tc>
        <w:tc>
          <w:tcPr>
            <w:tcW w:w="896"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Напор, </w:t>
            </w:r>
            <w:proofErr w:type="gramStart"/>
            <w:r>
              <w:t>м</w:t>
            </w:r>
            <w:proofErr w:type="gramEnd"/>
            <w:r>
              <w:t xml:space="preserve">, у пожарного крана с рукавами длиной, м </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323"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10</w:t>
            </w:r>
          </w:p>
        </w:tc>
        <w:tc>
          <w:tcPr>
            <w:tcW w:w="262"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15</w:t>
            </w:r>
          </w:p>
        </w:tc>
        <w:tc>
          <w:tcPr>
            <w:tcW w:w="280"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20</w:t>
            </w: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302"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10</w:t>
            </w:r>
          </w:p>
        </w:tc>
        <w:tc>
          <w:tcPr>
            <w:tcW w:w="303"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15</w:t>
            </w:r>
          </w:p>
        </w:tc>
        <w:tc>
          <w:tcPr>
            <w:tcW w:w="299"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20</w:t>
            </w: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303"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10</w:t>
            </w:r>
          </w:p>
        </w:tc>
        <w:tc>
          <w:tcPr>
            <w:tcW w:w="282"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15</w:t>
            </w:r>
          </w:p>
        </w:tc>
        <w:tc>
          <w:tcPr>
            <w:tcW w:w="311" w:type="pc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20</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4470" w:type="pct"/>
            <w:gridSpan w:val="12"/>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Диаметр спрыска наконечника пожарного ствола, </w:t>
            </w:r>
            <w:proofErr w:type="gramStart"/>
            <w:r>
              <w:t>мм</w:t>
            </w:r>
            <w:proofErr w:type="gramEnd"/>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1494" w:type="pct"/>
            <w:gridSpan w:val="4"/>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13</w:t>
            </w:r>
          </w:p>
        </w:tc>
        <w:tc>
          <w:tcPr>
            <w:tcW w:w="1492" w:type="pct"/>
            <w:gridSpan w:val="4"/>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16</w:t>
            </w:r>
          </w:p>
        </w:tc>
        <w:tc>
          <w:tcPr>
            <w:tcW w:w="1484" w:type="pct"/>
            <w:gridSpan w:val="4"/>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19</w:t>
            </w:r>
          </w:p>
        </w:tc>
      </w:tr>
      <w:tr w:rsidR="00D3178C">
        <w:trPr>
          <w:jc w:val="center"/>
        </w:trPr>
        <w:tc>
          <w:tcPr>
            <w:tcW w:w="530" w:type="pct"/>
            <w:tcBorders>
              <w:top w:val="single" w:sz="4" w:space="0" w:color="auto"/>
              <w:left w:val="single" w:sz="4" w:space="0" w:color="auto"/>
              <w:bottom w:val="nil"/>
              <w:right w:val="single" w:sz="4" w:space="0" w:color="auto"/>
            </w:tcBorders>
            <w:hideMark/>
          </w:tcPr>
          <w:p w:rsidR="00D3178C" w:rsidRDefault="00D3178C">
            <w:pPr>
              <w:jc w:val="center"/>
            </w:pPr>
          </w:p>
        </w:tc>
        <w:tc>
          <w:tcPr>
            <w:tcW w:w="4470" w:type="pct"/>
            <w:gridSpan w:val="12"/>
            <w:tcBorders>
              <w:top w:val="single" w:sz="4" w:space="0" w:color="auto"/>
              <w:left w:val="single" w:sz="4" w:space="0" w:color="auto"/>
              <w:bottom w:val="nil"/>
              <w:right w:val="single" w:sz="4" w:space="0" w:color="auto"/>
            </w:tcBorders>
            <w:hideMark/>
          </w:tcPr>
          <w:p w:rsidR="00D3178C" w:rsidRDefault="00D3178C">
            <w:pPr>
              <w:jc w:val="center"/>
              <w:rPr>
                <w:i/>
              </w:rPr>
            </w:pPr>
            <w:r>
              <w:rPr>
                <w:i/>
              </w:rPr>
              <w:t xml:space="preserve">Пожарные краны </w:t>
            </w:r>
            <w:r>
              <w:rPr>
                <w:i/>
                <w:lang w:val="en-US"/>
              </w:rPr>
              <w:t>d</w:t>
            </w:r>
            <w:r>
              <w:rPr>
                <w:i/>
              </w:rPr>
              <w:t xml:space="preserve"> = 50 мм</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6</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pPr>
            <w:r>
              <w:t>-</w:t>
            </w:r>
          </w:p>
        </w:tc>
        <w:tc>
          <w:tcPr>
            <w:tcW w:w="588" w:type="pct"/>
            <w:tcBorders>
              <w:top w:val="nil"/>
              <w:left w:val="single" w:sz="4" w:space="0" w:color="auto"/>
              <w:bottom w:val="nil"/>
              <w:right w:val="single" w:sz="4" w:space="0" w:color="auto"/>
            </w:tcBorders>
            <w:hideMark/>
          </w:tcPr>
          <w:p w:rsidR="00D3178C" w:rsidRDefault="00D3178C">
            <w:pPr>
              <w:jc w:val="center"/>
            </w:pPr>
            <w:r>
              <w:t>2,6</w:t>
            </w:r>
          </w:p>
        </w:tc>
        <w:tc>
          <w:tcPr>
            <w:tcW w:w="302" w:type="pct"/>
            <w:tcBorders>
              <w:top w:val="nil"/>
              <w:left w:val="single" w:sz="4" w:space="0" w:color="auto"/>
              <w:bottom w:val="nil"/>
              <w:right w:val="single" w:sz="4" w:space="0" w:color="auto"/>
            </w:tcBorders>
            <w:hideMark/>
          </w:tcPr>
          <w:p w:rsidR="00D3178C" w:rsidRDefault="00D3178C">
            <w:pPr>
              <w:jc w:val="center"/>
            </w:pPr>
            <w:r>
              <w:t>9,2</w:t>
            </w:r>
          </w:p>
        </w:tc>
        <w:tc>
          <w:tcPr>
            <w:tcW w:w="303" w:type="pct"/>
            <w:tcBorders>
              <w:top w:val="nil"/>
              <w:left w:val="single" w:sz="4" w:space="0" w:color="auto"/>
              <w:bottom w:val="nil"/>
              <w:right w:val="single" w:sz="4" w:space="0" w:color="auto"/>
            </w:tcBorders>
            <w:hideMark/>
          </w:tcPr>
          <w:p w:rsidR="00D3178C" w:rsidRDefault="00D3178C">
            <w:pPr>
              <w:jc w:val="center"/>
            </w:pPr>
            <w:r>
              <w:t>9,6</w:t>
            </w:r>
          </w:p>
        </w:tc>
        <w:tc>
          <w:tcPr>
            <w:tcW w:w="299" w:type="pct"/>
            <w:tcBorders>
              <w:top w:val="nil"/>
              <w:left w:val="single" w:sz="4" w:space="0" w:color="auto"/>
              <w:bottom w:val="nil"/>
              <w:right w:val="single" w:sz="4" w:space="0" w:color="auto"/>
            </w:tcBorders>
            <w:hideMark/>
          </w:tcPr>
          <w:p w:rsidR="00D3178C" w:rsidRDefault="00D3178C">
            <w:pPr>
              <w:jc w:val="center"/>
            </w:pPr>
            <w:r>
              <w:t>10</w:t>
            </w:r>
          </w:p>
        </w:tc>
        <w:tc>
          <w:tcPr>
            <w:tcW w:w="588" w:type="pct"/>
            <w:tcBorders>
              <w:top w:val="nil"/>
              <w:left w:val="single" w:sz="4" w:space="0" w:color="auto"/>
              <w:bottom w:val="nil"/>
              <w:right w:val="single" w:sz="4" w:space="0" w:color="auto"/>
            </w:tcBorders>
            <w:hideMark/>
          </w:tcPr>
          <w:p w:rsidR="00D3178C" w:rsidRDefault="00D3178C">
            <w:pPr>
              <w:jc w:val="center"/>
            </w:pPr>
            <w:r>
              <w:t>3,4</w:t>
            </w:r>
          </w:p>
        </w:tc>
        <w:tc>
          <w:tcPr>
            <w:tcW w:w="303" w:type="pct"/>
            <w:tcBorders>
              <w:top w:val="nil"/>
              <w:left w:val="single" w:sz="4" w:space="0" w:color="auto"/>
              <w:bottom w:val="nil"/>
              <w:right w:val="single" w:sz="4" w:space="0" w:color="auto"/>
            </w:tcBorders>
            <w:hideMark/>
          </w:tcPr>
          <w:p w:rsidR="00D3178C" w:rsidRDefault="00D3178C">
            <w:pPr>
              <w:jc w:val="center"/>
            </w:pPr>
            <w:r>
              <w:t>8,8</w:t>
            </w:r>
          </w:p>
        </w:tc>
        <w:tc>
          <w:tcPr>
            <w:tcW w:w="282" w:type="pct"/>
            <w:tcBorders>
              <w:top w:val="nil"/>
              <w:left w:val="single" w:sz="4" w:space="0" w:color="auto"/>
              <w:bottom w:val="nil"/>
              <w:right w:val="single" w:sz="4" w:space="0" w:color="auto"/>
            </w:tcBorders>
            <w:hideMark/>
          </w:tcPr>
          <w:p w:rsidR="00D3178C" w:rsidRDefault="00D3178C">
            <w:pPr>
              <w:jc w:val="center"/>
            </w:pPr>
            <w:r>
              <w:t>9,6</w:t>
            </w:r>
          </w:p>
        </w:tc>
        <w:tc>
          <w:tcPr>
            <w:tcW w:w="311" w:type="pct"/>
            <w:tcBorders>
              <w:top w:val="nil"/>
              <w:left w:val="single" w:sz="4" w:space="0" w:color="auto"/>
              <w:bottom w:val="nil"/>
              <w:right w:val="single" w:sz="4" w:space="0" w:color="auto"/>
            </w:tcBorders>
            <w:hideMark/>
          </w:tcPr>
          <w:p w:rsidR="00D3178C" w:rsidRDefault="00D3178C">
            <w:pPr>
              <w:jc w:val="center"/>
            </w:pPr>
            <w:r>
              <w:t>10,4</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8</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pPr>
            <w:r>
              <w:t>-</w:t>
            </w:r>
          </w:p>
        </w:tc>
        <w:tc>
          <w:tcPr>
            <w:tcW w:w="588" w:type="pct"/>
            <w:tcBorders>
              <w:top w:val="nil"/>
              <w:left w:val="single" w:sz="4" w:space="0" w:color="auto"/>
              <w:bottom w:val="nil"/>
              <w:right w:val="single" w:sz="4" w:space="0" w:color="auto"/>
            </w:tcBorders>
            <w:hideMark/>
          </w:tcPr>
          <w:p w:rsidR="00D3178C" w:rsidRDefault="00D3178C">
            <w:pPr>
              <w:jc w:val="center"/>
            </w:pPr>
            <w:r>
              <w:t>2,9</w:t>
            </w:r>
          </w:p>
        </w:tc>
        <w:tc>
          <w:tcPr>
            <w:tcW w:w="302" w:type="pct"/>
            <w:tcBorders>
              <w:top w:val="nil"/>
              <w:left w:val="single" w:sz="4" w:space="0" w:color="auto"/>
              <w:bottom w:val="nil"/>
              <w:right w:val="single" w:sz="4" w:space="0" w:color="auto"/>
            </w:tcBorders>
            <w:hideMark/>
          </w:tcPr>
          <w:p w:rsidR="00D3178C" w:rsidRDefault="00D3178C">
            <w:pPr>
              <w:jc w:val="center"/>
            </w:pPr>
            <w:r>
              <w:t>12</w:t>
            </w:r>
          </w:p>
        </w:tc>
        <w:tc>
          <w:tcPr>
            <w:tcW w:w="303" w:type="pct"/>
            <w:tcBorders>
              <w:top w:val="nil"/>
              <w:left w:val="single" w:sz="4" w:space="0" w:color="auto"/>
              <w:bottom w:val="nil"/>
              <w:right w:val="single" w:sz="4" w:space="0" w:color="auto"/>
            </w:tcBorders>
            <w:hideMark/>
          </w:tcPr>
          <w:p w:rsidR="00D3178C" w:rsidRDefault="00D3178C">
            <w:pPr>
              <w:jc w:val="center"/>
            </w:pPr>
            <w:r>
              <w:t>12,5</w:t>
            </w:r>
          </w:p>
        </w:tc>
        <w:tc>
          <w:tcPr>
            <w:tcW w:w="299" w:type="pct"/>
            <w:tcBorders>
              <w:top w:val="nil"/>
              <w:left w:val="single" w:sz="4" w:space="0" w:color="auto"/>
              <w:bottom w:val="nil"/>
              <w:right w:val="single" w:sz="4" w:space="0" w:color="auto"/>
            </w:tcBorders>
            <w:hideMark/>
          </w:tcPr>
          <w:p w:rsidR="00D3178C" w:rsidRDefault="00D3178C">
            <w:pPr>
              <w:jc w:val="center"/>
            </w:pPr>
            <w:r>
              <w:t>13</w:t>
            </w:r>
          </w:p>
        </w:tc>
        <w:tc>
          <w:tcPr>
            <w:tcW w:w="588" w:type="pct"/>
            <w:tcBorders>
              <w:top w:val="nil"/>
              <w:left w:val="single" w:sz="4" w:space="0" w:color="auto"/>
              <w:bottom w:val="nil"/>
              <w:right w:val="single" w:sz="4" w:space="0" w:color="auto"/>
            </w:tcBorders>
            <w:hideMark/>
          </w:tcPr>
          <w:p w:rsidR="00D3178C" w:rsidRDefault="00D3178C">
            <w:pPr>
              <w:jc w:val="center"/>
            </w:pPr>
            <w:r>
              <w:t>4,1</w:t>
            </w:r>
          </w:p>
        </w:tc>
        <w:tc>
          <w:tcPr>
            <w:tcW w:w="303" w:type="pct"/>
            <w:tcBorders>
              <w:top w:val="nil"/>
              <w:left w:val="single" w:sz="4" w:space="0" w:color="auto"/>
              <w:bottom w:val="nil"/>
              <w:right w:val="single" w:sz="4" w:space="0" w:color="auto"/>
            </w:tcBorders>
            <w:hideMark/>
          </w:tcPr>
          <w:p w:rsidR="00D3178C" w:rsidRDefault="00D3178C">
            <w:pPr>
              <w:jc w:val="center"/>
            </w:pPr>
            <w:r>
              <w:t>12,9</w:t>
            </w:r>
          </w:p>
        </w:tc>
        <w:tc>
          <w:tcPr>
            <w:tcW w:w="282" w:type="pct"/>
            <w:tcBorders>
              <w:top w:val="nil"/>
              <w:left w:val="single" w:sz="4" w:space="0" w:color="auto"/>
              <w:bottom w:val="nil"/>
              <w:right w:val="single" w:sz="4" w:space="0" w:color="auto"/>
            </w:tcBorders>
            <w:hideMark/>
          </w:tcPr>
          <w:p w:rsidR="00D3178C" w:rsidRDefault="00D3178C">
            <w:pPr>
              <w:jc w:val="center"/>
            </w:pPr>
            <w:r>
              <w:t>13,8</w:t>
            </w:r>
          </w:p>
        </w:tc>
        <w:tc>
          <w:tcPr>
            <w:tcW w:w="311" w:type="pct"/>
            <w:tcBorders>
              <w:top w:val="nil"/>
              <w:left w:val="single" w:sz="4" w:space="0" w:color="auto"/>
              <w:bottom w:val="nil"/>
              <w:right w:val="single" w:sz="4" w:space="0" w:color="auto"/>
            </w:tcBorders>
            <w:hideMark/>
          </w:tcPr>
          <w:p w:rsidR="00D3178C" w:rsidRDefault="00D3178C">
            <w:pPr>
              <w:jc w:val="center"/>
            </w:pPr>
            <w:r>
              <w:t>14,8</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10</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pPr>
            <w:r>
              <w:t>-</w:t>
            </w:r>
          </w:p>
        </w:tc>
        <w:tc>
          <w:tcPr>
            <w:tcW w:w="588" w:type="pct"/>
            <w:tcBorders>
              <w:top w:val="nil"/>
              <w:left w:val="single" w:sz="4" w:space="0" w:color="auto"/>
              <w:bottom w:val="nil"/>
              <w:right w:val="single" w:sz="4" w:space="0" w:color="auto"/>
            </w:tcBorders>
            <w:hideMark/>
          </w:tcPr>
          <w:p w:rsidR="00D3178C" w:rsidRDefault="00D3178C">
            <w:pPr>
              <w:jc w:val="center"/>
            </w:pPr>
            <w:r>
              <w:t>3,3</w:t>
            </w:r>
          </w:p>
        </w:tc>
        <w:tc>
          <w:tcPr>
            <w:tcW w:w="302" w:type="pct"/>
            <w:tcBorders>
              <w:top w:val="nil"/>
              <w:left w:val="single" w:sz="4" w:space="0" w:color="auto"/>
              <w:bottom w:val="nil"/>
              <w:right w:val="single" w:sz="4" w:space="0" w:color="auto"/>
            </w:tcBorders>
            <w:hideMark/>
          </w:tcPr>
          <w:p w:rsidR="00D3178C" w:rsidRDefault="00D3178C">
            <w:pPr>
              <w:jc w:val="center"/>
            </w:pPr>
            <w:r>
              <w:t>15,1</w:t>
            </w:r>
          </w:p>
        </w:tc>
        <w:tc>
          <w:tcPr>
            <w:tcW w:w="303" w:type="pct"/>
            <w:tcBorders>
              <w:top w:val="nil"/>
              <w:left w:val="single" w:sz="4" w:space="0" w:color="auto"/>
              <w:bottom w:val="nil"/>
              <w:right w:val="single" w:sz="4" w:space="0" w:color="auto"/>
            </w:tcBorders>
            <w:hideMark/>
          </w:tcPr>
          <w:p w:rsidR="00D3178C" w:rsidRDefault="00D3178C">
            <w:pPr>
              <w:jc w:val="center"/>
            </w:pPr>
            <w:r>
              <w:t>15,7</w:t>
            </w:r>
          </w:p>
        </w:tc>
        <w:tc>
          <w:tcPr>
            <w:tcW w:w="299" w:type="pct"/>
            <w:tcBorders>
              <w:top w:val="nil"/>
              <w:left w:val="single" w:sz="4" w:space="0" w:color="auto"/>
              <w:bottom w:val="nil"/>
              <w:right w:val="single" w:sz="4" w:space="0" w:color="auto"/>
            </w:tcBorders>
            <w:hideMark/>
          </w:tcPr>
          <w:p w:rsidR="00D3178C" w:rsidRDefault="00D3178C">
            <w:pPr>
              <w:jc w:val="center"/>
            </w:pPr>
            <w:r>
              <w:t>16,4</w:t>
            </w:r>
          </w:p>
        </w:tc>
        <w:tc>
          <w:tcPr>
            <w:tcW w:w="588" w:type="pct"/>
            <w:tcBorders>
              <w:top w:val="nil"/>
              <w:left w:val="single" w:sz="4" w:space="0" w:color="auto"/>
              <w:bottom w:val="nil"/>
              <w:right w:val="single" w:sz="4" w:space="0" w:color="auto"/>
            </w:tcBorders>
            <w:hideMark/>
          </w:tcPr>
          <w:p w:rsidR="00D3178C" w:rsidRDefault="00D3178C">
            <w:pPr>
              <w:jc w:val="center"/>
            </w:pPr>
            <w:r>
              <w:t>4,6</w:t>
            </w:r>
          </w:p>
        </w:tc>
        <w:tc>
          <w:tcPr>
            <w:tcW w:w="303" w:type="pct"/>
            <w:tcBorders>
              <w:top w:val="nil"/>
              <w:left w:val="single" w:sz="4" w:space="0" w:color="auto"/>
              <w:bottom w:val="nil"/>
              <w:right w:val="single" w:sz="4" w:space="0" w:color="auto"/>
            </w:tcBorders>
            <w:hideMark/>
          </w:tcPr>
          <w:p w:rsidR="00D3178C" w:rsidRDefault="00D3178C">
            <w:pPr>
              <w:jc w:val="center"/>
            </w:pPr>
            <w:r>
              <w:t>16</w:t>
            </w:r>
          </w:p>
        </w:tc>
        <w:tc>
          <w:tcPr>
            <w:tcW w:w="282" w:type="pct"/>
            <w:tcBorders>
              <w:top w:val="nil"/>
              <w:left w:val="single" w:sz="4" w:space="0" w:color="auto"/>
              <w:bottom w:val="nil"/>
              <w:right w:val="single" w:sz="4" w:space="0" w:color="auto"/>
            </w:tcBorders>
            <w:hideMark/>
          </w:tcPr>
          <w:p w:rsidR="00D3178C" w:rsidRDefault="00D3178C">
            <w:pPr>
              <w:jc w:val="center"/>
            </w:pPr>
            <w:r>
              <w:t>17,3</w:t>
            </w:r>
          </w:p>
        </w:tc>
        <w:tc>
          <w:tcPr>
            <w:tcW w:w="311" w:type="pct"/>
            <w:tcBorders>
              <w:top w:val="nil"/>
              <w:left w:val="single" w:sz="4" w:space="0" w:color="auto"/>
              <w:bottom w:val="nil"/>
              <w:right w:val="single" w:sz="4" w:space="0" w:color="auto"/>
            </w:tcBorders>
            <w:hideMark/>
          </w:tcPr>
          <w:p w:rsidR="00D3178C" w:rsidRDefault="00D3178C">
            <w:pPr>
              <w:jc w:val="center"/>
            </w:pPr>
            <w:r>
              <w:t>18,5</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12</w:t>
            </w:r>
          </w:p>
        </w:tc>
        <w:tc>
          <w:tcPr>
            <w:tcW w:w="629" w:type="pct"/>
            <w:tcBorders>
              <w:top w:val="nil"/>
              <w:left w:val="single" w:sz="4" w:space="0" w:color="auto"/>
              <w:bottom w:val="nil"/>
              <w:right w:val="single" w:sz="4" w:space="0" w:color="auto"/>
            </w:tcBorders>
            <w:hideMark/>
          </w:tcPr>
          <w:p w:rsidR="00D3178C" w:rsidRDefault="00D3178C">
            <w:pPr>
              <w:jc w:val="center"/>
            </w:pPr>
            <w:r>
              <w:t>2,6</w:t>
            </w:r>
          </w:p>
        </w:tc>
        <w:tc>
          <w:tcPr>
            <w:tcW w:w="323" w:type="pct"/>
            <w:tcBorders>
              <w:top w:val="nil"/>
              <w:left w:val="single" w:sz="4" w:space="0" w:color="auto"/>
              <w:bottom w:val="nil"/>
              <w:right w:val="single" w:sz="4" w:space="0" w:color="auto"/>
            </w:tcBorders>
            <w:hideMark/>
          </w:tcPr>
          <w:p w:rsidR="00D3178C" w:rsidRDefault="00D3178C">
            <w:pPr>
              <w:jc w:val="center"/>
            </w:pPr>
            <w:r>
              <w:t>20,2</w:t>
            </w:r>
          </w:p>
        </w:tc>
        <w:tc>
          <w:tcPr>
            <w:tcW w:w="262" w:type="pct"/>
            <w:tcBorders>
              <w:top w:val="nil"/>
              <w:left w:val="single" w:sz="4" w:space="0" w:color="auto"/>
              <w:bottom w:val="nil"/>
              <w:right w:val="single" w:sz="4" w:space="0" w:color="auto"/>
            </w:tcBorders>
            <w:hideMark/>
          </w:tcPr>
          <w:p w:rsidR="00D3178C" w:rsidRDefault="00D3178C">
            <w:pPr>
              <w:jc w:val="center"/>
            </w:pPr>
            <w:r>
              <w:t>20,6</w:t>
            </w:r>
          </w:p>
        </w:tc>
        <w:tc>
          <w:tcPr>
            <w:tcW w:w="280" w:type="pct"/>
            <w:tcBorders>
              <w:top w:val="nil"/>
              <w:left w:val="single" w:sz="4" w:space="0" w:color="auto"/>
              <w:bottom w:val="nil"/>
              <w:right w:val="single" w:sz="4" w:space="0" w:color="auto"/>
            </w:tcBorders>
            <w:hideMark/>
          </w:tcPr>
          <w:p w:rsidR="00D3178C" w:rsidRDefault="00D3178C">
            <w:pPr>
              <w:jc w:val="center"/>
            </w:pPr>
            <w:r>
              <w:t>21</w:t>
            </w:r>
          </w:p>
        </w:tc>
        <w:tc>
          <w:tcPr>
            <w:tcW w:w="588" w:type="pct"/>
            <w:tcBorders>
              <w:top w:val="nil"/>
              <w:left w:val="single" w:sz="4" w:space="0" w:color="auto"/>
              <w:bottom w:val="nil"/>
              <w:right w:val="single" w:sz="4" w:space="0" w:color="auto"/>
            </w:tcBorders>
            <w:hideMark/>
          </w:tcPr>
          <w:p w:rsidR="00D3178C" w:rsidRDefault="00D3178C">
            <w:pPr>
              <w:jc w:val="center"/>
            </w:pPr>
            <w:r>
              <w:t>3,7</w:t>
            </w:r>
          </w:p>
        </w:tc>
        <w:tc>
          <w:tcPr>
            <w:tcW w:w="302" w:type="pct"/>
            <w:tcBorders>
              <w:top w:val="nil"/>
              <w:left w:val="single" w:sz="4" w:space="0" w:color="auto"/>
              <w:bottom w:val="nil"/>
              <w:right w:val="single" w:sz="4" w:space="0" w:color="auto"/>
            </w:tcBorders>
            <w:hideMark/>
          </w:tcPr>
          <w:p w:rsidR="00D3178C" w:rsidRDefault="00D3178C">
            <w:pPr>
              <w:jc w:val="center"/>
            </w:pPr>
            <w:r>
              <w:t>19,2</w:t>
            </w:r>
          </w:p>
        </w:tc>
        <w:tc>
          <w:tcPr>
            <w:tcW w:w="303" w:type="pct"/>
            <w:tcBorders>
              <w:top w:val="nil"/>
              <w:left w:val="single" w:sz="4" w:space="0" w:color="auto"/>
              <w:bottom w:val="nil"/>
              <w:right w:val="single" w:sz="4" w:space="0" w:color="auto"/>
            </w:tcBorders>
            <w:hideMark/>
          </w:tcPr>
          <w:p w:rsidR="00D3178C" w:rsidRDefault="00D3178C">
            <w:pPr>
              <w:jc w:val="center"/>
            </w:pPr>
            <w:r>
              <w:t>19,6</w:t>
            </w:r>
          </w:p>
        </w:tc>
        <w:tc>
          <w:tcPr>
            <w:tcW w:w="299" w:type="pct"/>
            <w:tcBorders>
              <w:top w:val="nil"/>
              <w:left w:val="single" w:sz="4" w:space="0" w:color="auto"/>
              <w:bottom w:val="nil"/>
              <w:right w:val="single" w:sz="4" w:space="0" w:color="auto"/>
            </w:tcBorders>
            <w:hideMark/>
          </w:tcPr>
          <w:p w:rsidR="00D3178C" w:rsidRDefault="00D3178C">
            <w:pPr>
              <w:jc w:val="center"/>
            </w:pPr>
            <w:r>
              <w:t>21</w:t>
            </w:r>
          </w:p>
        </w:tc>
        <w:tc>
          <w:tcPr>
            <w:tcW w:w="588" w:type="pct"/>
            <w:tcBorders>
              <w:top w:val="nil"/>
              <w:left w:val="single" w:sz="4" w:space="0" w:color="auto"/>
              <w:bottom w:val="nil"/>
              <w:right w:val="single" w:sz="4" w:space="0" w:color="auto"/>
            </w:tcBorders>
            <w:hideMark/>
          </w:tcPr>
          <w:p w:rsidR="00D3178C" w:rsidRDefault="00D3178C">
            <w:pPr>
              <w:jc w:val="center"/>
            </w:pPr>
            <w:r>
              <w:t>5,2</w:t>
            </w:r>
          </w:p>
        </w:tc>
        <w:tc>
          <w:tcPr>
            <w:tcW w:w="303" w:type="pct"/>
            <w:tcBorders>
              <w:top w:val="nil"/>
              <w:left w:val="single" w:sz="4" w:space="0" w:color="auto"/>
              <w:bottom w:val="nil"/>
              <w:right w:val="single" w:sz="4" w:space="0" w:color="auto"/>
            </w:tcBorders>
            <w:hideMark/>
          </w:tcPr>
          <w:p w:rsidR="00D3178C" w:rsidRDefault="00D3178C">
            <w:pPr>
              <w:jc w:val="center"/>
            </w:pPr>
            <w:r>
              <w:t>20,6</w:t>
            </w:r>
          </w:p>
        </w:tc>
        <w:tc>
          <w:tcPr>
            <w:tcW w:w="282" w:type="pct"/>
            <w:tcBorders>
              <w:top w:val="nil"/>
              <w:left w:val="single" w:sz="4" w:space="0" w:color="auto"/>
              <w:bottom w:val="nil"/>
              <w:right w:val="single" w:sz="4" w:space="0" w:color="auto"/>
            </w:tcBorders>
            <w:hideMark/>
          </w:tcPr>
          <w:p w:rsidR="00D3178C" w:rsidRDefault="00D3178C">
            <w:pPr>
              <w:jc w:val="center"/>
            </w:pPr>
            <w:r>
              <w:t>22,3</w:t>
            </w:r>
          </w:p>
        </w:tc>
        <w:tc>
          <w:tcPr>
            <w:tcW w:w="311" w:type="pct"/>
            <w:tcBorders>
              <w:top w:val="nil"/>
              <w:left w:val="single" w:sz="4" w:space="0" w:color="auto"/>
              <w:bottom w:val="nil"/>
              <w:right w:val="single" w:sz="4" w:space="0" w:color="auto"/>
            </w:tcBorders>
            <w:hideMark/>
          </w:tcPr>
          <w:p w:rsidR="00D3178C" w:rsidRDefault="00D3178C">
            <w:pPr>
              <w:jc w:val="center"/>
            </w:pPr>
            <w:r>
              <w:t>24</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14</w:t>
            </w:r>
          </w:p>
        </w:tc>
        <w:tc>
          <w:tcPr>
            <w:tcW w:w="629" w:type="pct"/>
            <w:tcBorders>
              <w:top w:val="nil"/>
              <w:left w:val="single" w:sz="4" w:space="0" w:color="auto"/>
              <w:bottom w:val="nil"/>
              <w:right w:val="single" w:sz="4" w:space="0" w:color="auto"/>
            </w:tcBorders>
            <w:hideMark/>
          </w:tcPr>
          <w:p w:rsidR="00D3178C" w:rsidRDefault="00D3178C">
            <w:pPr>
              <w:jc w:val="center"/>
            </w:pPr>
            <w:r>
              <w:t>2,8</w:t>
            </w:r>
          </w:p>
        </w:tc>
        <w:tc>
          <w:tcPr>
            <w:tcW w:w="323" w:type="pct"/>
            <w:tcBorders>
              <w:top w:val="nil"/>
              <w:left w:val="single" w:sz="4" w:space="0" w:color="auto"/>
              <w:bottom w:val="nil"/>
              <w:right w:val="single" w:sz="4" w:space="0" w:color="auto"/>
            </w:tcBorders>
            <w:hideMark/>
          </w:tcPr>
          <w:p w:rsidR="00D3178C" w:rsidRDefault="00D3178C">
            <w:pPr>
              <w:jc w:val="center"/>
            </w:pPr>
            <w:r>
              <w:t>23,6</w:t>
            </w:r>
          </w:p>
        </w:tc>
        <w:tc>
          <w:tcPr>
            <w:tcW w:w="262" w:type="pct"/>
            <w:tcBorders>
              <w:top w:val="nil"/>
              <w:left w:val="single" w:sz="4" w:space="0" w:color="auto"/>
              <w:bottom w:val="nil"/>
              <w:right w:val="single" w:sz="4" w:space="0" w:color="auto"/>
            </w:tcBorders>
            <w:hideMark/>
          </w:tcPr>
          <w:p w:rsidR="00D3178C" w:rsidRDefault="00D3178C">
            <w:pPr>
              <w:jc w:val="center"/>
            </w:pPr>
            <w:r>
              <w:t>24,1</w:t>
            </w:r>
          </w:p>
        </w:tc>
        <w:tc>
          <w:tcPr>
            <w:tcW w:w="280" w:type="pct"/>
            <w:tcBorders>
              <w:top w:val="nil"/>
              <w:left w:val="single" w:sz="4" w:space="0" w:color="auto"/>
              <w:bottom w:val="nil"/>
              <w:right w:val="single" w:sz="4" w:space="0" w:color="auto"/>
            </w:tcBorders>
            <w:hideMark/>
          </w:tcPr>
          <w:p w:rsidR="00D3178C" w:rsidRDefault="00D3178C">
            <w:pPr>
              <w:jc w:val="center"/>
            </w:pPr>
            <w:r>
              <w:t>24,5</w:t>
            </w:r>
          </w:p>
        </w:tc>
        <w:tc>
          <w:tcPr>
            <w:tcW w:w="588" w:type="pct"/>
            <w:tcBorders>
              <w:top w:val="nil"/>
              <w:left w:val="single" w:sz="4" w:space="0" w:color="auto"/>
              <w:bottom w:val="nil"/>
              <w:right w:val="single" w:sz="4" w:space="0" w:color="auto"/>
            </w:tcBorders>
            <w:hideMark/>
          </w:tcPr>
          <w:p w:rsidR="00D3178C" w:rsidRDefault="00D3178C">
            <w:pPr>
              <w:jc w:val="center"/>
            </w:pPr>
            <w:r>
              <w:t>4,2</w:t>
            </w:r>
          </w:p>
        </w:tc>
        <w:tc>
          <w:tcPr>
            <w:tcW w:w="302" w:type="pct"/>
            <w:tcBorders>
              <w:top w:val="nil"/>
              <w:left w:val="single" w:sz="4" w:space="0" w:color="auto"/>
              <w:bottom w:val="nil"/>
              <w:right w:val="single" w:sz="4" w:space="0" w:color="auto"/>
            </w:tcBorders>
            <w:hideMark/>
          </w:tcPr>
          <w:p w:rsidR="00D3178C" w:rsidRDefault="00D3178C">
            <w:pPr>
              <w:jc w:val="center"/>
            </w:pPr>
            <w:r>
              <w:t>24,8</w:t>
            </w:r>
          </w:p>
        </w:tc>
        <w:tc>
          <w:tcPr>
            <w:tcW w:w="303" w:type="pct"/>
            <w:tcBorders>
              <w:top w:val="nil"/>
              <w:left w:val="single" w:sz="4" w:space="0" w:color="auto"/>
              <w:bottom w:val="nil"/>
              <w:right w:val="single" w:sz="4" w:space="0" w:color="auto"/>
            </w:tcBorders>
            <w:hideMark/>
          </w:tcPr>
          <w:p w:rsidR="00D3178C" w:rsidRDefault="00D3178C">
            <w:pPr>
              <w:jc w:val="center"/>
            </w:pPr>
            <w:r>
              <w:t>25,5</w:t>
            </w:r>
          </w:p>
        </w:tc>
        <w:tc>
          <w:tcPr>
            <w:tcW w:w="299" w:type="pct"/>
            <w:tcBorders>
              <w:top w:val="nil"/>
              <w:left w:val="single" w:sz="4" w:space="0" w:color="auto"/>
              <w:bottom w:val="nil"/>
              <w:right w:val="single" w:sz="4" w:space="0" w:color="auto"/>
            </w:tcBorders>
            <w:hideMark/>
          </w:tcPr>
          <w:p w:rsidR="00D3178C" w:rsidRDefault="00D3178C">
            <w:pPr>
              <w:jc w:val="center"/>
            </w:pPr>
            <w:r>
              <w:t>26,3</w:t>
            </w:r>
          </w:p>
        </w:tc>
        <w:tc>
          <w:tcPr>
            <w:tcW w:w="588" w:type="pct"/>
            <w:tcBorders>
              <w:top w:val="nil"/>
              <w:left w:val="single" w:sz="4" w:space="0" w:color="auto"/>
              <w:bottom w:val="nil"/>
              <w:right w:val="single" w:sz="4" w:space="0" w:color="auto"/>
            </w:tcBorders>
            <w:hideMark/>
          </w:tcPr>
          <w:p w:rsidR="00D3178C" w:rsidRDefault="00D3178C">
            <w:pPr>
              <w:jc w:val="center"/>
            </w:pPr>
            <w:r>
              <w:t>-</w:t>
            </w:r>
          </w:p>
        </w:tc>
        <w:tc>
          <w:tcPr>
            <w:tcW w:w="303" w:type="pct"/>
            <w:tcBorders>
              <w:top w:val="nil"/>
              <w:left w:val="single" w:sz="4" w:space="0" w:color="auto"/>
              <w:bottom w:val="nil"/>
              <w:right w:val="single" w:sz="4" w:space="0" w:color="auto"/>
            </w:tcBorders>
            <w:hideMark/>
          </w:tcPr>
          <w:p w:rsidR="00D3178C" w:rsidRDefault="00D3178C">
            <w:pPr>
              <w:jc w:val="center"/>
            </w:pPr>
            <w:r>
              <w:t>-</w:t>
            </w:r>
          </w:p>
        </w:tc>
        <w:tc>
          <w:tcPr>
            <w:tcW w:w="282" w:type="pct"/>
            <w:tcBorders>
              <w:top w:val="nil"/>
              <w:left w:val="single" w:sz="4" w:space="0" w:color="auto"/>
              <w:bottom w:val="nil"/>
              <w:right w:val="single" w:sz="4" w:space="0" w:color="auto"/>
            </w:tcBorders>
            <w:hideMark/>
          </w:tcPr>
          <w:p w:rsidR="00D3178C" w:rsidRDefault="00D3178C">
            <w:pPr>
              <w:jc w:val="center"/>
            </w:pPr>
            <w:r>
              <w:t>-</w:t>
            </w:r>
          </w:p>
        </w:tc>
        <w:tc>
          <w:tcPr>
            <w:tcW w:w="311"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16</w:t>
            </w:r>
          </w:p>
        </w:tc>
        <w:tc>
          <w:tcPr>
            <w:tcW w:w="629" w:type="pct"/>
            <w:tcBorders>
              <w:top w:val="nil"/>
              <w:left w:val="single" w:sz="4" w:space="0" w:color="auto"/>
              <w:bottom w:val="nil"/>
              <w:right w:val="single" w:sz="4" w:space="0" w:color="auto"/>
            </w:tcBorders>
            <w:hideMark/>
          </w:tcPr>
          <w:p w:rsidR="00D3178C" w:rsidRDefault="00D3178C">
            <w:pPr>
              <w:jc w:val="center"/>
            </w:pPr>
            <w:r>
              <w:t>3,2</w:t>
            </w:r>
          </w:p>
        </w:tc>
        <w:tc>
          <w:tcPr>
            <w:tcW w:w="323" w:type="pct"/>
            <w:tcBorders>
              <w:top w:val="nil"/>
              <w:left w:val="single" w:sz="4" w:space="0" w:color="auto"/>
              <w:bottom w:val="nil"/>
              <w:right w:val="single" w:sz="4" w:space="0" w:color="auto"/>
            </w:tcBorders>
            <w:hideMark/>
          </w:tcPr>
          <w:p w:rsidR="00D3178C" w:rsidRDefault="00D3178C">
            <w:pPr>
              <w:jc w:val="center"/>
            </w:pPr>
            <w:r>
              <w:t>31,6</w:t>
            </w:r>
          </w:p>
        </w:tc>
        <w:tc>
          <w:tcPr>
            <w:tcW w:w="262" w:type="pct"/>
            <w:tcBorders>
              <w:top w:val="nil"/>
              <w:left w:val="single" w:sz="4" w:space="0" w:color="auto"/>
              <w:bottom w:val="nil"/>
              <w:right w:val="single" w:sz="4" w:space="0" w:color="auto"/>
            </w:tcBorders>
            <w:hideMark/>
          </w:tcPr>
          <w:p w:rsidR="00D3178C" w:rsidRDefault="00D3178C">
            <w:pPr>
              <w:jc w:val="center"/>
            </w:pPr>
            <w:r>
              <w:t>32,2</w:t>
            </w:r>
          </w:p>
        </w:tc>
        <w:tc>
          <w:tcPr>
            <w:tcW w:w="280" w:type="pct"/>
            <w:tcBorders>
              <w:top w:val="nil"/>
              <w:left w:val="single" w:sz="4" w:space="0" w:color="auto"/>
              <w:bottom w:val="nil"/>
              <w:right w:val="single" w:sz="4" w:space="0" w:color="auto"/>
            </w:tcBorders>
            <w:hideMark/>
          </w:tcPr>
          <w:p w:rsidR="00D3178C" w:rsidRDefault="00D3178C">
            <w:pPr>
              <w:jc w:val="center"/>
            </w:pPr>
            <w:r>
              <w:t>32,8</w:t>
            </w:r>
          </w:p>
        </w:tc>
        <w:tc>
          <w:tcPr>
            <w:tcW w:w="588" w:type="pct"/>
            <w:tcBorders>
              <w:top w:val="nil"/>
              <w:left w:val="single" w:sz="4" w:space="0" w:color="auto"/>
              <w:bottom w:val="nil"/>
              <w:right w:val="single" w:sz="4" w:space="0" w:color="auto"/>
            </w:tcBorders>
            <w:hideMark/>
          </w:tcPr>
          <w:p w:rsidR="00D3178C" w:rsidRDefault="00D3178C">
            <w:pPr>
              <w:jc w:val="center"/>
            </w:pPr>
            <w:r>
              <w:t>4,6</w:t>
            </w:r>
          </w:p>
        </w:tc>
        <w:tc>
          <w:tcPr>
            <w:tcW w:w="302" w:type="pct"/>
            <w:tcBorders>
              <w:top w:val="nil"/>
              <w:left w:val="single" w:sz="4" w:space="0" w:color="auto"/>
              <w:bottom w:val="nil"/>
              <w:right w:val="single" w:sz="4" w:space="0" w:color="auto"/>
            </w:tcBorders>
            <w:hideMark/>
          </w:tcPr>
          <w:p w:rsidR="00D3178C" w:rsidRDefault="00D3178C">
            <w:pPr>
              <w:jc w:val="center"/>
            </w:pPr>
            <w:r>
              <w:t>29,3</w:t>
            </w:r>
          </w:p>
        </w:tc>
        <w:tc>
          <w:tcPr>
            <w:tcW w:w="303" w:type="pct"/>
            <w:tcBorders>
              <w:top w:val="nil"/>
              <w:left w:val="single" w:sz="4" w:space="0" w:color="auto"/>
              <w:bottom w:val="nil"/>
              <w:right w:val="single" w:sz="4" w:space="0" w:color="auto"/>
            </w:tcBorders>
            <w:hideMark/>
          </w:tcPr>
          <w:p w:rsidR="00D3178C" w:rsidRDefault="00D3178C">
            <w:pPr>
              <w:jc w:val="center"/>
            </w:pPr>
            <w:r>
              <w:t>30</w:t>
            </w:r>
          </w:p>
        </w:tc>
        <w:tc>
          <w:tcPr>
            <w:tcW w:w="299" w:type="pct"/>
            <w:tcBorders>
              <w:top w:val="nil"/>
              <w:left w:val="single" w:sz="4" w:space="0" w:color="auto"/>
              <w:bottom w:val="nil"/>
              <w:right w:val="single" w:sz="4" w:space="0" w:color="auto"/>
            </w:tcBorders>
            <w:hideMark/>
          </w:tcPr>
          <w:p w:rsidR="00D3178C" w:rsidRDefault="00D3178C">
            <w:pPr>
              <w:jc w:val="center"/>
            </w:pPr>
            <w:r>
              <w:t>31,8</w:t>
            </w:r>
          </w:p>
        </w:tc>
        <w:tc>
          <w:tcPr>
            <w:tcW w:w="588" w:type="pct"/>
            <w:tcBorders>
              <w:top w:val="nil"/>
              <w:left w:val="single" w:sz="4" w:space="0" w:color="auto"/>
              <w:bottom w:val="nil"/>
              <w:right w:val="single" w:sz="4" w:space="0" w:color="auto"/>
            </w:tcBorders>
            <w:hideMark/>
          </w:tcPr>
          <w:p w:rsidR="00D3178C" w:rsidRDefault="00D3178C">
            <w:pPr>
              <w:jc w:val="center"/>
            </w:pPr>
            <w:r>
              <w:t>-</w:t>
            </w:r>
          </w:p>
        </w:tc>
        <w:tc>
          <w:tcPr>
            <w:tcW w:w="303" w:type="pct"/>
            <w:tcBorders>
              <w:top w:val="nil"/>
              <w:left w:val="single" w:sz="4" w:space="0" w:color="auto"/>
              <w:bottom w:val="nil"/>
              <w:right w:val="single" w:sz="4" w:space="0" w:color="auto"/>
            </w:tcBorders>
            <w:hideMark/>
          </w:tcPr>
          <w:p w:rsidR="00D3178C" w:rsidRDefault="00D3178C">
            <w:pPr>
              <w:jc w:val="center"/>
            </w:pPr>
            <w:r>
              <w:t>-</w:t>
            </w:r>
          </w:p>
        </w:tc>
        <w:tc>
          <w:tcPr>
            <w:tcW w:w="282" w:type="pct"/>
            <w:tcBorders>
              <w:top w:val="nil"/>
              <w:left w:val="single" w:sz="4" w:space="0" w:color="auto"/>
              <w:bottom w:val="nil"/>
              <w:right w:val="single" w:sz="4" w:space="0" w:color="auto"/>
            </w:tcBorders>
            <w:hideMark/>
          </w:tcPr>
          <w:p w:rsidR="00D3178C" w:rsidRDefault="00D3178C">
            <w:pPr>
              <w:jc w:val="center"/>
            </w:pPr>
            <w:r>
              <w:t>-</w:t>
            </w:r>
          </w:p>
        </w:tc>
        <w:tc>
          <w:tcPr>
            <w:tcW w:w="311"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18</w:t>
            </w:r>
          </w:p>
        </w:tc>
        <w:tc>
          <w:tcPr>
            <w:tcW w:w="629" w:type="pct"/>
            <w:tcBorders>
              <w:top w:val="nil"/>
              <w:left w:val="single" w:sz="4" w:space="0" w:color="auto"/>
              <w:bottom w:val="nil"/>
              <w:right w:val="single" w:sz="4" w:space="0" w:color="auto"/>
            </w:tcBorders>
            <w:hideMark/>
          </w:tcPr>
          <w:p w:rsidR="00D3178C" w:rsidRDefault="00D3178C">
            <w:pPr>
              <w:jc w:val="center"/>
            </w:pPr>
            <w:r>
              <w:t>3,6</w:t>
            </w:r>
          </w:p>
        </w:tc>
        <w:tc>
          <w:tcPr>
            <w:tcW w:w="323" w:type="pct"/>
            <w:tcBorders>
              <w:top w:val="nil"/>
              <w:left w:val="single" w:sz="4" w:space="0" w:color="auto"/>
              <w:bottom w:val="nil"/>
              <w:right w:val="single" w:sz="4" w:space="0" w:color="auto"/>
            </w:tcBorders>
            <w:hideMark/>
          </w:tcPr>
          <w:p w:rsidR="00D3178C" w:rsidRDefault="00D3178C">
            <w:pPr>
              <w:jc w:val="center"/>
            </w:pPr>
            <w:r>
              <w:t>39</w:t>
            </w:r>
          </w:p>
        </w:tc>
        <w:tc>
          <w:tcPr>
            <w:tcW w:w="262" w:type="pct"/>
            <w:tcBorders>
              <w:top w:val="nil"/>
              <w:left w:val="single" w:sz="4" w:space="0" w:color="auto"/>
              <w:bottom w:val="nil"/>
              <w:right w:val="single" w:sz="4" w:space="0" w:color="auto"/>
            </w:tcBorders>
            <w:hideMark/>
          </w:tcPr>
          <w:p w:rsidR="00D3178C" w:rsidRDefault="00D3178C">
            <w:pPr>
              <w:jc w:val="center"/>
            </w:pPr>
            <w:r>
              <w:t>39,8</w:t>
            </w:r>
          </w:p>
        </w:tc>
        <w:tc>
          <w:tcPr>
            <w:tcW w:w="280" w:type="pct"/>
            <w:tcBorders>
              <w:top w:val="nil"/>
              <w:left w:val="single" w:sz="4" w:space="0" w:color="auto"/>
              <w:bottom w:val="nil"/>
              <w:right w:val="single" w:sz="4" w:space="0" w:color="auto"/>
            </w:tcBorders>
            <w:hideMark/>
          </w:tcPr>
          <w:p w:rsidR="00D3178C" w:rsidRDefault="00D3178C">
            <w:pPr>
              <w:jc w:val="center"/>
            </w:pPr>
            <w:r>
              <w:t>40,6</w:t>
            </w:r>
          </w:p>
        </w:tc>
        <w:tc>
          <w:tcPr>
            <w:tcW w:w="588" w:type="pct"/>
            <w:tcBorders>
              <w:top w:val="nil"/>
              <w:left w:val="single" w:sz="4" w:space="0" w:color="auto"/>
              <w:bottom w:val="nil"/>
              <w:right w:val="single" w:sz="4" w:space="0" w:color="auto"/>
            </w:tcBorders>
            <w:hideMark/>
          </w:tcPr>
          <w:p w:rsidR="00D3178C" w:rsidRDefault="00D3178C">
            <w:pPr>
              <w:jc w:val="center"/>
            </w:pPr>
            <w:r>
              <w:t>5,1</w:t>
            </w:r>
          </w:p>
        </w:tc>
        <w:tc>
          <w:tcPr>
            <w:tcW w:w="302" w:type="pct"/>
            <w:tcBorders>
              <w:top w:val="nil"/>
              <w:left w:val="single" w:sz="4" w:space="0" w:color="auto"/>
              <w:bottom w:val="nil"/>
              <w:right w:val="single" w:sz="4" w:space="0" w:color="auto"/>
            </w:tcBorders>
            <w:hideMark/>
          </w:tcPr>
          <w:p w:rsidR="00D3178C" w:rsidRDefault="00D3178C">
            <w:pPr>
              <w:jc w:val="center"/>
            </w:pPr>
            <w:r>
              <w:t>36</w:t>
            </w:r>
          </w:p>
        </w:tc>
        <w:tc>
          <w:tcPr>
            <w:tcW w:w="303" w:type="pct"/>
            <w:tcBorders>
              <w:top w:val="nil"/>
              <w:left w:val="single" w:sz="4" w:space="0" w:color="auto"/>
              <w:bottom w:val="nil"/>
              <w:right w:val="single" w:sz="4" w:space="0" w:color="auto"/>
            </w:tcBorders>
            <w:hideMark/>
          </w:tcPr>
          <w:p w:rsidR="00D3178C" w:rsidRDefault="00D3178C">
            <w:pPr>
              <w:jc w:val="center"/>
            </w:pPr>
            <w:r>
              <w:t>38</w:t>
            </w:r>
          </w:p>
        </w:tc>
        <w:tc>
          <w:tcPr>
            <w:tcW w:w="299" w:type="pct"/>
            <w:tcBorders>
              <w:top w:val="nil"/>
              <w:left w:val="single" w:sz="4" w:space="0" w:color="auto"/>
              <w:bottom w:val="nil"/>
              <w:right w:val="single" w:sz="4" w:space="0" w:color="auto"/>
            </w:tcBorders>
            <w:hideMark/>
          </w:tcPr>
          <w:p w:rsidR="00D3178C" w:rsidRDefault="00D3178C">
            <w:pPr>
              <w:jc w:val="center"/>
            </w:pPr>
            <w:r>
              <w:t>40</w:t>
            </w:r>
          </w:p>
        </w:tc>
        <w:tc>
          <w:tcPr>
            <w:tcW w:w="588" w:type="pct"/>
            <w:tcBorders>
              <w:top w:val="nil"/>
              <w:left w:val="single" w:sz="4" w:space="0" w:color="auto"/>
              <w:bottom w:val="nil"/>
              <w:right w:val="single" w:sz="4" w:space="0" w:color="auto"/>
            </w:tcBorders>
            <w:hideMark/>
          </w:tcPr>
          <w:p w:rsidR="00D3178C" w:rsidRDefault="00D3178C">
            <w:pPr>
              <w:jc w:val="center"/>
            </w:pPr>
            <w:r>
              <w:t>-</w:t>
            </w:r>
          </w:p>
        </w:tc>
        <w:tc>
          <w:tcPr>
            <w:tcW w:w="303" w:type="pct"/>
            <w:tcBorders>
              <w:top w:val="nil"/>
              <w:left w:val="single" w:sz="4" w:space="0" w:color="auto"/>
              <w:bottom w:val="nil"/>
              <w:right w:val="single" w:sz="4" w:space="0" w:color="auto"/>
            </w:tcBorders>
            <w:hideMark/>
          </w:tcPr>
          <w:p w:rsidR="00D3178C" w:rsidRDefault="00D3178C">
            <w:pPr>
              <w:jc w:val="center"/>
            </w:pPr>
            <w:r>
              <w:t>-</w:t>
            </w:r>
          </w:p>
        </w:tc>
        <w:tc>
          <w:tcPr>
            <w:tcW w:w="282" w:type="pct"/>
            <w:tcBorders>
              <w:top w:val="nil"/>
              <w:left w:val="single" w:sz="4" w:space="0" w:color="auto"/>
              <w:bottom w:val="nil"/>
              <w:right w:val="single" w:sz="4" w:space="0" w:color="auto"/>
            </w:tcBorders>
            <w:hideMark/>
          </w:tcPr>
          <w:p w:rsidR="00D3178C" w:rsidRDefault="00D3178C">
            <w:pPr>
              <w:jc w:val="center"/>
            </w:pPr>
            <w:r>
              <w:t>-</w:t>
            </w:r>
          </w:p>
        </w:tc>
        <w:tc>
          <w:tcPr>
            <w:tcW w:w="311"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p>
        </w:tc>
        <w:tc>
          <w:tcPr>
            <w:tcW w:w="4470" w:type="pct"/>
            <w:gridSpan w:val="12"/>
            <w:tcBorders>
              <w:top w:val="nil"/>
              <w:left w:val="single" w:sz="4" w:space="0" w:color="auto"/>
              <w:bottom w:val="nil"/>
              <w:right w:val="single" w:sz="4" w:space="0" w:color="auto"/>
            </w:tcBorders>
            <w:hideMark/>
          </w:tcPr>
          <w:p w:rsidR="00D3178C" w:rsidRDefault="00D3178C">
            <w:pPr>
              <w:jc w:val="center"/>
              <w:rPr>
                <w:i/>
              </w:rPr>
            </w:pPr>
            <w:r>
              <w:rPr>
                <w:i/>
              </w:rPr>
              <w:t xml:space="preserve">Пожарные краны </w:t>
            </w:r>
            <w:r>
              <w:rPr>
                <w:i/>
                <w:lang w:val="en-US"/>
              </w:rPr>
              <w:t>d</w:t>
            </w:r>
            <w:r>
              <w:rPr>
                <w:i/>
              </w:rPr>
              <w:t xml:space="preserve"> = 65 мм</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6</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rPr>
                <w:i/>
              </w:rPr>
            </w:pPr>
            <w:r>
              <w:rPr>
                <w:i/>
              </w:rPr>
              <w:t>-</w:t>
            </w:r>
          </w:p>
        </w:tc>
        <w:tc>
          <w:tcPr>
            <w:tcW w:w="588" w:type="pct"/>
            <w:tcBorders>
              <w:top w:val="nil"/>
              <w:left w:val="single" w:sz="4" w:space="0" w:color="auto"/>
              <w:bottom w:val="nil"/>
              <w:right w:val="single" w:sz="4" w:space="0" w:color="auto"/>
            </w:tcBorders>
            <w:hideMark/>
          </w:tcPr>
          <w:p w:rsidR="00D3178C" w:rsidRDefault="00D3178C">
            <w:pPr>
              <w:jc w:val="center"/>
            </w:pPr>
            <w:r>
              <w:t>2,6</w:t>
            </w:r>
          </w:p>
        </w:tc>
        <w:tc>
          <w:tcPr>
            <w:tcW w:w="302" w:type="pct"/>
            <w:tcBorders>
              <w:top w:val="nil"/>
              <w:left w:val="single" w:sz="4" w:space="0" w:color="auto"/>
              <w:bottom w:val="nil"/>
              <w:right w:val="single" w:sz="4" w:space="0" w:color="auto"/>
            </w:tcBorders>
            <w:hideMark/>
          </w:tcPr>
          <w:p w:rsidR="00D3178C" w:rsidRDefault="00D3178C">
            <w:pPr>
              <w:jc w:val="center"/>
            </w:pPr>
            <w:r>
              <w:t>8,8</w:t>
            </w:r>
          </w:p>
        </w:tc>
        <w:tc>
          <w:tcPr>
            <w:tcW w:w="303" w:type="pct"/>
            <w:tcBorders>
              <w:top w:val="nil"/>
              <w:left w:val="single" w:sz="4" w:space="0" w:color="auto"/>
              <w:bottom w:val="nil"/>
              <w:right w:val="single" w:sz="4" w:space="0" w:color="auto"/>
            </w:tcBorders>
            <w:hideMark/>
          </w:tcPr>
          <w:p w:rsidR="00D3178C" w:rsidRDefault="00D3178C">
            <w:pPr>
              <w:jc w:val="center"/>
            </w:pPr>
            <w:r>
              <w:t>8,9</w:t>
            </w:r>
          </w:p>
        </w:tc>
        <w:tc>
          <w:tcPr>
            <w:tcW w:w="299" w:type="pct"/>
            <w:tcBorders>
              <w:top w:val="nil"/>
              <w:left w:val="single" w:sz="4" w:space="0" w:color="auto"/>
              <w:bottom w:val="nil"/>
              <w:right w:val="single" w:sz="4" w:space="0" w:color="auto"/>
            </w:tcBorders>
            <w:hideMark/>
          </w:tcPr>
          <w:p w:rsidR="00D3178C" w:rsidRDefault="00D3178C">
            <w:pPr>
              <w:jc w:val="center"/>
            </w:pPr>
            <w:r>
              <w:t>9</w:t>
            </w:r>
          </w:p>
        </w:tc>
        <w:tc>
          <w:tcPr>
            <w:tcW w:w="588" w:type="pct"/>
            <w:tcBorders>
              <w:top w:val="nil"/>
              <w:left w:val="single" w:sz="4" w:space="0" w:color="auto"/>
              <w:bottom w:val="nil"/>
              <w:right w:val="single" w:sz="4" w:space="0" w:color="auto"/>
            </w:tcBorders>
            <w:hideMark/>
          </w:tcPr>
          <w:p w:rsidR="00D3178C" w:rsidRDefault="00D3178C">
            <w:pPr>
              <w:jc w:val="center"/>
            </w:pPr>
            <w:r>
              <w:t>3,4</w:t>
            </w:r>
          </w:p>
        </w:tc>
        <w:tc>
          <w:tcPr>
            <w:tcW w:w="303" w:type="pct"/>
            <w:tcBorders>
              <w:top w:val="nil"/>
              <w:left w:val="single" w:sz="4" w:space="0" w:color="auto"/>
              <w:bottom w:val="nil"/>
              <w:right w:val="single" w:sz="4" w:space="0" w:color="auto"/>
            </w:tcBorders>
            <w:hideMark/>
          </w:tcPr>
          <w:p w:rsidR="00D3178C" w:rsidRDefault="00D3178C">
            <w:pPr>
              <w:jc w:val="center"/>
            </w:pPr>
            <w:r>
              <w:t>7,8</w:t>
            </w:r>
          </w:p>
        </w:tc>
        <w:tc>
          <w:tcPr>
            <w:tcW w:w="282" w:type="pct"/>
            <w:tcBorders>
              <w:top w:val="nil"/>
              <w:left w:val="single" w:sz="4" w:space="0" w:color="auto"/>
              <w:bottom w:val="nil"/>
              <w:right w:val="single" w:sz="4" w:space="0" w:color="auto"/>
            </w:tcBorders>
            <w:hideMark/>
          </w:tcPr>
          <w:p w:rsidR="00D3178C" w:rsidRDefault="00D3178C">
            <w:pPr>
              <w:jc w:val="center"/>
            </w:pPr>
            <w:r>
              <w:t>8</w:t>
            </w:r>
          </w:p>
        </w:tc>
        <w:tc>
          <w:tcPr>
            <w:tcW w:w="311" w:type="pct"/>
            <w:tcBorders>
              <w:top w:val="nil"/>
              <w:left w:val="single" w:sz="4" w:space="0" w:color="auto"/>
              <w:bottom w:val="nil"/>
              <w:right w:val="single" w:sz="4" w:space="0" w:color="auto"/>
            </w:tcBorders>
            <w:hideMark/>
          </w:tcPr>
          <w:p w:rsidR="00D3178C" w:rsidRDefault="00D3178C">
            <w:pPr>
              <w:jc w:val="center"/>
            </w:pPr>
            <w:r>
              <w:t>8,3</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8</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pPr>
            <w:r>
              <w:t>-</w:t>
            </w:r>
          </w:p>
        </w:tc>
        <w:tc>
          <w:tcPr>
            <w:tcW w:w="588" w:type="pct"/>
            <w:tcBorders>
              <w:top w:val="nil"/>
              <w:left w:val="single" w:sz="4" w:space="0" w:color="auto"/>
              <w:bottom w:val="nil"/>
              <w:right w:val="single" w:sz="4" w:space="0" w:color="auto"/>
            </w:tcBorders>
            <w:hideMark/>
          </w:tcPr>
          <w:p w:rsidR="00D3178C" w:rsidRDefault="00D3178C">
            <w:pPr>
              <w:jc w:val="center"/>
            </w:pPr>
            <w:r>
              <w:t>2,9</w:t>
            </w:r>
          </w:p>
        </w:tc>
        <w:tc>
          <w:tcPr>
            <w:tcW w:w="302" w:type="pct"/>
            <w:tcBorders>
              <w:top w:val="nil"/>
              <w:left w:val="single" w:sz="4" w:space="0" w:color="auto"/>
              <w:bottom w:val="nil"/>
              <w:right w:val="single" w:sz="4" w:space="0" w:color="auto"/>
            </w:tcBorders>
            <w:hideMark/>
          </w:tcPr>
          <w:p w:rsidR="00D3178C" w:rsidRDefault="00D3178C">
            <w:pPr>
              <w:jc w:val="center"/>
            </w:pPr>
            <w:r>
              <w:t>11</w:t>
            </w:r>
          </w:p>
        </w:tc>
        <w:tc>
          <w:tcPr>
            <w:tcW w:w="303" w:type="pct"/>
            <w:tcBorders>
              <w:top w:val="nil"/>
              <w:left w:val="single" w:sz="4" w:space="0" w:color="auto"/>
              <w:bottom w:val="nil"/>
              <w:right w:val="single" w:sz="4" w:space="0" w:color="auto"/>
            </w:tcBorders>
            <w:hideMark/>
          </w:tcPr>
          <w:p w:rsidR="00D3178C" w:rsidRDefault="00D3178C">
            <w:pPr>
              <w:jc w:val="center"/>
            </w:pPr>
            <w:r>
              <w:t>11,2</w:t>
            </w:r>
          </w:p>
        </w:tc>
        <w:tc>
          <w:tcPr>
            <w:tcW w:w="299" w:type="pct"/>
            <w:tcBorders>
              <w:top w:val="nil"/>
              <w:left w:val="single" w:sz="4" w:space="0" w:color="auto"/>
              <w:bottom w:val="nil"/>
              <w:right w:val="single" w:sz="4" w:space="0" w:color="auto"/>
            </w:tcBorders>
            <w:hideMark/>
          </w:tcPr>
          <w:p w:rsidR="00D3178C" w:rsidRDefault="00D3178C">
            <w:pPr>
              <w:jc w:val="center"/>
            </w:pPr>
            <w:r>
              <w:t>11,4</w:t>
            </w:r>
          </w:p>
        </w:tc>
        <w:tc>
          <w:tcPr>
            <w:tcW w:w="588" w:type="pct"/>
            <w:tcBorders>
              <w:top w:val="nil"/>
              <w:left w:val="single" w:sz="4" w:space="0" w:color="auto"/>
              <w:bottom w:val="nil"/>
              <w:right w:val="single" w:sz="4" w:space="0" w:color="auto"/>
            </w:tcBorders>
            <w:hideMark/>
          </w:tcPr>
          <w:p w:rsidR="00D3178C" w:rsidRDefault="00D3178C">
            <w:pPr>
              <w:jc w:val="center"/>
            </w:pPr>
            <w:r>
              <w:t>4,1</w:t>
            </w:r>
          </w:p>
        </w:tc>
        <w:tc>
          <w:tcPr>
            <w:tcW w:w="303" w:type="pct"/>
            <w:tcBorders>
              <w:top w:val="nil"/>
              <w:left w:val="single" w:sz="4" w:space="0" w:color="auto"/>
              <w:bottom w:val="nil"/>
              <w:right w:val="single" w:sz="4" w:space="0" w:color="auto"/>
            </w:tcBorders>
            <w:hideMark/>
          </w:tcPr>
          <w:p w:rsidR="00D3178C" w:rsidRDefault="00D3178C">
            <w:pPr>
              <w:jc w:val="center"/>
            </w:pPr>
            <w:r>
              <w:t>11,4</w:t>
            </w:r>
          </w:p>
        </w:tc>
        <w:tc>
          <w:tcPr>
            <w:tcW w:w="282" w:type="pct"/>
            <w:tcBorders>
              <w:top w:val="nil"/>
              <w:left w:val="single" w:sz="4" w:space="0" w:color="auto"/>
              <w:bottom w:val="nil"/>
              <w:right w:val="single" w:sz="4" w:space="0" w:color="auto"/>
            </w:tcBorders>
            <w:hideMark/>
          </w:tcPr>
          <w:p w:rsidR="00D3178C" w:rsidRDefault="00D3178C">
            <w:pPr>
              <w:jc w:val="center"/>
            </w:pPr>
            <w:r>
              <w:t>11,7</w:t>
            </w:r>
          </w:p>
        </w:tc>
        <w:tc>
          <w:tcPr>
            <w:tcW w:w="311" w:type="pct"/>
            <w:tcBorders>
              <w:top w:val="nil"/>
              <w:left w:val="single" w:sz="4" w:space="0" w:color="auto"/>
              <w:bottom w:val="nil"/>
              <w:right w:val="single" w:sz="4" w:space="0" w:color="auto"/>
            </w:tcBorders>
            <w:hideMark/>
          </w:tcPr>
          <w:p w:rsidR="00D3178C" w:rsidRDefault="00D3178C">
            <w:pPr>
              <w:jc w:val="center"/>
            </w:pPr>
            <w:r>
              <w:t>12,1</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10</w:t>
            </w:r>
          </w:p>
        </w:tc>
        <w:tc>
          <w:tcPr>
            <w:tcW w:w="629" w:type="pct"/>
            <w:tcBorders>
              <w:top w:val="nil"/>
              <w:left w:val="single" w:sz="4" w:space="0" w:color="auto"/>
              <w:bottom w:val="nil"/>
              <w:right w:val="single" w:sz="4" w:space="0" w:color="auto"/>
            </w:tcBorders>
            <w:hideMark/>
          </w:tcPr>
          <w:p w:rsidR="00D3178C" w:rsidRDefault="00D3178C">
            <w:pPr>
              <w:jc w:val="center"/>
            </w:pPr>
            <w:r>
              <w:t>-</w:t>
            </w:r>
          </w:p>
        </w:tc>
        <w:tc>
          <w:tcPr>
            <w:tcW w:w="323" w:type="pct"/>
            <w:tcBorders>
              <w:top w:val="nil"/>
              <w:left w:val="single" w:sz="4" w:space="0" w:color="auto"/>
              <w:bottom w:val="nil"/>
              <w:right w:val="single" w:sz="4" w:space="0" w:color="auto"/>
            </w:tcBorders>
            <w:hideMark/>
          </w:tcPr>
          <w:p w:rsidR="00D3178C" w:rsidRDefault="00D3178C">
            <w:pPr>
              <w:jc w:val="center"/>
            </w:pPr>
            <w:r>
              <w:t>-</w:t>
            </w:r>
          </w:p>
        </w:tc>
        <w:tc>
          <w:tcPr>
            <w:tcW w:w="262" w:type="pct"/>
            <w:tcBorders>
              <w:top w:val="nil"/>
              <w:left w:val="single" w:sz="4" w:space="0" w:color="auto"/>
              <w:bottom w:val="nil"/>
              <w:right w:val="single" w:sz="4" w:space="0" w:color="auto"/>
            </w:tcBorders>
            <w:hideMark/>
          </w:tcPr>
          <w:p w:rsidR="00D3178C" w:rsidRDefault="00D3178C">
            <w:pPr>
              <w:jc w:val="center"/>
            </w:pPr>
            <w:r>
              <w:t>-</w:t>
            </w:r>
          </w:p>
        </w:tc>
        <w:tc>
          <w:tcPr>
            <w:tcW w:w="280" w:type="pct"/>
            <w:tcBorders>
              <w:top w:val="nil"/>
              <w:left w:val="single" w:sz="4" w:space="0" w:color="auto"/>
              <w:bottom w:val="nil"/>
              <w:right w:val="single" w:sz="4" w:space="0" w:color="auto"/>
            </w:tcBorders>
            <w:hideMark/>
          </w:tcPr>
          <w:p w:rsidR="00D3178C" w:rsidRDefault="00D3178C">
            <w:pPr>
              <w:jc w:val="center"/>
            </w:pPr>
            <w:r>
              <w:t>-</w:t>
            </w:r>
          </w:p>
        </w:tc>
        <w:tc>
          <w:tcPr>
            <w:tcW w:w="588" w:type="pct"/>
            <w:tcBorders>
              <w:top w:val="nil"/>
              <w:left w:val="single" w:sz="4" w:space="0" w:color="auto"/>
              <w:bottom w:val="nil"/>
              <w:right w:val="single" w:sz="4" w:space="0" w:color="auto"/>
            </w:tcBorders>
            <w:hideMark/>
          </w:tcPr>
          <w:p w:rsidR="00D3178C" w:rsidRDefault="00D3178C">
            <w:pPr>
              <w:jc w:val="center"/>
            </w:pPr>
            <w:r>
              <w:t>3,3</w:t>
            </w:r>
          </w:p>
        </w:tc>
        <w:tc>
          <w:tcPr>
            <w:tcW w:w="302" w:type="pct"/>
            <w:tcBorders>
              <w:top w:val="nil"/>
              <w:left w:val="single" w:sz="4" w:space="0" w:color="auto"/>
              <w:bottom w:val="nil"/>
              <w:right w:val="single" w:sz="4" w:space="0" w:color="auto"/>
            </w:tcBorders>
            <w:hideMark/>
          </w:tcPr>
          <w:p w:rsidR="00D3178C" w:rsidRDefault="00D3178C">
            <w:pPr>
              <w:jc w:val="center"/>
            </w:pPr>
            <w:r>
              <w:t>14</w:t>
            </w:r>
          </w:p>
        </w:tc>
        <w:tc>
          <w:tcPr>
            <w:tcW w:w="303" w:type="pct"/>
            <w:tcBorders>
              <w:top w:val="nil"/>
              <w:left w:val="single" w:sz="4" w:space="0" w:color="auto"/>
              <w:bottom w:val="nil"/>
              <w:right w:val="single" w:sz="4" w:space="0" w:color="auto"/>
            </w:tcBorders>
            <w:hideMark/>
          </w:tcPr>
          <w:p w:rsidR="00D3178C" w:rsidRDefault="00D3178C">
            <w:pPr>
              <w:jc w:val="center"/>
            </w:pPr>
            <w:r>
              <w:t>14,3</w:t>
            </w:r>
          </w:p>
        </w:tc>
        <w:tc>
          <w:tcPr>
            <w:tcW w:w="299" w:type="pct"/>
            <w:tcBorders>
              <w:top w:val="nil"/>
              <w:left w:val="single" w:sz="4" w:space="0" w:color="auto"/>
              <w:bottom w:val="nil"/>
              <w:right w:val="single" w:sz="4" w:space="0" w:color="auto"/>
            </w:tcBorders>
            <w:hideMark/>
          </w:tcPr>
          <w:p w:rsidR="00D3178C" w:rsidRDefault="00D3178C">
            <w:pPr>
              <w:jc w:val="center"/>
            </w:pPr>
            <w:r>
              <w:t>14,6</w:t>
            </w:r>
          </w:p>
        </w:tc>
        <w:tc>
          <w:tcPr>
            <w:tcW w:w="588" w:type="pct"/>
            <w:tcBorders>
              <w:top w:val="nil"/>
              <w:left w:val="single" w:sz="4" w:space="0" w:color="auto"/>
              <w:bottom w:val="nil"/>
              <w:right w:val="single" w:sz="4" w:space="0" w:color="auto"/>
            </w:tcBorders>
            <w:hideMark/>
          </w:tcPr>
          <w:p w:rsidR="00D3178C" w:rsidRDefault="00D3178C">
            <w:pPr>
              <w:jc w:val="center"/>
            </w:pPr>
            <w:r>
              <w:t>4,6</w:t>
            </w:r>
          </w:p>
        </w:tc>
        <w:tc>
          <w:tcPr>
            <w:tcW w:w="303" w:type="pct"/>
            <w:tcBorders>
              <w:top w:val="nil"/>
              <w:left w:val="single" w:sz="4" w:space="0" w:color="auto"/>
              <w:bottom w:val="nil"/>
              <w:right w:val="single" w:sz="4" w:space="0" w:color="auto"/>
            </w:tcBorders>
            <w:hideMark/>
          </w:tcPr>
          <w:p w:rsidR="00D3178C" w:rsidRDefault="00D3178C">
            <w:pPr>
              <w:jc w:val="center"/>
            </w:pPr>
            <w:r>
              <w:t>14,3</w:t>
            </w:r>
          </w:p>
        </w:tc>
        <w:tc>
          <w:tcPr>
            <w:tcW w:w="282" w:type="pct"/>
            <w:tcBorders>
              <w:top w:val="nil"/>
              <w:left w:val="single" w:sz="4" w:space="0" w:color="auto"/>
              <w:bottom w:val="nil"/>
              <w:right w:val="single" w:sz="4" w:space="0" w:color="auto"/>
            </w:tcBorders>
            <w:hideMark/>
          </w:tcPr>
          <w:p w:rsidR="00D3178C" w:rsidRDefault="00D3178C">
            <w:pPr>
              <w:jc w:val="center"/>
            </w:pPr>
            <w:r>
              <w:t>14,7</w:t>
            </w:r>
          </w:p>
        </w:tc>
        <w:tc>
          <w:tcPr>
            <w:tcW w:w="311" w:type="pct"/>
            <w:tcBorders>
              <w:top w:val="nil"/>
              <w:left w:val="single" w:sz="4" w:space="0" w:color="auto"/>
              <w:bottom w:val="nil"/>
              <w:right w:val="single" w:sz="4" w:space="0" w:color="auto"/>
            </w:tcBorders>
            <w:hideMark/>
          </w:tcPr>
          <w:p w:rsidR="00D3178C" w:rsidRDefault="00D3178C">
            <w:pPr>
              <w:jc w:val="center"/>
            </w:pPr>
            <w:r>
              <w:t>15,1</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lastRenderedPageBreak/>
              <w:t>12</w:t>
            </w:r>
          </w:p>
        </w:tc>
        <w:tc>
          <w:tcPr>
            <w:tcW w:w="629" w:type="pct"/>
            <w:tcBorders>
              <w:top w:val="nil"/>
              <w:left w:val="single" w:sz="4" w:space="0" w:color="auto"/>
              <w:bottom w:val="nil"/>
              <w:right w:val="single" w:sz="4" w:space="0" w:color="auto"/>
            </w:tcBorders>
            <w:hideMark/>
          </w:tcPr>
          <w:p w:rsidR="00D3178C" w:rsidRDefault="00D3178C">
            <w:pPr>
              <w:jc w:val="center"/>
            </w:pPr>
            <w:r>
              <w:t>2,6</w:t>
            </w:r>
          </w:p>
        </w:tc>
        <w:tc>
          <w:tcPr>
            <w:tcW w:w="323" w:type="pct"/>
            <w:tcBorders>
              <w:top w:val="nil"/>
              <w:left w:val="single" w:sz="4" w:space="0" w:color="auto"/>
              <w:bottom w:val="nil"/>
              <w:right w:val="single" w:sz="4" w:space="0" w:color="auto"/>
            </w:tcBorders>
            <w:hideMark/>
          </w:tcPr>
          <w:p w:rsidR="00D3178C" w:rsidRDefault="00D3178C">
            <w:pPr>
              <w:jc w:val="center"/>
            </w:pPr>
            <w:r>
              <w:t>19,8</w:t>
            </w:r>
          </w:p>
        </w:tc>
        <w:tc>
          <w:tcPr>
            <w:tcW w:w="262" w:type="pct"/>
            <w:tcBorders>
              <w:top w:val="nil"/>
              <w:left w:val="single" w:sz="4" w:space="0" w:color="auto"/>
              <w:bottom w:val="nil"/>
              <w:right w:val="single" w:sz="4" w:space="0" w:color="auto"/>
            </w:tcBorders>
            <w:hideMark/>
          </w:tcPr>
          <w:p w:rsidR="00D3178C" w:rsidRDefault="00D3178C">
            <w:pPr>
              <w:jc w:val="center"/>
            </w:pPr>
            <w:r>
              <w:t>19,9</w:t>
            </w:r>
          </w:p>
        </w:tc>
        <w:tc>
          <w:tcPr>
            <w:tcW w:w="280" w:type="pct"/>
            <w:tcBorders>
              <w:top w:val="nil"/>
              <w:left w:val="single" w:sz="4" w:space="0" w:color="auto"/>
              <w:bottom w:val="nil"/>
              <w:right w:val="single" w:sz="4" w:space="0" w:color="auto"/>
            </w:tcBorders>
            <w:hideMark/>
          </w:tcPr>
          <w:p w:rsidR="00D3178C" w:rsidRDefault="00D3178C">
            <w:pPr>
              <w:jc w:val="center"/>
            </w:pPr>
            <w:r>
              <w:t>20,1</w:t>
            </w:r>
          </w:p>
        </w:tc>
        <w:tc>
          <w:tcPr>
            <w:tcW w:w="588" w:type="pct"/>
            <w:tcBorders>
              <w:top w:val="nil"/>
              <w:left w:val="single" w:sz="4" w:space="0" w:color="auto"/>
              <w:bottom w:val="nil"/>
              <w:right w:val="single" w:sz="4" w:space="0" w:color="auto"/>
            </w:tcBorders>
            <w:hideMark/>
          </w:tcPr>
          <w:p w:rsidR="00D3178C" w:rsidRDefault="00D3178C">
            <w:pPr>
              <w:jc w:val="center"/>
            </w:pPr>
            <w:r>
              <w:t>3,7</w:t>
            </w:r>
          </w:p>
        </w:tc>
        <w:tc>
          <w:tcPr>
            <w:tcW w:w="302" w:type="pct"/>
            <w:tcBorders>
              <w:top w:val="nil"/>
              <w:left w:val="single" w:sz="4" w:space="0" w:color="auto"/>
              <w:bottom w:val="nil"/>
              <w:right w:val="single" w:sz="4" w:space="0" w:color="auto"/>
            </w:tcBorders>
            <w:hideMark/>
          </w:tcPr>
          <w:p w:rsidR="00D3178C" w:rsidRDefault="00D3178C">
            <w:pPr>
              <w:jc w:val="center"/>
            </w:pPr>
            <w:r>
              <w:t>18</w:t>
            </w:r>
          </w:p>
        </w:tc>
        <w:tc>
          <w:tcPr>
            <w:tcW w:w="303" w:type="pct"/>
            <w:tcBorders>
              <w:top w:val="nil"/>
              <w:left w:val="single" w:sz="4" w:space="0" w:color="auto"/>
              <w:bottom w:val="nil"/>
              <w:right w:val="single" w:sz="4" w:space="0" w:color="auto"/>
            </w:tcBorders>
            <w:hideMark/>
          </w:tcPr>
          <w:p w:rsidR="00D3178C" w:rsidRDefault="00D3178C">
            <w:pPr>
              <w:jc w:val="center"/>
            </w:pPr>
            <w:r>
              <w:t>18,3</w:t>
            </w:r>
          </w:p>
        </w:tc>
        <w:tc>
          <w:tcPr>
            <w:tcW w:w="299" w:type="pct"/>
            <w:tcBorders>
              <w:top w:val="nil"/>
              <w:left w:val="single" w:sz="4" w:space="0" w:color="auto"/>
              <w:bottom w:val="nil"/>
              <w:right w:val="single" w:sz="4" w:space="0" w:color="auto"/>
            </w:tcBorders>
            <w:hideMark/>
          </w:tcPr>
          <w:p w:rsidR="00D3178C" w:rsidRDefault="00D3178C">
            <w:pPr>
              <w:jc w:val="center"/>
            </w:pPr>
            <w:r>
              <w:t>18,6</w:t>
            </w:r>
          </w:p>
        </w:tc>
        <w:tc>
          <w:tcPr>
            <w:tcW w:w="588" w:type="pct"/>
            <w:tcBorders>
              <w:top w:val="nil"/>
              <w:left w:val="single" w:sz="4" w:space="0" w:color="auto"/>
              <w:bottom w:val="nil"/>
              <w:right w:val="single" w:sz="4" w:space="0" w:color="auto"/>
            </w:tcBorders>
            <w:hideMark/>
          </w:tcPr>
          <w:p w:rsidR="00D3178C" w:rsidRDefault="00D3178C">
            <w:pPr>
              <w:jc w:val="center"/>
            </w:pPr>
            <w:r>
              <w:t>5,2</w:t>
            </w:r>
          </w:p>
        </w:tc>
        <w:tc>
          <w:tcPr>
            <w:tcW w:w="303" w:type="pct"/>
            <w:tcBorders>
              <w:top w:val="nil"/>
              <w:left w:val="single" w:sz="4" w:space="0" w:color="auto"/>
              <w:bottom w:val="nil"/>
              <w:right w:val="single" w:sz="4" w:space="0" w:color="auto"/>
            </w:tcBorders>
            <w:hideMark/>
          </w:tcPr>
          <w:p w:rsidR="00D3178C" w:rsidRDefault="00D3178C">
            <w:pPr>
              <w:jc w:val="center"/>
            </w:pPr>
            <w:r>
              <w:t>18,2</w:t>
            </w:r>
          </w:p>
        </w:tc>
        <w:tc>
          <w:tcPr>
            <w:tcW w:w="282" w:type="pct"/>
            <w:tcBorders>
              <w:top w:val="nil"/>
              <w:left w:val="single" w:sz="4" w:space="0" w:color="auto"/>
              <w:bottom w:val="nil"/>
              <w:right w:val="single" w:sz="4" w:space="0" w:color="auto"/>
            </w:tcBorders>
            <w:hideMark/>
          </w:tcPr>
          <w:p w:rsidR="00D3178C" w:rsidRDefault="00D3178C">
            <w:pPr>
              <w:jc w:val="center"/>
            </w:pPr>
            <w:r>
              <w:t>19</w:t>
            </w:r>
          </w:p>
        </w:tc>
        <w:tc>
          <w:tcPr>
            <w:tcW w:w="311" w:type="pct"/>
            <w:tcBorders>
              <w:top w:val="nil"/>
              <w:left w:val="single" w:sz="4" w:space="0" w:color="auto"/>
              <w:bottom w:val="nil"/>
              <w:right w:val="single" w:sz="4" w:space="0" w:color="auto"/>
            </w:tcBorders>
            <w:hideMark/>
          </w:tcPr>
          <w:p w:rsidR="00D3178C" w:rsidRDefault="00D3178C">
            <w:pPr>
              <w:jc w:val="center"/>
            </w:pPr>
            <w:r>
              <w:t>19,9</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14</w:t>
            </w:r>
          </w:p>
        </w:tc>
        <w:tc>
          <w:tcPr>
            <w:tcW w:w="629" w:type="pct"/>
            <w:tcBorders>
              <w:top w:val="nil"/>
              <w:left w:val="single" w:sz="4" w:space="0" w:color="auto"/>
              <w:bottom w:val="nil"/>
              <w:right w:val="single" w:sz="4" w:space="0" w:color="auto"/>
            </w:tcBorders>
            <w:hideMark/>
          </w:tcPr>
          <w:p w:rsidR="00D3178C" w:rsidRDefault="00D3178C">
            <w:pPr>
              <w:jc w:val="center"/>
            </w:pPr>
            <w:r>
              <w:t>2,8</w:t>
            </w:r>
          </w:p>
        </w:tc>
        <w:tc>
          <w:tcPr>
            <w:tcW w:w="323" w:type="pct"/>
            <w:tcBorders>
              <w:top w:val="nil"/>
              <w:left w:val="single" w:sz="4" w:space="0" w:color="auto"/>
              <w:bottom w:val="nil"/>
              <w:right w:val="single" w:sz="4" w:space="0" w:color="auto"/>
            </w:tcBorders>
            <w:hideMark/>
          </w:tcPr>
          <w:p w:rsidR="00D3178C" w:rsidRDefault="00D3178C">
            <w:pPr>
              <w:jc w:val="center"/>
            </w:pPr>
            <w:r>
              <w:t>23</w:t>
            </w:r>
          </w:p>
        </w:tc>
        <w:tc>
          <w:tcPr>
            <w:tcW w:w="262" w:type="pct"/>
            <w:tcBorders>
              <w:top w:val="nil"/>
              <w:left w:val="single" w:sz="4" w:space="0" w:color="auto"/>
              <w:bottom w:val="nil"/>
              <w:right w:val="single" w:sz="4" w:space="0" w:color="auto"/>
            </w:tcBorders>
            <w:hideMark/>
          </w:tcPr>
          <w:p w:rsidR="00D3178C" w:rsidRDefault="00D3178C">
            <w:pPr>
              <w:jc w:val="center"/>
            </w:pPr>
            <w:r>
              <w:t>23,1</w:t>
            </w:r>
          </w:p>
        </w:tc>
        <w:tc>
          <w:tcPr>
            <w:tcW w:w="280" w:type="pct"/>
            <w:tcBorders>
              <w:top w:val="nil"/>
              <w:left w:val="single" w:sz="4" w:space="0" w:color="auto"/>
              <w:bottom w:val="nil"/>
              <w:right w:val="single" w:sz="4" w:space="0" w:color="auto"/>
            </w:tcBorders>
            <w:hideMark/>
          </w:tcPr>
          <w:p w:rsidR="00D3178C" w:rsidRDefault="00D3178C">
            <w:pPr>
              <w:jc w:val="center"/>
            </w:pPr>
            <w:r>
              <w:t>23,3</w:t>
            </w:r>
          </w:p>
        </w:tc>
        <w:tc>
          <w:tcPr>
            <w:tcW w:w="588" w:type="pct"/>
            <w:tcBorders>
              <w:top w:val="nil"/>
              <w:left w:val="single" w:sz="4" w:space="0" w:color="auto"/>
              <w:bottom w:val="nil"/>
              <w:right w:val="single" w:sz="4" w:space="0" w:color="auto"/>
            </w:tcBorders>
            <w:hideMark/>
          </w:tcPr>
          <w:p w:rsidR="00D3178C" w:rsidRDefault="00D3178C">
            <w:pPr>
              <w:jc w:val="center"/>
            </w:pPr>
            <w:r>
              <w:t>4,2</w:t>
            </w:r>
          </w:p>
        </w:tc>
        <w:tc>
          <w:tcPr>
            <w:tcW w:w="302" w:type="pct"/>
            <w:tcBorders>
              <w:top w:val="nil"/>
              <w:left w:val="single" w:sz="4" w:space="0" w:color="auto"/>
              <w:bottom w:val="nil"/>
              <w:right w:val="single" w:sz="4" w:space="0" w:color="auto"/>
            </w:tcBorders>
            <w:hideMark/>
          </w:tcPr>
          <w:p w:rsidR="00D3178C" w:rsidRDefault="00D3178C">
            <w:pPr>
              <w:jc w:val="center"/>
            </w:pPr>
            <w:r>
              <w:t>23</w:t>
            </w:r>
          </w:p>
        </w:tc>
        <w:tc>
          <w:tcPr>
            <w:tcW w:w="303" w:type="pct"/>
            <w:tcBorders>
              <w:top w:val="nil"/>
              <w:left w:val="single" w:sz="4" w:space="0" w:color="auto"/>
              <w:bottom w:val="nil"/>
              <w:right w:val="single" w:sz="4" w:space="0" w:color="auto"/>
            </w:tcBorders>
            <w:hideMark/>
          </w:tcPr>
          <w:p w:rsidR="00D3178C" w:rsidRDefault="00D3178C">
            <w:pPr>
              <w:jc w:val="center"/>
            </w:pPr>
            <w:r>
              <w:t>23,3</w:t>
            </w:r>
          </w:p>
        </w:tc>
        <w:tc>
          <w:tcPr>
            <w:tcW w:w="299" w:type="pct"/>
            <w:tcBorders>
              <w:top w:val="nil"/>
              <w:left w:val="single" w:sz="4" w:space="0" w:color="auto"/>
              <w:bottom w:val="nil"/>
              <w:right w:val="single" w:sz="4" w:space="0" w:color="auto"/>
            </w:tcBorders>
            <w:hideMark/>
          </w:tcPr>
          <w:p w:rsidR="00D3178C" w:rsidRDefault="00D3178C">
            <w:pPr>
              <w:jc w:val="center"/>
            </w:pPr>
            <w:r>
              <w:t>23,5</w:t>
            </w:r>
          </w:p>
        </w:tc>
        <w:tc>
          <w:tcPr>
            <w:tcW w:w="588" w:type="pct"/>
            <w:tcBorders>
              <w:top w:val="nil"/>
              <w:left w:val="single" w:sz="4" w:space="0" w:color="auto"/>
              <w:bottom w:val="nil"/>
              <w:right w:val="single" w:sz="4" w:space="0" w:color="auto"/>
            </w:tcBorders>
            <w:hideMark/>
          </w:tcPr>
          <w:p w:rsidR="00D3178C" w:rsidRDefault="00D3178C">
            <w:pPr>
              <w:jc w:val="center"/>
            </w:pPr>
            <w:r>
              <w:t>5,7</w:t>
            </w:r>
          </w:p>
        </w:tc>
        <w:tc>
          <w:tcPr>
            <w:tcW w:w="303" w:type="pct"/>
            <w:tcBorders>
              <w:top w:val="nil"/>
              <w:left w:val="single" w:sz="4" w:space="0" w:color="auto"/>
              <w:bottom w:val="nil"/>
              <w:right w:val="single" w:sz="4" w:space="0" w:color="auto"/>
            </w:tcBorders>
            <w:hideMark/>
          </w:tcPr>
          <w:p w:rsidR="00D3178C" w:rsidRDefault="00D3178C">
            <w:pPr>
              <w:jc w:val="center"/>
            </w:pPr>
            <w:r>
              <w:t>21,8</w:t>
            </w:r>
          </w:p>
        </w:tc>
        <w:tc>
          <w:tcPr>
            <w:tcW w:w="282" w:type="pct"/>
            <w:tcBorders>
              <w:top w:val="nil"/>
              <w:left w:val="single" w:sz="4" w:space="0" w:color="auto"/>
              <w:bottom w:val="nil"/>
              <w:right w:val="single" w:sz="4" w:space="0" w:color="auto"/>
            </w:tcBorders>
            <w:hideMark/>
          </w:tcPr>
          <w:p w:rsidR="00D3178C" w:rsidRDefault="00D3178C">
            <w:pPr>
              <w:jc w:val="center"/>
            </w:pPr>
            <w:r>
              <w:t>22,4</w:t>
            </w:r>
          </w:p>
        </w:tc>
        <w:tc>
          <w:tcPr>
            <w:tcW w:w="311" w:type="pct"/>
            <w:tcBorders>
              <w:top w:val="nil"/>
              <w:left w:val="single" w:sz="4" w:space="0" w:color="auto"/>
              <w:bottom w:val="nil"/>
              <w:right w:val="single" w:sz="4" w:space="0" w:color="auto"/>
            </w:tcBorders>
            <w:hideMark/>
          </w:tcPr>
          <w:p w:rsidR="00D3178C" w:rsidRDefault="00D3178C">
            <w:pPr>
              <w:jc w:val="center"/>
            </w:pPr>
            <w:r>
              <w:t>23</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16</w:t>
            </w:r>
          </w:p>
        </w:tc>
        <w:tc>
          <w:tcPr>
            <w:tcW w:w="629" w:type="pct"/>
            <w:tcBorders>
              <w:top w:val="nil"/>
              <w:left w:val="single" w:sz="4" w:space="0" w:color="auto"/>
              <w:bottom w:val="nil"/>
              <w:right w:val="single" w:sz="4" w:space="0" w:color="auto"/>
            </w:tcBorders>
            <w:hideMark/>
          </w:tcPr>
          <w:p w:rsidR="00D3178C" w:rsidRDefault="00D3178C">
            <w:pPr>
              <w:jc w:val="center"/>
            </w:pPr>
            <w:r>
              <w:t>3,2</w:t>
            </w:r>
          </w:p>
        </w:tc>
        <w:tc>
          <w:tcPr>
            <w:tcW w:w="323" w:type="pct"/>
            <w:tcBorders>
              <w:top w:val="nil"/>
              <w:left w:val="single" w:sz="4" w:space="0" w:color="auto"/>
              <w:bottom w:val="nil"/>
              <w:right w:val="single" w:sz="4" w:space="0" w:color="auto"/>
            </w:tcBorders>
            <w:hideMark/>
          </w:tcPr>
          <w:p w:rsidR="00D3178C" w:rsidRDefault="00D3178C">
            <w:pPr>
              <w:jc w:val="center"/>
            </w:pPr>
            <w:r>
              <w:t>31</w:t>
            </w:r>
          </w:p>
        </w:tc>
        <w:tc>
          <w:tcPr>
            <w:tcW w:w="262" w:type="pct"/>
            <w:tcBorders>
              <w:top w:val="nil"/>
              <w:left w:val="single" w:sz="4" w:space="0" w:color="auto"/>
              <w:bottom w:val="nil"/>
              <w:right w:val="single" w:sz="4" w:space="0" w:color="auto"/>
            </w:tcBorders>
            <w:hideMark/>
          </w:tcPr>
          <w:p w:rsidR="00D3178C" w:rsidRDefault="00D3178C">
            <w:pPr>
              <w:jc w:val="center"/>
            </w:pPr>
            <w:r>
              <w:t>31,3</w:t>
            </w:r>
          </w:p>
        </w:tc>
        <w:tc>
          <w:tcPr>
            <w:tcW w:w="280" w:type="pct"/>
            <w:tcBorders>
              <w:top w:val="nil"/>
              <w:left w:val="single" w:sz="4" w:space="0" w:color="auto"/>
              <w:bottom w:val="nil"/>
              <w:right w:val="single" w:sz="4" w:space="0" w:color="auto"/>
            </w:tcBorders>
            <w:hideMark/>
          </w:tcPr>
          <w:p w:rsidR="00D3178C" w:rsidRDefault="00D3178C">
            <w:pPr>
              <w:jc w:val="center"/>
            </w:pPr>
            <w:r>
              <w:t>31,5</w:t>
            </w:r>
          </w:p>
        </w:tc>
        <w:tc>
          <w:tcPr>
            <w:tcW w:w="588" w:type="pct"/>
            <w:tcBorders>
              <w:top w:val="nil"/>
              <w:left w:val="single" w:sz="4" w:space="0" w:color="auto"/>
              <w:bottom w:val="nil"/>
              <w:right w:val="single" w:sz="4" w:space="0" w:color="auto"/>
            </w:tcBorders>
            <w:hideMark/>
          </w:tcPr>
          <w:p w:rsidR="00D3178C" w:rsidRDefault="00D3178C">
            <w:pPr>
              <w:jc w:val="center"/>
            </w:pPr>
            <w:r>
              <w:t>4,6</w:t>
            </w:r>
          </w:p>
        </w:tc>
        <w:tc>
          <w:tcPr>
            <w:tcW w:w="302" w:type="pct"/>
            <w:tcBorders>
              <w:top w:val="nil"/>
              <w:left w:val="single" w:sz="4" w:space="0" w:color="auto"/>
              <w:bottom w:val="nil"/>
              <w:right w:val="single" w:sz="4" w:space="0" w:color="auto"/>
            </w:tcBorders>
            <w:hideMark/>
          </w:tcPr>
          <w:p w:rsidR="00D3178C" w:rsidRDefault="00D3178C">
            <w:pPr>
              <w:jc w:val="center"/>
            </w:pPr>
            <w:r>
              <w:t>27,6</w:t>
            </w:r>
          </w:p>
        </w:tc>
        <w:tc>
          <w:tcPr>
            <w:tcW w:w="303" w:type="pct"/>
            <w:tcBorders>
              <w:top w:val="nil"/>
              <w:left w:val="single" w:sz="4" w:space="0" w:color="auto"/>
              <w:bottom w:val="nil"/>
              <w:right w:val="single" w:sz="4" w:space="0" w:color="auto"/>
            </w:tcBorders>
            <w:hideMark/>
          </w:tcPr>
          <w:p w:rsidR="00D3178C" w:rsidRDefault="00D3178C">
            <w:pPr>
              <w:jc w:val="center"/>
            </w:pPr>
            <w:r>
              <w:t>28</w:t>
            </w:r>
          </w:p>
        </w:tc>
        <w:tc>
          <w:tcPr>
            <w:tcW w:w="299" w:type="pct"/>
            <w:tcBorders>
              <w:top w:val="nil"/>
              <w:left w:val="single" w:sz="4" w:space="0" w:color="auto"/>
              <w:bottom w:val="nil"/>
              <w:right w:val="single" w:sz="4" w:space="0" w:color="auto"/>
            </w:tcBorders>
            <w:hideMark/>
          </w:tcPr>
          <w:p w:rsidR="00D3178C" w:rsidRDefault="00D3178C">
            <w:pPr>
              <w:jc w:val="center"/>
            </w:pPr>
            <w:r>
              <w:t>28,4</w:t>
            </w:r>
          </w:p>
        </w:tc>
        <w:tc>
          <w:tcPr>
            <w:tcW w:w="588" w:type="pct"/>
            <w:tcBorders>
              <w:top w:val="nil"/>
              <w:left w:val="single" w:sz="4" w:space="0" w:color="auto"/>
              <w:bottom w:val="nil"/>
              <w:right w:val="single" w:sz="4" w:space="0" w:color="auto"/>
            </w:tcBorders>
            <w:hideMark/>
          </w:tcPr>
          <w:p w:rsidR="00D3178C" w:rsidRDefault="00D3178C">
            <w:pPr>
              <w:jc w:val="center"/>
            </w:pPr>
            <w:r>
              <w:t>6,3</w:t>
            </w:r>
          </w:p>
        </w:tc>
        <w:tc>
          <w:tcPr>
            <w:tcW w:w="303" w:type="pct"/>
            <w:tcBorders>
              <w:top w:val="nil"/>
              <w:left w:val="single" w:sz="4" w:space="0" w:color="auto"/>
              <w:bottom w:val="nil"/>
              <w:right w:val="single" w:sz="4" w:space="0" w:color="auto"/>
            </w:tcBorders>
            <w:hideMark/>
          </w:tcPr>
          <w:p w:rsidR="00D3178C" w:rsidRDefault="00D3178C">
            <w:pPr>
              <w:jc w:val="center"/>
            </w:pPr>
            <w:r>
              <w:t>26,6</w:t>
            </w:r>
          </w:p>
        </w:tc>
        <w:tc>
          <w:tcPr>
            <w:tcW w:w="282" w:type="pct"/>
            <w:tcBorders>
              <w:top w:val="nil"/>
              <w:left w:val="single" w:sz="4" w:space="0" w:color="auto"/>
              <w:bottom w:val="nil"/>
              <w:right w:val="single" w:sz="4" w:space="0" w:color="auto"/>
            </w:tcBorders>
            <w:hideMark/>
          </w:tcPr>
          <w:p w:rsidR="00D3178C" w:rsidRDefault="00D3178C">
            <w:pPr>
              <w:jc w:val="center"/>
            </w:pPr>
            <w:r>
              <w:t>27,3</w:t>
            </w:r>
          </w:p>
        </w:tc>
        <w:tc>
          <w:tcPr>
            <w:tcW w:w="311" w:type="pct"/>
            <w:tcBorders>
              <w:top w:val="nil"/>
              <w:left w:val="single" w:sz="4" w:space="0" w:color="auto"/>
              <w:bottom w:val="nil"/>
              <w:right w:val="single" w:sz="4" w:space="0" w:color="auto"/>
            </w:tcBorders>
            <w:hideMark/>
          </w:tcPr>
          <w:p w:rsidR="00D3178C" w:rsidRDefault="00D3178C">
            <w:pPr>
              <w:jc w:val="center"/>
            </w:pPr>
            <w:r>
              <w:t>28</w:t>
            </w:r>
          </w:p>
        </w:tc>
      </w:tr>
      <w:tr w:rsidR="00D3178C">
        <w:trPr>
          <w:jc w:val="center"/>
        </w:trPr>
        <w:tc>
          <w:tcPr>
            <w:tcW w:w="530" w:type="pct"/>
            <w:tcBorders>
              <w:top w:val="nil"/>
              <w:left w:val="single" w:sz="4" w:space="0" w:color="auto"/>
              <w:bottom w:val="nil"/>
              <w:right w:val="single" w:sz="4" w:space="0" w:color="auto"/>
            </w:tcBorders>
            <w:hideMark/>
          </w:tcPr>
          <w:p w:rsidR="00D3178C" w:rsidRDefault="00D3178C">
            <w:pPr>
              <w:jc w:val="center"/>
            </w:pPr>
            <w:r>
              <w:t>18</w:t>
            </w:r>
          </w:p>
        </w:tc>
        <w:tc>
          <w:tcPr>
            <w:tcW w:w="629" w:type="pct"/>
            <w:tcBorders>
              <w:top w:val="nil"/>
              <w:left w:val="single" w:sz="4" w:space="0" w:color="auto"/>
              <w:bottom w:val="nil"/>
              <w:right w:val="single" w:sz="4" w:space="0" w:color="auto"/>
            </w:tcBorders>
            <w:hideMark/>
          </w:tcPr>
          <w:p w:rsidR="00D3178C" w:rsidRDefault="00D3178C">
            <w:pPr>
              <w:jc w:val="center"/>
            </w:pPr>
            <w:r>
              <w:t>3,6</w:t>
            </w:r>
          </w:p>
        </w:tc>
        <w:tc>
          <w:tcPr>
            <w:tcW w:w="323" w:type="pct"/>
            <w:tcBorders>
              <w:top w:val="nil"/>
              <w:left w:val="single" w:sz="4" w:space="0" w:color="auto"/>
              <w:bottom w:val="nil"/>
              <w:right w:val="single" w:sz="4" w:space="0" w:color="auto"/>
            </w:tcBorders>
            <w:hideMark/>
          </w:tcPr>
          <w:p w:rsidR="00D3178C" w:rsidRDefault="00D3178C">
            <w:pPr>
              <w:jc w:val="center"/>
            </w:pPr>
            <w:r>
              <w:t>38</w:t>
            </w:r>
          </w:p>
        </w:tc>
        <w:tc>
          <w:tcPr>
            <w:tcW w:w="262" w:type="pct"/>
            <w:tcBorders>
              <w:top w:val="nil"/>
              <w:left w:val="single" w:sz="4" w:space="0" w:color="auto"/>
              <w:bottom w:val="nil"/>
              <w:right w:val="single" w:sz="4" w:space="0" w:color="auto"/>
            </w:tcBorders>
            <w:hideMark/>
          </w:tcPr>
          <w:p w:rsidR="00D3178C" w:rsidRDefault="00D3178C">
            <w:pPr>
              <w:jc w:val="center"/>
            </w:pPr>
            <w:r>
              <w:t>38,3</w:t>
            </w:r>
          </w:p>
        </w:tc>
        <w:tc>
          <w:tcPr>
            <w:tcW w:w="280" w:type="pct"/>
            <w:tcBorders>
              <w:top w:val="nil"/>
              <w:left w:val="single" w:sz="4" w:space="0" w:color="auto"/>
              <w:bottom w:val="nil"/>
              <w:right w:val="single" w:sz="4" w:space="0" w:color="auto"/>
            </w:tcBorders>
            <w:hideMark/>
          </w:tcPr>
          <w:p w:rsidR="00D3178C" w:rsidRDefault="00D3178C">
            <w:pPr>
              <w:jc w:val="center"/>
            </w:pPr>
            <w:r>
              <w:t>38,5</w:t>
            </w:r>
          </w:p>
        </w:tc>
        <w:tc>
          <w:tcPr>
            <w:tcW w:w="588" w:type="pct"/>
            <w:tcBorders>
              <w:top w:val="nil"/>
              <w:left w:val="single" w:sz="4" w:space="0" w:color="auto"/>
              <w:bottom w:val="nil"/>
              <w:right w:val="single" w:sz="4" w:space="0" w:color="auto"/>
            </w:tcBorders>
            <w:hideMark/>
          </w:tcPr>
          <w:p w:rsidR="00D3178C" w:rsidRDefault="00D3178C">
            <w:pPr>
              <w:jc w:val="center"/>
            </w:pPr>
            <w:r>
              <w:t>5,1</w:t>
            </w:r>
          </w:p>
        </w:tc>
        <w:tc>
          <w:tcPr>
            <w:tcW w:w="302" w:type="pct"/>
            <w:tcBorders>
              <w:top w:val="nil"/>
              <w:left w:val="single" w:sz="4" w:space="0" w:color="auto"/>
              <w:bottom w:val="nil"/>
              <w:right w:val="single" w:sz="4" w:space="0" w:color="auto"/>
            </w:tcBorders>
            <w:hideMark/>
          </w:tcPr>
          <w:p w:rsidR="00D3178C" w:rsidRDefault="00D3178C">
            <w:pPr>
              <w:jc w:val="center"/>
            </w:pPr>
            <w:r>
              <w:t>33,8</w:t>
            </w:r>
          </w:p>
        </w:tc>
        <w:tc>
          <w:tcPr>
            <w:tcW w:w="303" w:type="pct"/>
            <w:tcBorders>
              <w:top w:val="nil"/>
              <w:left w:val="single" w:sz="4" w:space="0" w:color="auto"/>
              <w:bottom w:val="nil"/>
              <w:right w:val="single" w:sz="4" w:space="0" w:color="auto"/>
            </w:tcBorders>
            <w:hideMark/>
          </w:tcPr>
          <w:p w:rsidR="00D3178C" w:rsidRDefault="00D3178C">
            <w:pPr>
              <w:jc w:val="center"/>
            </w:pPr>
            <w:r>
              <w:t>34,2</w:t>
            </w:r>
          </w:p>
        </w:tc>
        <w:tc>
          <w:tcPr>
            <w:tcW w:w="299" w:type="pct"/>
            <w:tcBorders>
              <w:top w:val="nil"/>
              <w:left w:val="single" w:sz="4" w:space="0" w:color="auto"/>
              <w:bottom w:val="nil"/>
              <w:right w:val="single" w:sz="4" w:space="0" w:color="auto"/>
            </w:tcBorders>
            <w:hideMark/>
          </w:tcPr>
          <w:p w:rsidR="00D3178C" w:rsidRDefault="00D3178C">
            <w:pPr>
              <w:jc w:val="center"/>
            </w:pPr>
            <w:r>
              <w:t>34,6</w:t>
            </w:r>
          </w:p>
        </w:tc>
        <w:tc>
          <w:tcPr>
            <w:tcW w:w="588" w:type="pct"/>
            <w:tcBorders>
              <w:top w:val="nil"/>
              <w:left w:val="single" w:sz="4" w:space="0" w:color="auto"/>
              <w:bottom w:val="nil"/>
              <w:right w:val="single" w:sz="4" w:space="0" w:color="auto"/>
            </w:tcBorders>
            <w:hideMark/>
          </w:tcPr>
          <w:p w:rsidR="00D3178C" w:rsidRDefault="00D3178C">
            <w:pPr>
              <w:jc w:val="center"/>
            </w:pPr>
            <w:r>
              <w:t>7</w:t>
            </w:r>
          </w:p>
        </w:tc>
        <w:tc>
          <w:tcPr>
            <w:tcW w:w="303" w:type="pct"/>
            <w:tcBorders>
              <w:top w:val="nil"/>
              <w:left w:val="single" w:sz="4" w:space="0" w:color="auto"/>
              <w:bottom w:val="nil"/>
              <w:right w:val="single" w:sz="4" w:space="0" w:color="auto"/>
            </w:tcBorders>
            <w:hideMark/>
          </w:tcPr>
          <w:p w:rsidR="00D3178C" w:rsidRDefault="00D3178C">
            <w:pPr>
              <w:jc w:val="center"/>
            </w:pPr>
            <w:r>
              <w:t>32,9</w:t>
            </w:r>
          </w:p>
        </w:tc>
        <w:tc>
          <w:tcPr>
            <w:tcW w:w="282" w:type="pct"/>
            <w:tcBorders>
              <w:top w:val="nil"/>
              <w:left w:val="single" w:sz="4" w:space="0" w:color="auto"/>
              <w:bottom w:val="nil"/>
              <w:right w:val="single" w:sz="4" w:space="0" w:color="auto"/>
            </w:tcBorders>
            <w:hideMark/>
          </w:tcPr>
          <w:p w:rsidR="00D3178C" w:rsidRDefault="00D3178C">
            <w:pPr>
              <w:jc w:val="center"/>
            </w:pPr>
            <w:r>
              <w:t>33,8</w:t>
            </w:r>
          </w:p>
        </w:tc>
        <w:tc>
          <w:tcPr>
            <w:tcW w:w="311" w:type="pct"/>
            <w:tcBorders>
              <w:top w:val="nil"/>
              <w:left w:val="single" w:sz="4" w:space="0" w:color="auto"/>
              <w:bottom w:val="nil"/>
              <w:right w:val="single" w:sz="4" w:space="0" w:color="auto"/>
            </w:tcBorders>
            <w:hideMark/>
          </w:tcPr>
          <w:p w:rsidR="00D3178C" w:rsidRDefault="00D3178C">
            <w:pPr>
              <w:jc w:val="center"/>
            </w:pPr>
            <w:r>
              <w:t>34,8</w:t>
            </w:r>
          </w:p>
        </w:tc>
      </w:tr>
      <w:tr w:rsidR="00D3178C">
        <w:trPr>
          <w:jc w:val="center"/>
        </w:trPr>
        <w:tc>
          <w:tcPr>
            <w:tcW w:w="530" w:type="pct"/>
            <w:tcBorders>
              <w:top w:val="nil"/>
              <w:left w:val="single" w:sz="4" w:space="0" w:color="auto"/>
              <w:bottom w:val="single" w:sz="4" w:space="0" w:color="auto"/>
              <w:right w:val="single" w:sz="4" w:space="0" w:color="auto"/>
            </w:tcBorders>
            <w:hideMark/>
          </w:tcPr>
          <w:p w:rsidR="00D3178C" w:rsidRDefault="00D3178C">
            <w:pPr>
              <w:jc w:val="center"/>
            </w:pPr>
            <w:r>
              <w:t>20</w:t>
            </w:r>
          </w:p>
        </w:tc>
        <w:tc>
          <w:tcPr>
            <w:tcW w:w="629" w:type="pct"/>
            <w:tcBorders>
              <w:top w:val="nil"/>
              <w:left w:val="single" w:sz="4" w:space="0" w:color="auto"/>
              <w:bottom w:val="single" w:sz="4" w:space="0" w:color="auto"/>
              <w:right w:val="single" w:sz="4" w:space="0" w:color="auto"/>
            </w:tcBorders>
            <w:hideMark/>
          </w:tcPr>
          <w:p w:rsidR="00D3178C" w:rsidRDefault="00D3178C">
            <w:pPr>
              <w:jc w:val="center"/>
            </w:pPr>
            <w:r>
              <w:t>4</w:t>
            </w:r>
          </w:p>
        </w:tc>
        <w:tc>
          <w:tcPr>
            <w:tcW w:w="323" w:type="pct"/>
            <w:tcBorders>
              <w:top w:val="nil"/>
              <w:left w:val="single" w:sz="4" w:space="0" w:color="auto"/>
              <w:bottom w:val="single" w:sz="4" w:space="0" w:color="auto"/>
              <w:right w:val="single" w:sz="4" w:space="0" w:color="auto"/>
            </w:tcBorders>
            <w:hideMark/>
          </w:tcPr>
          <w:p w:rsidR="00D3178C" w:rsidRDefault="00D3178C">
            <w:pPr>
              <w:jc w:val="center"/>
            </w:pPr>
            <w:r>
              <w:t>46,4</w:t>
            </w:r>
          </w:p>
        </w:tc>
        <w:tc>
          <w:tcPr>
            <w:tcW w:w="262" w:type="pct"/>
            <w:tcBorders>
              <w:top w:val="nil"/>
              <w:left w:val="single" w:sz="4" w:space="0" w:color="auto"/>
              <w:bottom w:val="single" w:sz="4" w:space="0" w:color="auto"/>
              <w:right w:val="single" w:sz="4" w:space="0" w:color="auto"/>
            </w:tcBorders>
            <w:hideMark/>
          </w:tcPr>
          <w:p w:rsidR="00D3178C" w:rsidRDefault="00D3178C">
            <w:pPr>
              <w:jc w:val="center"/>
            </w:pPr>
            <w:r>
              <w:t>46,7</w:t>
            </w:r>
          </w:p>
        </w:tc>
        <w:tc>
          <w:tcPr>
            <w:tcW w:w="280" w:type="pct"/>
            <w:tcBorders>
              <w:top w:val="nil"/>
              <w:left w:val="single" w:sz="4" w:space="0" w:color="auto"/>
              <w:bottom w:val="single" w:sz="4" w:space="0" w:color="auto"/>
              <w:right w:val="single" w:sz="4" w:space="0" w:color="auto"/>
            </w:tcBorders>
            <w:hideMark/>
          </w:tcPr>
          <w:p w:rsidR="00D3178C" w:rsidRDefault="00D3178C">
            <w:pPr>
              <w:jc w:val="center"/>
            </w:pPr>
            <w:r>
              <w:t>47</w:t>
            </w:r>
          </w:p>
        </w:tc>
        <w:tc>
          <w:tcPr>
            <w:tcW w:w="588" w:type="pct"/>
            <w:tcBorders>
              <w:top w:val="nil"/>
              <w:left w:val="single" w:sz="4" w:space="0" w:color="auto"/>
              <w:bottom w:val="single" w:sz="4" w:space="0" w:color="auto"/>
              <w:right w:val="single" w:sz="4" w:space="0" w:color="auto"/>
            </w:tcBorders>
            <w:hideMark/>
          </w:tcPr>
          <w:p w:rsidR="00D3178C" w:rsidRDefault="00D3178C">
            <w:pPr>
              <w:jc w:val="center"/>
            </w:pPr>
            <w:r>
              <w:t>5,6</w:t>
            </w:r>
          </w:p>
        </w:tc>
        <w:tc>
          <w:tcPr>
            <w:tcW w:w="302" w:type="pct"/>
            <w:tcBorders>
              <w:top w:val="nil"/>
              <w:left w:val="single" w:sz="4" w:space="0" w:color="auto"/>
              <w:bottom w:val="single" w:sz="4" w:space="0" w:color="auto"/>
              <w:right w:val="single" w:sz="4" w:space="0" w:color="auto"/>
            </w:tcBorders>
            <w:hideMark/>
          </w:tcPr>
          <w:p w:rsidR="00D3178C" w:rsidRDefault="00D3178C">
            <w:pPr>
              <w:jc w:val="center"/>
            </w:pPr>
            <w:r>
              <w:t>41,2</w:t>
            </w:r>
          </w:p>
        </w:tc>
        <w:tc>
          <w:tcPr>
            <w:tcW w:w="303" w:type="pct"/>
            <w:tcBorders>
              <w:top w:val="nil"/>
              <w:left w:val="single" w:sz="4" w:space="0" w:color="auto"/>
              <w:bottom w:val="single" w:sz="4" w:space="0" w:color="auto"/>
              <w:right w:val="single" w:sz="4" w:space="0" w:color="auto"/>
            </w:tcBorders>
            <w:hideMark/>
          </w:tcPr>
          <w:p w:rsidR="00D3178C" w:rsidRDefault="00D3178C">
            <w:pPr>
              <w:jc w:val="center"/>
            </w:pPr>
            <w:r>
              <w:t>41,8</w:t>
            </w:r>
          </w:p>
        </w:tc>
        <w:tc>
          <w:tcPr>
            <w:tcW w:w="299" w:type="pct"/>
            <w:tcBorders>
              <w:top w:val="nil"/>
              <w:left w:val="single" w:sz="4" w:space="0" w:color="auto"/>
              <w:bottom w:val="single" w:sz="4" w:space="0" w:color="auto"/>
              <w:right w:val="single" w:sz="4" w:space="0" w:color="auto"/>
            </w:tcBorders>
            <w:hideMark/>
          </w:tcPr>
          <w:p w:rsidR="00D3178C" w:rsidRDefault="00D3178C">
            <w:pPr>
              <w:jc w:val="center"/>
            </w:pPr>
            <w:r>
              <w:t>42,4</w:t>
            </w:r>
          </w:p>
        </w:tc>
        <w:tc>
          <w:tcPr>
            <w:tcW w:w="588" w:type="pct"/>
            <w:tcBorders>
              <w:top w:val="nil"/>
              <w:left w:val="single" w:sz="4" w:space="0" w:color="auto"/>
              <w:bottom w:val="single" w:sz="4" w:space="0" w:color="auto"/>
              <w:right w:val="single" w:sz="4" w:space="0" w:color="auto"/>
            </w:tcBorders>
            <w:hideMark/>
          </w:tcPr>
          <w:p w:rsidR="00D3178C" w:rsidRDefault="00D3178C">
            <w:pPr>
              <w:jc w:val="center"/>
            </w:pPr>
            <w:r>
              <w:t>7,5</w:t>
            </w:r>
          </w:p>
        </w:tc>
        <w:tc>
          <w:tcPr>
            <w:tcW w:w="303" w:type="pct"/>
            <w:tcBorders>
              <w:top w:val="nil"/>
              <w:left w:val="single" w:sz="4" w:space="0" w:color="auto"/>
              <w:bottom w:val="single" w:sz="4" w:space="0" w:color="auto"/>
              <w:right w:val="single" w:sz="4" w:space="0" w:color="auto"/>
            </w:tcBorders>
            <w:hideMark/>
          </w:tcPr>
          <w:p w:rsidR="00D3178C" w:rsidRDefault="00D3178C">
            <w:pPr>
              <w:jc w:val="center"/>
            </w:pPr>
            <w:r>
              <w:t>37,2</w:t>
            </w:r>
          </w:p>
        </w:tc>
        <w:tc>
          <w:tcPr>
            <w:tcW w:w="282" w:type="pct"/>
            <w:tcBorders>
              <w:top w:val="nil"/>
              <w:left w:val="single" w:sz="4" w:space="0" w:color="auto"/>
              <w:bottom w:val="single" w:sz="4" w:space="0" w:color="auto"/>
              <w:right w:val="single" w:sz="4" w:space="0" w:color="auto"/>
            </w:tcBorders>
            <w:hideMark/>
          </w:tcPr>
          <w:p w:rsidR="00D3178C" w:rsidRDefault="00D3178C">
            <w:pPr>
              <w:jc w:val="center"/>
            </w:pPr>
            <w:r>
              <w:t>38,5</w:t>
            </w:r>
          </w:p>
        </w:tc>
        <w:tc>
          <w:tcPr>
            <w:tcW w:w="311" w:type="pct"/>
            <w:tcBorders>
              <w:top w:val="nil"/>
              <w:left w:val="single" w:sz="4" w:space="0" w:color="auto"/>
              <w:bottom w:val="single" w:sz="4" w:space="0" w:color="auto"/>
              <w:right w:val="single" w:sz="4" w:space="0" w:color="auto"/>
            </w:tcBorders>
            <w:hideMark/>
          </w:tcPr>
          <w:p w:rsidR="00D3178C" w:rsidRDefault="00D3178C">
            <w:pPr>
              <w:jc w:val="center"/>
            </w:pPr>
            <w:r>
              <w:t>39,7</w:t>
            </w:r>
          </w:p>
        </w:tc>
      </w:tr>
    </w:tbl>
    <w:bookmarkEnd w:id="33"/>
    <w:p w:rsidR="00D3178C" w:rsidRDefault="00D3178C">
      <w:pPr>
        <w:spacing w:before="120"/>
        <w:ind w:firstLine="284"/>
        <w:jc w:val="both"/>
        <w:rPr>
          <w:sz w:val="24"/>
        </w:rPr>
      </w:pPr>
      <w:r>
        <w:rPr>
          <w:sz w:val="24"/>
        </w:rPr>
        <w:t>ж) в зданиях складов грубых кормов, пестицидов и минеральных удобрений.</w:t>
      </w:r>
    </w:p>
    <w:p w:rsidR="00D3178C" w:rsidRDefault="00D3178C">
      <w:pPr>
        <w:spacing w:before="120" w:after="120"/>
        <w:ind w:firstLine="283"/>
        <w:jc w:val="both"/>
      </w:pPr>
      <w:r>
        <w:rPr>
          <w:bCs/>
          <w:spacing w:val="50"/>
        </w:rPr>
        <w:t>Примечание</w:t>
      </w:r>
      <w:r>
        <w:t>. Допускается не предусматривать внутренний противопожарный водопровод в производственных зданиях по переработке сельскохозяйственной продукции категории</w:t>
      </w:r>
      <w:proofErr w:type="gramStart"/>
      <w:r>
        <w:t xml:space="preserve"> В</w:t>
      </w:r>
      <w:proofErr w:type="gramEnd"/>
      <w:r>
        <w:t xml:space="preserve">, </w:t>
      </w:r>
      <w:r>
        <w:rPr>
          <w:lang w:val="en-US"/>
        </w:rPr>
        <w:t>I</w:t>
      </w:r>
      <w:r>
        <w:t xml:space="preserve"> и </w:t>
      </w:r>
      <w:r>
        <w:rPr>
          <w:lang w:val="en-US"/>
        </w:rPr>
        <w:t>II</w:t>
      </w:r>
      <w:r>
        <w:t xml:space="preserve"> степеней огнестойкости, объемом до 5000 м</w:t>
      </w:r>
      <w:r>
        <w:rPr>
          <w:vertAlign w:val="superscript"/>
        </w:rPr>
        <w:t>3</w:t>
      </w:r>
      <w:r>
        <w:t>.</w:t>
      </w:r>
    </w:p>
    <w:p w:rsidR="00D3178C" w:rsidRDefault="00D3178C">
      <w:pPr>
        <w:ind w:firstLine="283"/>
        <w:jc w:val="both"/>
        <w:rPr>
          <w:sz w:val="24"/>
        </w:rPr>
      </w:pPr>
      <w:r>
        <w:rPr>
          <w:b/>
          <w:sz w:val="24"/>
        </w:rPr>
        <w:t>6.6.*</w:t>
      </w:r>
      <w:r>
        <w:rPr>
          <w:sz w:val="24"/>
        </w:rPr>
        <w:t xml:space="preserve"> Для частей зданий различной этажности или помещений различного назначения необходимость устройства внутреннего противопожарного водопровода и расхода воды на пожаротушение надлежит принимать отдельно для каждой части здания согласно </w:t>
      </w:r>
      <w:hyperlink w:anchor="PO0000075" w:tooltip="Пункт 6.1" w:history="1">
        <w:proofErr w:type="spellStart"/>
        <w:r>
          <w:rPr>
            <w:rStyle w:val="a3"/>
            <w:sz w:val="24"/>
          </w:rPr>
          <w:t>пп</w:t>
        </w:r>
        <w:proofErr w:type="spellEnd"/>
        <w:r>
          <w:rPr>
            <w:rStyle w:val="a3"/>
            <w:sz w:val="24"/>
          </w:rPr>
          <w:t>. 6.1</w:t>
        </w:r>
      </w:hyperlink>
      <w:r>
        <w:rPr>
          <w:color w:val="000000"/>
          <w:sz w:val="24"/>
        </w:rPr>
        <w:t>*</w:t>
      </w:r>
      <w:r>
        <w:rPr>
          <w:sz w:val="24"/>
        </w:rPr>
        <w:t xml:space="preserve"> и </w:t>
      </w:r>
      <w:hyperlink w:anchor="п62" w:tooltip="п. 6.2" w:history="1">
        <w:r>
          <w:rPr>
            <w:rStyle w:val="a3"/>
            <w:sz w:val="24"/>
          </w:rPr>
          <w:t>6.2</w:t>
        </w:r>
      </w:hyperlink>
      <w:r>
        <w:rPr>
          <w:sz w:val="24"/>
        </w:rPr>
        <w:t>.</w:t>
      </w:r>
    </w:p>
    <w:p w:rsidR="00D3178C" w:rsidRDefault="00D3178C">
      <w:pPr>
        <w:ind w:firstLine="283"/>
        <w:jc w:val="both"/>
        <w:rPr>
          <w:sz w:val="24"/>
        </w:rPr>
      </w:pPr>
      <w:r>
        <w:rPr>
          <w:sz w:val="24"/>
        </w:rPr>
        <w:t>При этом расход воды на внутреннее пожаротушение следует принимать:</w:t>
      </w:r>
    </w:p>
    <w:p w:rsidR="00D3178C" w:rsidRDefault="00D3178C">
      <w:pPr>
        <w:ind w:firstLine="283"/>
        <w:jc w:val="both"/>
        <w:rPr>
          <w:sz w:val="24"/>
        </w:rPr>
      </w:pPr>
      <w:r>
        <w:rPr>
          <w:sz w:val="24"/>
        </w:rPr>
        <w:t>для зданий, не имеющих противопожарных стен, - по общему объему здания;</w:t>
      </w:r>
    </w:p>
    <w:p w:rsidR="00D3178C" w:rsidRDefault="00D3178C">
      <w:pPr>
        <w:ind w:firstLine="283"/>
        <w:jc w:val="both"/>
        <w:rPr>
          <w:sz w:val="24"/>
        </w:rPr>
      </w:pPr>
      <w:r>
        <w:rPr>
          <w:sz w:val="24"/>
        </w:rPr>
        <w:t xml:space="preserve">для зданий, разделенных на части противопожарными стенами </w:t>
      </w:r>
      <w:r>
        <w:rPr>
          <w:sz w:val="24"/>
          <w:lang w:val="en-US"/>
        </w:rPr>
        <w:t>I</w:t>
      </w:r>
      <w:r>
        <w:rPr>
          <w:sz w:val="24"/>
        </w:rPr>
        <w:t xml:space="preserve"> и </w:t>
      </w:r>
      <w:r>
        <w:rPr>
          <w:sz w:val="24"/>
          <w:lang w:val="en-US"/>
        </w:rPr>
        <w:t>II</w:t>
      </w:r>
      <w:r>
        <w:rPr>
          <w:sz w:val="24"/>
        </w:rPr>
        <w:t xml:space="preserve"> типов, - по объему той части здания, где требуется наибольший расход воды.</w:t>
      </w:r>
    </w:p>
    <w:p w:rsidR="00D3178C" w:rsidRDefault="00D3178C">
      <w:pPr>
        <w:ind w:firstLine="283"/>
        <w:jc w:val="both"/>
        <w:rPr>
          <w:sz w:val="24"/>
        </w:rPr>
      </w:pPr>
      <w:r>
        <w:rPr>
          <w:sz w:val="24"/>
        </w:rPr>
        <w:t xml:space="preserve">При соединении зданий </w:t>
      </w:r>
      <w:r>
        <w:rPr>
          <w:sz w:val="24"/>
          <w:lang w:val="en-US"/>
        </w:rPr>
        <w:t>I</w:t>
      </w:r>
      <w:r>
        <w:rPr>
          <w:sz w:val="24"/>
        </w:rPr>
        <w:t xml:space="preserve"> и </w:t>
      </w:r>
      <w:r>
        <w:rPr>
          <w:sz w:val="24"/>
          <w:lang w:val="en-US"/>
        </w:rPr>
        <w:t>II</w:t>
      </w:r>
      <w:r>
        <w:rPr>
          <w:sz w:val="24"/>
        </w:rPr>
        <w:t xml:space="preserve"> степеней огнестойкости переходами из несгораемых материалов и установке противопожарных дверей объем здания считается по каждому зданию отдельно; при отсутствии противопожарных дверей - по общему объему зданий и более опасной категории.</w:t>
      </w:r>
    </w:p>
    <w:p w:rsidR="00D3178C" w:rsidRDefault="00D3178C">
      <w:pPr>
        <w:ind w:firstLine="283"/>
        <w:jc w:val="both"/>
        <w:rPr>
          <w:sz w:val="24"/>
        </w:rPr>
      </w:pPr>
      <w:bookmarkStart w:id="34" w:name="PO0000084"/>
      <w:r>
        <w:rPr>
          <w:b/>
          <w:sz w:val="24"/>
        </w:rPr>
        <w:t>6.7.*</w:t>
      </w:r>
      <w:r>
        <w:rPr>
          <w:sz w:val="24"/>
        </w:rPr>
        <w:t xml:space="preserve"> Гидростатический напор в системе хозяйственно-питьевого или хозяйственно-противопожарного водопровода на отметке наиболее низко расположенного санитарно-технического прибора не должен превышать 45 м.</w:t>
      </w:r>
    </w:p>
    <w:bookmarkEnd w:id="34"/>
    <w:p w:rsidR="00D3178C" w:rsidRDefault="00D3178C">
      <w:pPr>
        <w:ind w:firstLine="283"/>
        <w:jc w:val="both"/>
        <w:rPr>
          <w:sz w:val="24"/>
        </w:rPr>
      </w:pPr>
      <w:r>
        <w:rPr>
          <w:sz w:val="24"/>
        </w:rPr>
        <w:t>Гидростатический напор в системе раздельного противопожарного водопровода на отметке наиболее низко расположенного пожарного крана не должен превышать 90 м.</w:t>
      </w:r>
    </w:p>
    <w:p w:rsidR="00D3178C" w:rsidRDefault="00D3178C">
      <w:pPr>
        <w:ind w:firstLine="283"/>
        <w:jc w:val="both"/>
        <w:rPr>
          <w:sz w:val="24"/>
        </w:rPr>
      </w:pPr>
      <w:r>
        <w:rPr>
          <w:sz w:val="24"/>
        </w:rPr>
        <w:t>При расчетном давлении в сети противопожарного водопровода, превышающем 0,45 МПа, необходимо предусматривать устройство раздельной сети противопожарного водопровода.</w:t>
      </w:r>
    </w:p>
    <w:p w:rsidR="00D3178C" w:rsidRDefault="00D3178C">
      <w:pPr>
        <w:spacing w:before="120" w:after="120"/>
        <w:ind w:firstLine="283"/>
        <w:jc w:val="both"/>
      </w:pPr>
      <w:r>
        <w:rPr>
          <w:bCs/>
          <w:spacing w:val="50"/>
        </w:rPr>
        <w:t>Примечание</w:t>
      </w:r>
      <w:r>
        <w:t xml:space="preserve">. При напорах у пожарных кранов более 40 м между пожарным краном и соединительной головкой следует предусматривать установку диафрагм, снижающих избыточный напор. Допускается устанавливать диафрагмы с одинаковым диаметром отверстий на 3-4 этажа здания (см. номограмму 5 рекомендуемого </w:t>
      </w:r>
      <w:hyperlink w:anchor="PO0000462" w:tooltip="Приложение 4" w:history="1">
        <w:r>
          <w:rPr>
            <w:rStyle w:val="a3"/>
          </w:rPr>
          <w:t>приложения 4</w:t>
        </w:r>
      </w:hyperlink>
      <w:r>
        <w:t>).</w:t>
      </w:r>
    </w:p>
    <w:p w:rsidR="00D3178C" w:rsidRDefault="00D3178C">
      <w:pPr>
        <w:ind w:firstLine="283"/>
        <w:jc w:val="both"/>
        <w:rPr>
          <w:sz w:val="24"/>
        </w:rPr>
      </w:pPr>
      <w:r>
        <w:rPr>
          <w:b/>
          <w:sz w:val="24"/>
        </w:rPr>
        <w:t>6.8.</w:t>
      </w:r>
      <w:r>
        <w:rPr>
          <w:sz w:val="24"/>
        </w:rPr>
        <w:t xml:space="preserve"> Свободные напоры у внутренних пожарных кранов должны обеспечивать получение компактных пожарных струй высотой, необходимой для тушения пожара в любое время суток в самой высокой и удаленной части здания. Наименьшую высоту и радиус действия компактной части пожарной струи следует принимать равными высоте помещения, считая от пола до наивысшей точки перекрытия (покрытия), но не менее:</w:t>
      </w:r>
    </w:p>
    <w:p w:rsidR="00D3178C" w:rsidRDefault="00D3178C">
      <w:pPr>
        <w:ind w:firstLine="283"/>
        <w:jc w:val="both"/>
        <w:rPr>
          <w:sz w:val="24"/>
        </w:rPr>
      </w:pPr>
      <w:r>
        <w:rPr>
          <w:sz w:val="24"/>
        </w:rPr>
        <w:t xml:space="preserve">6 м - в жилых, общественных, производственных и вспомогательных зданиях промышленных предприятий высотой до 50 м; </w:t>
      </w:r>
    </w:p>
    <w:p w:rsidR="00D3178C" w:rsidRDefault="00D3178C">
      <w:pPr>
        <w:ind w:firstLine="283"/>
        <w:jc w:val="both"/>
        <w:rPr>
          <w:sz w:val="24"/>
        </w:rPr>
      </w:pPr>
      <w:r>
        <w:rPr>
          <w:sz w:val="24"/>
        </w:rPr>
        <w:t xml:space="preserve">8 м - в жилых зданиях высотой свыше 50 м; </w:t>
      </w:r>
    </w:p>
    <w:p w:rsidR="00D3178C" w:rsidRDefault="00D3178C">
      <w:pPr>
        <w:ind w:firstLine="283"/>
        <w:jc w:val="both"/>
        <w:rPr>
          <w:sz w:val="24"/>
        </w:rPr>
      </w:pPr>
      <w:r>
        <w:rPr>
          <w:sz w:val="24"/>
        </w:rPr>
        <w:lastRenderedPageBreak/>
        <w:t>16 м - в общественных, производственных и вспомогательных зданиях промышленных предприятий высотой свыше 50 м.</w:t>
      </w:r>
    </w:p>
    <w:p w:rsidR="00D3178C" w:rsidRDefault="00D3178C">
      <w:pPr>
        <w:spacing w:before="120"/>
        <w:ind w:firstLine="283"/>
        <w:jc w:val="both"/>
      </w:pPr>
      <w:r>
        <w:rPr>
          <w:bCs/>
          <w:spacing w:val="50"/>
        </w:rPr>
        <w:t>Примечания</w:t>
      </w:r>
      <w:r>
        <w:t xml:space="preserve">: 1. Напор у пожарных кранов следует определять с учетом потерь </w:t>
      </w:r>
      <w:proofErr w:type="gramStart"/>
      <w:r>
        <w:t>напора</w:t>
      </w:r>
      <w:proofErr w:type="gramEnd"/>
      <w:r>
        <w:t xml:space="preserve"> а пожарных рукавах длиной 10, 15 или 20 м.</w:t>
      </w:r>
    </w:p>
    <w:p w:rsidR="00D3178C" w:rsidRDefault="00D3178C">
      <w:pPr>
        <w:ind w:firstLine="283"/>
        <w:jc w:val="both"/>
      </w:pPr>
      <w:r>
        <w:t>2. Для получения пожарных струй с расходом воды до 4 л/</w:t>
      </w:r>
      <w:proofErr w:type="gramStart"/>
      <w:r>
        <w:t>с следует</w:t>
      </w:r>
      <w:proofErr w:type="gramEnd"/>
      <w:r>
        <w:t xml:space="preserve"> применять пожарные краны и рукава диаметром 50 мм, для получения пожарных струй большей производительности - диаметром 65 мм. При технико-экономическом обосновании допускается применять пожарные краны диаметром 50 мм, производительностью свыше 4 л/</w:t>
      </w:r>
      <w:proofErr w:type="gramStart"/>
      <w:r>
        <w:t>с</w:t>
      </w:r>
      <w:proofErr w:type="gramEnd"/>
      <w:r>
        <w:t>.</w:t>
      </w:r>
    </w:p>
    <w:p w:rsidR="00D3178C" w:rsidRDefault="00D3178C">
      <w:pPr>
        <w:spacing w:before="120"/>
        <w:ind w:firstLine="283"/>
        <w:jc w:val="both"/>
        <w:rPr>
          <w:sz w:val="24"/>
        </w:rPr>
      </w:pPr>
      <w:r>
        <w:rPr>
          <w:b/>
          <w:sz w:val="24"/>
        </w:rPr>
        <w:t>6.9.</w:t>
      </w:r>
      <w:r>
        <w:rPr>
          <w:sz w:val="24"/>
        </w:rPr>
        <w:t xml:space="preserve"> Расположение и вместимость водонапорных баков здания должны обеспечивать получение в любое время суток компактной струи высотой не менее 4 м на верхнем этаже или этаже, расположенном непосредственно под баком, и не менее 6 м - на остальных этажах; при этом число струй следует принимать: две производительностью 2,5 л/</w:t>
      </w:r>
      <w:proofErr w:type="gramStart"/>
      <w:r>
        <w:rPr>
          <w:sz w:val="24"/>
        </w:rPr>
        <w:t>с</w:t>
      </w:r>
      <w:proofErr w:type="gramEnd"/>
      <w:r>
        <w:rPr>
          <w:sz w:val="24"/>
        </w:rPr>
        <w:t xml:space="preserve"> </w:t>
      </w:r>
      <w:proofErr w:type="gramStart"/>
      <w:r>
        <w:rPr>
          <w:sz w:val="24"/>
        </w:rPr>
        <w:t>каждая</w:t>
      </w:r>
      <w:proofErr w:type="gramEnd"/>
      <w:r>
        <w:rPr>
          <w:sz w:val="24"/>
        </w:rPr>
        <w:t xml:space="preserve"> в течение 10 мин при общем расчетном числе струй две и более, одну - в остальных случаях.</w:t>
      </w:r>
    </w:p>
    <w:p w:rsidR="00D3178C" w:rsidRDefault="00D3178C">
      <w:pPr>
        <w:ind w:firstLine="283"/>
        <w:jc w:val="both"/>
        <w:rPr>
          <w:sz w:val="24"/>
        </w:rPr>
      </w:pPr>
      <w:r>
        <w:rPr>
          <w:sz w:val="24"/>
        </w:rPr>
        <w:t>При установке на пожарных кранах датчиков положения пожарных кранов для автоматического пуска пожарных насосов водонапорные баки допускается не предусматривать.</w:t>
      </w:r>
    </w:p>
    <w:p w:rsidR="00D3178C" w:rsidRDefault="00D3178C">
      <w:pPr>
        <w:ind w:firstLine="283"/>
        <w:jc w:val="both"/>
        <w:rPr>
          <w:sz w:val="24"/>
        </w:rPr>
      </w:pPr>
      <w:r>
        <w:rPr>
          <w:b/>
          <w:sz w:val="24"/>
        </w:rPr>
        <w:t>6.10.</w:t>
      </w:r>
      <w:r>
        <w:rPr>
          <w:sz w:val="24"/>
        </w:rPr>
        <w:t xml:space="preserve"> Время работы пожарных кранов следует принимать 3 ч. При установке пожарных кранов на системах автоматического пожаротушения время их работы следует принимать равным времени работы систем автоматического пожаротушения.</w:t>
      </w:r>
    </w:p>
    <w:p w:rsidR="00D3178C" w:rsidRDefault="00D3178C">
      <w:pPr>
        <w:ind w:firstLine="283"/>
        <w:jc w:val="both"/>
        <w:rPr>
          <w:sz w:val="24"/>
        </w:rPr>
      </w:pPr>
      <w:r>
        <w:rPr>
          <w:b/>
          <w:sz w:val="24"/>
        </w:rPr>
        <w:t>6.11.</w:t>
      </w:r>
      <w:r>
        <w:rPr>
          <w:sz w:val="24"/>
        </w:rPr>
        <w:t xml:space="preserve"> В зданиях высотой 6 этажей и более при объединенной системе хозяйственно-противопожарного водопровода пожарные стояки следует закольцовывать поверху. При этом для обеспечения сменности воды в зданиях необходимо предусматривать кольцевание противопожарных стояков с одним или несколькими водоразборными стояками с установкой запорной арматуры.</w:t>
      </w:r>
    </w:p>
    <w:p w:rsidR="00D3178C" w:rsidRDefault="00D3178C">
      <w:pPr>
        <w:ind w:firstLine="283"/>
        <w:jc w:val="both"/>
        <w:rPr>
          <w:sz w:val="24"/>
        </w:rPr>
      </w:pPr>
      <w:r>
        <w:rPr>
          <w:sz w:val="24"/>
        </w:rPr>
        <w:t>Стояки раздельной системы противопожарного водопровода рекомендуется соединять перемычками с другими системами водопроводов при условии возможности соединения систем.</w:t>
      </w:r>
    </w:p>
    <w:p w:rsidR="00D3178C" w:rsidRDefault="00D3178C">
      <w:pPr>
        <w:ind w:firstLine="283"/>
        <w:jc w:val="both"/>
        <w:rPr>
          <w:sz w:val="24"/>
        </w:rPr>
      </w:pPr>
      <w:r>
        <w:rPr>
          <w:sz w:val="24"/>
        </w:rPr>
        <w:t xml:space="preserve">На противопожарных системах с </w:t>
      </w:r>
      <w:proofErr w:type="spellStart"/>
      <w:r>
        <w:rPr>
          <w:sz w:val="24"/>
        </w:rPr>
        <w:t>сухотрубами</w:t>
      </w:r>
      <w:proofErr w:type="spellEnd"/>
      <w:r>
        <w:rPr>
          <w:sz w:val="24"/>
        </w:rPr>
        <w:t>, расположенных в неотапливаемых зданиях, запорную арматуру следует располагать в отапливаемых помещениях.</w:t>
      </w:r>
    </w:p>
    <w:p w:rsidR="00D3178C" w:rsidRDefault="00D3178C">
      <w:pPr>
        <w:ind w:firstLine="283"/>
        <w:jc w:val="both"/>
        <w:rPr>
          <w:sz w:val="24"/>
        </w:rPr>
      </w:pPr>
      <w:r>
        <w:rPr>
          <w:b/>
          <w:sz w:val="24"/>
        </w:rPr>
        <w:t>6.12.</w:t>
      </w:r>
      <w:r>
        <w:rPr>
          <w:sz w:val="24"/>
        </w:rPr>
        <w:t xml:space="preserve"> При определении мест размещения и числа пожарных стояков и пожарных кранов в зданиях необходимо учитывать следующее:</w:t>
      </w:r>
    </w:p>
    <w:p w:rsidR="00D3178C" w:rsidRDefault="00D3178C">
      <w:pPr>
        <w:ind w:firstLine="283"/>
        <w:jc w:val="both"/>
        <w:rPr>
          <w:sz w:val="24"/>
        </w:rPr>
      </w:pPr>
      <w:proofErr w:type="gramStart"/>
      <w:r>
        <w:rPr>
          <w:sz w:val="24"/>
        </w:rPr>
        <w:t>в производственных и общественных зданиях при расчетном числе струй не менее трех, а в жилых зданиях - не менее двух на стояках допускается устанавливать спаренные пожарные краны;</w:t>
      </w:r>
      <w:proofErr w:type="gramEnd"/>
    </w:p>
    <w:p w:rsidR="00D3178C" w:rsidRDefault="00D3178C">
      <w:pPr>
        <w:ind w:firstLine="283"/>
        <w:jc w:val="both"/>
        <w:rPr>
          <w:sz w:val="24"/>
        </w:rPr>
      </w:pPr>
      <w:r>
        <w:rPr>
          <w:sz w:val="24"/>
        </w:rPr>
        <w:t>в жилых зданиях с коридорами длиной до 10 м при расчетном числе струй две каждую точку помещения допускается орошать двумя струями, подаваемыми из одного пожарного стояка;</w:t>
      </w:r>
    </w:p>
    <w:p w:rsidR="00D3178C" w:rsidRDefault="00D3178C">
      <w:pPr>
        <w:ind w:firstLine="283"/>
        <w:jc w:val="both"/>
        <w:rPr>
          <w:sz w:val="24"/>
        </w:rPr>
      </w:pPr>
      <w:r>
        <w:rPr>
          <w:sz w:val="24"/>
        </w:rPr>
        <w:t>в жилых зданиях с коридорами длиной свыше 10 м, а также в производственных и общественных зданиях при расчетном числе струй две и более каждую точку помещения следует орошать двумя струями - по одной струе из двух соседних стояков (разных пожарных шкафов).</w:t>
      </w:r>
    </w:p>
    <w:p w:rsidR="00D3178C" w:rsidRDefault="00D3178C">
      <w:pPr>
        <w:spacing w:before="120"/>
        <w:ind w:firstLine="283"/>
        <w:jc w:val="both"/>
      </w:pPr>
      <w:r>
        <w:rPr>
          <w:bCs/>
          <w:spacing w:val="50"/>
        </w:rPr>
        <w:t>Примечания</w:t>
      </w:r>
      <w:r>
        <w:t xml:space="preserve">: 1. Установку пожарных кранов в технических этажах, на чердаках и в </w:t>
      </w:r>
      <w:proofErr w:type="spellStart"/>
      <w:r>
        <w:t>техподпольях</w:t>
      </w:r>
      <w:proofErr w:type="spellEnd"/>
      <w:r>
        <w:t xml:space="preserve"> следует предусматривать при наличии в них сгораемых материалов и конструкций.</w:t>
      </w:r>
    </w:p>
    <w:p w:rsidR="00D3178C" w:rsidRDefault="00D3178C">
      <w:pPr>
        <w:ind w:firstLine="283"/>
        <w:jc w:val="both"/>
      </w:pPr>
      <w:r>
        <w:t>2. Число струй, подаваемых из каждого стояка, следует принимать не более двух.</w:t>
      </w:r>
    </w:p>
    <w:p w:rsidR="00D3178C" w:rsidRDefault="00D3178C">
      <w:pPr>
        <w:ind w:firstLine="283"/>
        <w:jc w:val="both"/>
      </w:pPr>
      <w:r>
        <w:t xml:space="preserve">3. При числе струй четыре и болев для получения общего требуемого расхода </w:t>
      </w:r>
      <w:proofErr w:type="gramStart"/>
      <w:r>
        <w:t>воды</w:t>
      </w:r>
      <w:proofErr w:type="gramEnd"/>
      <w:r>
        <w:t xml:space="preserve"> допускается использовать пожарные краны на соседних этажах.</w:t>
      </w:r>
    </w:p>
    <w:p w:rsidR="00D3178C" w:rsidRDefault="00D3178C">
      <w:pPr>
        <w:spacing w:before="120"/>
        <w:ind w:firstLine="283"/>
        <w:jc w:val="both"/>
        <w:rPr>
          <w:sz w:val="24"/>
        </w:rPr>
      </w:pPr>
      <w:r>
        <w:rPr>
          <w:b/>
          <w:sz w:val="24"/>
        </w:rPr>
        <w:t>6.13.</w:t>
      </w:r>
      <w:r>
        <w:rPr>
          <w:sz w:val="24"/>
        </w:rPr>
        <w:t xml:space="preserve"> Пожарные краны следует устанавливать на высоте 1,35 м над полом помещения и размещать в шкафчиках, имеющих отверстия для проветривания, приспособленных для их опломбирования и визуального осмотра без вскрытия. Спаренные пожарные краны допускается устанавливать один над другим, при этом второй кран устанавливается на высоте не менее 1 м от пола.</w:t>
      </w:r>
    </w:p>
    <w:p w:rsidR="00D3178C" w:rsidRDefault="00D3178C">
      <w:pPr>
        <w:ind w:firstLine="283"/>
        <w:jc w:val="both"/>
        <w:rPr>
          <w:sz w:val="24"/>
        </w:rPr>
      </w:pPr>
      <w:r>
        <w:rPr>
          <w:b/>
          <w:sz w:val="24"/>
        </w:rPr>
        <w:lastRenderedPageBreak/>
        <w:t>6.14.</w:t>
      </w:r>
      <w:r>
        <w:rPr>
          <w:sz w:val="24"/>
        </w:rPr>
        <w:t xml:space="preserve"> В пожарных шкафах производственных, вспомогательных и общественных зданий следует предусматривать возможность размещения двух ручных огнетушителей.</w:t>
      </w:r>
    </w:p>
    <w:p w:rsidR="00D3178C" w:rsidRDefault="00D3178C">
      <w:pPr>
        <w:ind w:firstLine="283"/>
        <w:jc w:val="both"/>
        <w:rPr>
          <w:sz w:val="24"/>
        </w:rPr>
      </w:pPr>
      <w:r>
        <w:rPr>
          <w:sz w:val="24"/>
        </w:rPr>
        <w:t>Каждый пожарный кран должен быть снабжен пожарным рукавом одинакового с ним диаметра длиной 10, 15 или 20 м и пожарным стволом.</w:t>
      </w:r>
    </w:p>
    <w:p w:rsidR="00D3178C" w:rsidRDefault="00D3178C">
      <w:pPr>
        <w:ind w:firstLine="283"/>
        <w:jc w:val="both"/>
        <w:rPr>
          <w:sz w:val="24"/>
        </w:rPr>
      </w:pPr>
      <w:r>
        <w:rPr>
          <w:sz w:val="24"/>
        </w:rPr>
        <w:t xml:space="preserve">В здании или частях здания, разделенных противопожарными стенами, следует применять спрыски, стволы и пожарные краны одинакового </w:t>
      </w:r>
      <w:proofErr w:type="gramStart"/>
      <w:r>
        <w:rPr>
          <w:sz w:val="24"/>
        </w:rPr>
        <w:t>диаметра</w:t>
      </w:r>
      <w:proofErr w:type="gramEnd"/>
      <w:r>
        <w:rPr>
          <w:sz w:val="24"/>
        </w:rPr>
        <w:t xml:space="preserve"> и пожарные рукава одной длины.</w:t>
      </w:r>
    </w:p>
    <w:p w:rsidR="00D3178C" w:rsidRDefault="00D3178C">
      <w:pPr>
        <w:ind w:firstLine="283"/>
        <w:jc w:val="both"/>
        <w:rPr>
          <w:sz w:val="24"/>
        </w:rPr>
      </w:pPr>
      <w:r>
        <w:rPr>
          <w:b/>
          <w:sz w:val="24"/>
        </w:rPr>
        <w:t>6.15.</w:t>
      </w:r>
      <w:r>
        <w:rPr>
          <w:sz w:val="24"/>
        </w:rPr>
        <w:t xml:space="preserve"> Внутренние сети противопожарного водопровода каждой зоны здания высотой 17 этажей и более должны иметь два выведенных наружу пожарных патрубка с соединительной головкой диаметром 80 мм для присоединения рукавов пожарных автомашин с установкой в здании обратного клапана и задвижки, управляемой снаружи.</w:t>
      </w:r>
    </w:p>
    <w:p w:rsidR="00D3178C" w:rsidRDefault="00D3178C">
      <w:pPr>
        <w:ind w:firstLine="283"/>
        <w:jc w:val="both"/>
        <w:rPr>
          <w:sz w:val="24"/>
        </w:rPr>
      </w:pPr>
      <w:r>
        <w:rPr>
          <w:b/>
          <w:sz w:val="24"/>
        </w:rPr>
        <w:t>6.16.</w:t>
      </w:r>
      <w:r>
        <w:rPr>
          <w:sz w:val="24"/>
        </w:rPr>
        <w:t xml:space="preserve"> Внутренние пожарные краны следует устанавливать преимущественно у входов, на </w:t>
      </w:r>
      <w:proofErr w:type="gramStart"/>
      <w:r>
        <w:rPr>
          <w:sz w:val="24"/>
        </w:rPr>
        <w:t>площадках</w:t>
      </w:r>
      <w:proofErr w:type="gramEnd"/>
      <w:r>
        <w:rPr>
          <w:sz w:val="24"/>
        </w:rPr>
        <w:t xml:space="preserve"> отапливаемых (за исключением незадымляемых) лестничных клеток, в вестибюлях, коридорах, проходах и других наиболее доступных местах, при этом их расположение не должно мешать эвакуации людей.</w:t>
      </w:r>
    </w:p>
    <w:p w:rsidR="00D3178C" w:rsidRDefault="00D3178C">
      <w:pPr>
        <w:ind w:firstLine="283"/>
        <w:jc w:val="both"/>
        <w:rPr>
          <w:sz w:val="24"/>
        </w:rPr>
      </w:pPr>
      <w:r>
        <w:rPr>
          <w:b/>
          <w:sz w:val="24"/>
        </w:rPr>
        <w:t>6.17.</w:t>
      </w:r>
      <w:r>
        <w:rPr>
          <w:sz w:val="24"/>
        </w:rPr>
        <w:t xml:space="preserve"> В помещениях, оборудуемых установками автоматического пожаротушения, внутренние пожарные краны допускается размещать на водяной </w:t>
      </w:r>
      <w:proofErr w:type="spellStart"/>
      <w:r>
        <w:rPr>
          <w:sz w:val="24"/>
        </w:rPr>
        <w:t>спринклерной</w:t>
      </w:r>
      <w:proofErr w:type="spellEnd"/>
      <w:r>
        <w:rPr>
          <w:sz w:val="24"/>
        </w:rPr>
        <w:t xml:space="preserve"> сети после узлов управления.</w:t>
      </w:r>
    </w:p>
    <w:p w:rsidR="00D3178C" w:rsidRDefault="00D3178C">
      <w:pPr>
        <w:pStyle w:val="1"/>
      </w:pPr>
      <w:bookmarkStart w:id="35" w:name="PO0000102"/>
      <w:bookmarkStart w:id="36" w:name="_Toc527288898"/>
      <w:bookmarkStart w:id="37" w:name="_Toc195353149"/>
      <w:r>
        <w:t xml:space="preserve">7. РАСЧЕТ ВОДОПРОВОДНОЙ СЕТИ </w:t>
      </w:r>
      <w:bookmarkEnd w:id="35"/>
      <w:r>
        <w:t>ХОЛОДНОЙ ВОДЫ</w:t>
      </w:r>
      <w:bookmarkEnd w:id="36"/>
      <w:bookmarkEnd w:id="37"/>
    </w:p>
    <w:p w:rsidR="00D3178C" w:rsidRDefault="00D3178C">
      <w:pPr>
        <w:ind w:firstLine="283"/>
        <w:jc w:val="both"/>
        <w:rPr>
          <w:sz w:val="24"/>
        </w:rPr>
      </w:pPr>
      <w:r>
        <w:rPr>
          <w:b/>
          <w:sz w:val="24"/>
        </w:rPr>
        <w:t>7.1.</w:t>
      </w:r>
      <w:r>
        <w:rPr>
          <w:sz w:val="24"/>
        </w:rPr>
        <w:t xml:space="preserve"> Гидравлический расчет сетей внутренних водопроводов холодной воды необходимо производить по максимальному секундному расходу воды.</w:t>
      </w:r>
    </w:p>
    <w:p w:rsidR="00D3178C" w:rsidRDefault="00D3178C">
      <w:pPr>
        <w:ind w:firstLine="283"/>
        <w:jc w:val="both"/>
        <w:rPr>
          <w:sz w:val="24"/>
        </w:rPr>
      </w:pPr>
      <w:r>
        <w:rPr>
          <w:b/>
          <w:sz w:val="24"/>
        </w:rPr>
        <w:t>7.2.</w:t>
      </w:r>
      <w:r>
        <w:rPr>
          <w:sz w:val="24"/>
        </w:rPr>
        <w:t xml:space="preserve"> Сети объединенного хозяйственно-противопожарного и производственно-противопожарного водопроводов должны быть проверены на пропуск расчетного расхода воды на пожаротушение при наибольшем расходе ее на хозяйственно-питьевые и производственные нужды, при этом расход воды на пользование душами, мытье полов, поливку территории не учитывается.</w:t>
      </w:r>
    </w:p>
    <w:p w:rsidR="00D3178C" w:rsidRDefault="00D3178C">
      <w:pPr>
        <w:ind w:firstLine="283"/>
        <w:jc w:val="both"/>
        <w:rPr>
          <w:sz w:val="24"/>
        </w:rPr>
      </w:pPr>
      <w:r>
        <w:rPr>
          <w:sz w:val="24"/>
        </w:rPr>
        <w:t>Не требуется учитывать также выключение (резервирование) участков водопроводной сети, стояков и оборудования.</w:t>
      </w:r>
    </w:p>
    <w:p w:rsidR="00D3178C" w:rsidRDefault="00D3178C">
      <w:pPr>
        <w:spacing w:before="120" w:after="120"/>
        <w:ind w:firstLine="283"/>
        <w:jc w:val="both"/>
      </w:pPr>
      <w:r>
        <w:rPr>
          <w:bCs/>
          <w:spacing w:val="50"/>
        </w:rPr>
        <w:t>Примечание</w:t>
      </w:r>
      <w:r>
        <w:t>. Для районов жилой застройки на время пожаротушения и ликвидации аварии на сети наружного водопровода подачу воды в закрытую систему горячего водоснабжения допускается не предусматривать.</w:t>
      </w:r>
    </w:p>
    <w:p w:rsidR="00D3178C" w:rsidRDefault="00D3178C">
      <w:pPr>
        <w:ind w:firstLine="283"/>
        <w:jc w:val="both"/>
        <w:rPr>
          <w:sz w:val="24"/>
        </w:rPr>
      </w:pPr>
      <w:r>
        <w:rPr>
          <w:b/>
          <w:sz w:val="24"/>
        </w:rPr>
        <w:t>7.3.</w:t>
      </w:r>
      <w:r>
        <w:rPr>
          <w:sz w:val="24"/>
        </w:rPr>
        <w:t xml:space="preserve"> </w:t>
      </w:r>
      <w:proofErr w:type="gramStart"/>
      <w:r>
        <w:rPr>
          <w:sz w:val="24"/>
        </w:rPr>
        <w:t xml:space="preserve">При расчете сетей хозяйственно-питьевых, производственных и противопожарных водопроводов следует обеспечивать необходимые напоры воды у приборов, указанные в обязательном </w:t>
      </w:r>
      <w:hyperlink w:anchor="PO0000450" w:tooltip="Приложение 2" w:history="1">
        <w:r>
          <w:rPr>
            <w:rStyle w:val="a3"/>
            <w:sz w:val="24"/>
          </w:rPr>
          <w:t>приложении 2</w:t>
        </w:r>
      </w:hyperlink>
      <w:r>
        <w:rPr>
          <w:sz w:val="24"/>
        </w:rPr>
        <w:t xml:space="preserve">, и пожарных кранов, расположенных наиболее высоко и в наибольшем отдаления от ввода, с учетом требований </w:t>
      </w:r>
      <w:hyperlink w:anchor="PO0000107" w:tooltip="Пункт 7.5" w:history="1">
        <w:r>
          <w:rPr>
            <w:rStyle w:val="a3"/>
            <w:sz w:val="24"/>
          </w:rPr>
          <w:t>п. 7.5</w:t>
        </w:r>
      </w:hyperlink>
      <w:r>
        <w:rPr>
          <w:sz w:val="24"/>
        </w:rPr>
        <w:t>.</w:t>
      </w:r>
      <w:proofErr w:type="gramEnd"/>
    </w:p>
    <w:p w:rsidR="00D3178C" w:rsidRDefault="00D3178C">
      <w:pPr>
        <w:ind w:firstLine="283"/>
        <w:jc w:val="both"/>
        <w:rPr>
          <w:i/>
          <w:sz w:val="24"/>
        </w:rPr>
      </w:pPr>
      <w:r>
        <w:rPr>
          <w:b/>
          <w:sz w:val="24"/>
        </w:rPr>
        <w:t>7.4.</w:t>
      </w:r>
      <w:r>
        <w:rPr>
          <w:sz w:val="24"/>
        </w:rPr>
        <w:t xml:space="preserve"> Гидравлический расчет водопроводных сетей, питаемых несколькими вводами, следуют производить с учетом выключения одного из них.</w:t>
      </w:r>
    </w:p>
    <w:p w:rsidR="00D3178C" w:rsidRDefault="00D3178C">
      <w:pPr>
        <w:ind w:firstLine="283"/>
        <w:jc w:val="both"/>
        <w:rPr>
          <w:i/>
          <w:sz w:val="24"/>
        </w:rPr>
      </w:pPr>
      <w:r>
        <w:rPr>
          <w:sz w:val="24"/>
        </w:rPr>
        <w:t>При двух вводах каждый из них должен быть рассчитан на 100 %-</w:t>
      </w:r>
      <w:proofErr w:type="spellStart"/>
      <w:r>
        <w:rPr>
          <w:sz w:val="24"/>
        </w:rPr>
        <w:t>ный</w:t>
      </w:r>
      <w:proofErr w:type="spellEnd"/>
      <w:r>
        <w:rPr>
          <w:sz w:val="24"/>
        </w:rPr>
        <w:t>, а при большем количестве вводов - на 50 %-</w:t>
      </w:r>
      <w:proofErr w:type="spellStart"/>
      <w:r>
        <w:rPr>
          <w:sz w:val="24"/>
        </w:rPr>
        <w:t>ный</w:t>
      </w:r>
      <w:proofErr w:type="spellEnd"/>
      <w:r>
        <w:rPr>
          <w:sz w:val="24"/>
        </w:rPr>
        <w:t xml:space="preserve"> расход воды.</w:t>
      </w:r>
    </w:p>
    <w:p w:rsidR="00D3178C" w:rsidRDefault="00D3178C">
      <w:pPr>
        <w:ind w:firstLine="283"/>
        <w:jc w:val="both"/>
        <w:rPr>
          <w:sz w:val="24"/>
        </w:rPr>
      </w:pPr>
      <w:bookmarkStart w:id="38" w:name="PO0000107"/>
      <w:r>
        <w:rPr>
          <w:b/>
          <w:sz w:val="24"/>
        </w:rPr>
        <w:t>7.5.</w:t>
      </w:r>
      <w:r>
        <w:rPr>
          <w:sz w:val="24"/>
        </w:rPr>
        <w:t xml:space="preserve"> Диаметры труб внутренних водопроводов сетей надлежит назначать из расчета наибольшего использования гарантированного напора воды в наружной водопроводной сети.</w:t>
      </w:r>
    </w:p>
    <w:bookmarkEnd w:id="38"/>
    <w:p w:rsidR="00D3178C" w:rsidRDefault="00D3178C">
      <w:pPr>
        <w:ind w:firstLine="283"/>
        <w:jc w:val="both"/>
        <w:rPr>
          <w:sz w:val="24"/>
        </w:rPr>
      </w:pPr>
      <w:r>
        <w:rPr>
          <w:sz w:val="24"/>
        </w:rPr>
        <w:t xml:space="preserve">Диаметры трубопроводов кольцующих перемычек следует принимать не </w:t>
      </w:r>
      <w:proofErr w:type="gramStart"/>
      <w:r>
        <w:rPr>
          <w:sz w:val="24"/>
        </w:rPr>
        <w:t>менее наибольшего</w:t>
      </w:r>
      <w:proofErr w:type="gramEnd"/>
      <w:r>
        <w:rPr>
          <w:sz w:val="24"/>
        </w:rPr>
        <w:t xml:space="preserve"> диаметра водоразборного стояка.</w:t>
      </w:r>
    </w:p>
    <w:p w:rsidR="00D3178C" w:rsidRDefault="00D3178C">
      <w:pPr>
        <w:ind w:firstLine="283"/>
        <w:jc w:val="both"/>
        <w:rPr>
          <w:sz w:val="24"/>
        </w:rPr>
      </w:pPr>
      <w:bookmarkStart w:id="39" w:name="п76"/>
      <w:bookmarkStart w:id="40" w:name="PO0000108"/>
      <w:r>
        <w:rPr>
          <w:b/>
          <w:sz w:val="24"/>
        </w:rPr>
        <w:t>7.6.</w:t>
      </w:r>
      <w:r>
        <w:rPr>
          <w:sz w:val="24"/>
        </w:rPr>
        <w:t xml:space="preserve"> Скорость движения воды в трубопроводах внутренних водопроводных сетей, в </w:t>
      </w:r>
      <w:bookmarkEnd w:id="39"/>
      <w:r>
        <w:rPr>
          <w:sz w:val="24"/>
        </w:rPr>
        <w:t xml:space="preserve">том числе при пожаротушении, не должна превышать 3 м/с, в </w:t>
      </w:r>
      <w:proofErr w:type="spellStart"/>
      <w:r>
        <w:rPr>
          <w:sz w:val="24"/>
        </w:rPr>
        <w:t>спринклерных</w:t>
      </w:r>
      <w:proofErr w:type="spellEnd"/>
      <w:r>
        <w:rPr>
          <w:sz w:val="24"/>
        </w:rPr>
        <w:t xml:space="preserve"> и </w:t>
      </w:r>
      <w:proofErr w:type="spellStart"/>
      <w:r>
        <w:rPr>
          <w:sz w:val="24"/>
        </w:rPr>
        <w:t>дренчерных</w:t>
      </w:r>
      <w:proofErr w:type="spellEnd"/>
      <w:r>
        <w:rPr>
          <w:sz w:val="24"/>
        </w:rPr>
        <w:t xml:space="preserve"> системах - 10 м/</w:t>
      </w:r>
      <w:proofErr w:type="gramStart"/>
      <w:r>
        <w:rPr>
          <w:sz w:val="24"/>
        </w:rPr>
        <w:t>с</w:t>
      </w:r>
      <w:proofErr w:type="gramEnd"/>
      <w:r>
        <w:rPr>
          <w:sz w:val="24"/>
        </w:rPr>
        <w:t>.</w:t>
      </w:r>
    </w:p>
    <w:bookmarkEnd w:id="40"/>
    <w:p w:rsidR="00D3178C" w:rsidRDefault="00D3178C">
      <w:pPr>
        <w:ind w:firstLine="283"/>
        <w:jc w:val="both"/>
        <w:rPr>
          <w:sz w:val="24"/>
        </w:rPr>
      </w:pPr>
      <w:r>
        <w:rPr>
          <w:sz w:val="24"/>
        </w:rPr>
        <w:t xml:space="preserve">Диаметры трубопроводов водоразборных стояков в секционном узле следует выбирать по расчетному расходу воды в стояке, определенному согласно </w:t>
      </w:r>
      <w:hyperlink w:anchor="PO0000027" w:tooltip="Пункт 3.3" w:history="1">
        <w:r>
          <w:rPr>
            <w:rStyle w:val="a3"/>
            <w:sz w:val="24"/>
          </w:rPr>
          <w:t>п. 3.3</w:t>
        </w:r>
      </w:hyperlink>
      <w:r>
        <w:rPr>
          <w:sz w:val="24"/>
        </w:rPr>
        <w:t>, с коэффициентом 0,7.</w:t>
      </w:r>
    </w:p>
    <w:p w:rsidR="00D3178C" w:rsidRDefault="00D3178C">
      <w:pPr>
        <w:ind w:firstLine="283"/>
        <w:jc w:val="both"/>
        <w:rPr>
          <w:sz w:val="24"/>
        </w:rPr>
      </w:pPr>
      <w:bookmarkStart w:id="41" w:name="PO0000109"/>
      <w:r>
        <w:rPr>
          <w:b/>
          <w:sz w:val="24"/>
        </w:rPr>
        <w:t>7.7.</w:t>
      </w:r>
      <w:r>
        <w:rPr>
          <w:sz w:val="24"/>
        </w:rPr>
        <w:t xml:space="preserve"> Потери напора на участках трубопроводов систем холодного водоснабжения </w:t>
      </w:r>
      <w:r>
        <w:rPr>
          <w:i/>
          <w:sz w:val="24"/>
        </w:rPr>
        <w:t>Н</w:t>
      </w:r>
      <w:r>
        <w:rPr>
          <w:sz w:val="24"/>
        </w:rPr>
        <w:t>, м, следует определять по формуле</w:t>
      </w:r>
    </w:p>
    <w:bookmarkEnd w:id="41"/>
    <w:p w:rsidR="00D3178C" w:rsidRDefault="00C80C5D">
      <w:pPr>
        <w:tabs>
          <w:tab w:val="left" w:pos="7088"/>
        </w:tabs>
        <w:spacing w:before="120" w:after="120"/>
        <w:jc w:val="center"/>
        <w:rPr>
          <w:sz w:val="24"/>
        </w:rPr>
      </w:pPr>
      <w:r>
        <w:rPr>
          <w:sz w:val="24"/>
        </w:rPr>
        <w:object w:dxaOrig="1379" w:dyaOrig="340">
          <v:shape id="_x0000_i1044" type="#_x0000_t75" style="width:68.85pt;height:16.3pt" o:ole="">
            <v:imagedata r:id="rId47" o:title=""/>
          </v:shape>
          <o:OLEObject Type="Embed" ProgID="Equation.3" ShapeID="_x0000_i1044" DrawAspect="Content" ObjectID="_1430592010" r:id="rId48"/>
        </w:object>
      </w:r>
      <w:r w:rsidR="00D3178C">
        <w:rPr>
          <w:sz w:val="24"/>
        </w:rPr>
        <w:tab/>
        <w:t>(12)</w:t>
      </w:r>
    </w:p>
    <w:p w:rsidR="00D3178C" w:rsidRDefault="00D3178C">
      <w:pPr>
        <w:ind w:firstLine="284"/>
        <w:jc w:val="both"/>
        <w:rPr>
          <w:sz w:val="24"/>
        </w:rPr>
      </w:pPr>
      <w:r>
        <w:rPr>
          <w:sz w:val="24"/>
        </w:rPr>
        <w:lastRenderedPageBreak/>
        <w:t xml:space="preserve">Значения </w:t>
      </w:r>
      <w:r>
        <w:rPr>
          <w:i/>
          <w:sz w:val="24"/>
          <w:lang w:val="en-US"/>
        </w:rPr>
        <w:t>k</w:t>
      </w:r>
      <w:r>
        <w:rPr>
          <w:i/>
          <w:sz w:val="24"/>
          <w:vertAlign w:val="subscript"/>
          <w:lang w:val="en-US"/>
        </w:rPr>
        <w:t>l</w:t>
      </w:r>
      <w:r>
        <w:rPr>
          <w:sz w:val="24"/>
        </w:rPr>
        <w:t xml:space="preserve"> следует принимать: </w:t>
      </w:r>
    </w:p>
    <w:p w:rsidR="00D3178C" w:rsidRDefault="00D3178C">
      <w:pPr>
        <w:ind w:firstLine="284"/>
        <w:jc w:val="both"/>
        <w:rPr>
          <w:sz w:val="24"/>
        </w:rPr>
      </w:pPr>
      <w:r>
        <w:rPr>
          <w:sz w:val="24"/>
        </w:rPr>
        <w:t>0,3 - в сетях хозяйственно-питьевых водопроводов жилых и общественных зданий;</w:t>
      </w:r>
    </w:p>
    <w:p w:rsidR="00D3178C" w:rsidRDefault="00D3178C">
      <w:pPr>
        <w:ind w:firstLine="284"/>
        <w:jc w:val="both"/>
        <w:rPr>
          <w:sz w:val="24"/>
        </w:rPr>
      </w:pPr>
      <w:r>
        <w:rPr>
          <w:sz w:val="24"/>
        </w:rPr>
        <w:t>0,2 - в сетях объединенных хозяйственно-противопожарных водопроводов жилых и общественных зданий, а также в сетях производственных водопроводов;</w:t>
      </w:r>
    </w:p>
    <w:p w:rsidR="00D3178C" w:rsidRDefault="00D3178C">
      <w:pPr>
        <w:ind w:firstLine="284"/>
        <w:jc w:val="both"/>
        <w:rPr>
          <w:sz w:val="24"/>
        </w:rPr>
      </w:pPr>
      <w:r>
        <w:rPr>
          <w:sz w:val="24"/>
        </w:rPr>
        <w:t xml:space="preserve">0,15 - в сетях объединенных производственных противопожарных водопроводов; </w:t>
      </w:r>
    </w:p>
    <w:p w:rsidR="00D3178C" w:rsidRDefault="00D3178C">
      <w:pPr>
        <w:ind w:firstLine="284"/>
        <w:jc w:val="both"/>
        <w:rPr>
          <w:sz w:val="24"/>
        </w:rPr>
      </w:pPr>
      <w:r>
        <w:rPr>
          <w:sz w:val="24"/>
        </w:rPr>
        <w:t>0,1 - в сетях противопожарных водопроводов.</w:t>
      </w:r>
    </w:p>
    <w:p w:rsidR="00D3178C" w:rsidRDefault="00D3178C">
      <w:pPr>
        <w:ind w:firstLine="284"/>
        <w:jc w:val="both"/>
        <w:rPr>
          <w:sz w:val="24"/>
        </w:rPr>
      </w:pPr>
      <w:r>
        <w:rPr>
          <w:b/>
          <w:sz w:val="24"/>
        </w:rPr>
        <w:t>7.8.</w:t>
      </w:r>
      <w:r>
        <w:rPr>
          <w:sz w:val="24"/>
        </w:rPr>
        <w:t xml:space="preserve"> При объединении стояков в секционные узлы потери напора в узле следует определять по формуле</w:t>
      </w:r>
    </w:p>
    <w:p w:rsidR="00D3178C" w:rsidRDefault="00C80C5D">
      <w:pPr>
        <w:tabs>
          <w:tab w:val="left" w:pos="7088"/>
        </w:tabs>
        <w:spacing w:before="120" w:after="120"/>
        <w:jc w:val="center"/>
        <w:rPr>
          <w:sz w:val="24"/>
        </w:rPr>
      </w:pPr>
      <w:r>
        <w:rPr>
          <w:sz w:val="24"/>
        </w:rPr>
        <w:object w:dxaOrig="1899" w:dyaOrig="620">
          <v:shape id="_x0000_i1045" type="#_x0000_t75" style="width:94.55pt;height:30.7pt" o:ole="">
            <v:imagedata r:id="rId49" o:title=""/>
          </v:shape>
          <o:OLEObject Type="Embed" ProgID="Equation.3" ShapeID="_x0000_i1045" DrawAspect="Content" ObjectID="_1430592011" r:id="rId50"/>
        </w:object>
      </w:r>
      <w:r w:rsidR="00D3178C">
        <w:rPr>
          <w:sz w:val="24"/>
        </w:rPr>
        <w:tab/>
        <w:t>(13)</w:t>
      </w:r>
    </w:p>
    <w:p w:rsidR="00D3178C" w:rsidRDefault="00D3178C">
      <w:pPr>
        <w:jc w:val="both"/>
        <w:rPr>
          <w:sz w:val="24"/>
        </w:rPr>
      </w:pPr>
      <w:r>
        <w:rPr>
          <w:sz w:val="24"/>
        </w:rPr>
        <w:t xml:space="preserve">где </w:t>
      </w:r>
      <w:r>
        <w:rPr>
          <w:i/>
          <w:sz w:val="24"/>
          <w:lang w:val="en-US"/>
        </w:rPr>
        <w:t>f</w:t>
      </w:r>
      <w:r>
        <w:rPr>
          <w:sz w:val="24"/>
        </w:rPr>
        <w:t xml:space="preserve"> - коэффициент, учитывающий характер </w:t>
      </w:r>
      <w:proofErr w:type="spellStart"/>
      <w:r>
        <w:rPr>
          <w:sz w:val="24"/>
        </w:rPr>
        <w:t>водоразбора</w:t>
      </w:r>
      <w:proofErr w:type="spellEnd"/>
      <w:r>
        <w:rPr>
          <w:sz w:val="24"/>
        </w:rPr>
        <w:t xml:space="preserve"> в системе и принимаемый: </w:t>
      </w:r>
    </w:p>
    <w:p w:rsidR="00D3178C" w:rsidRDefault="00D3178C">
      <w:pPr>
        <w:ind w:firstLine="283"/>
        <w:jc w:val="both"/>
        <w:rPr>
          <w:sz w:val="24"/>
        </w:rPr>
      </w:pPr>
      <w:r>
        <w:rPr>
          <w:sz w:val="24"/>
        </w:rPr>
        <w:t>0,5 - для систем хозяйственного водопровода;</w:t>
      </w:r>
    </w:p>
    <w:p w:rsidR="00D3178C" w:rsidRDefault="00D3178C">
      <w:pPr>
        <w:ind w:firstLine="283"/>
        <w:jc w:val="both"/>
        <w:rPr>
          <w:sz w:val="24"/>
        </w:rPr>
      </w:pPr>
      <w:r>
        <w:rPr>
          <w:sz w:val="24"/>
        </w:rPr>
        <w:t>0,3 - для систем хозяйственно-противопожарного водопровода;</w:t>
      </w:r>
    </w:p>
    <w:p w:rsidR="00D3178C" w:rsidRDefault="00D3178C">
      <w:pPr>
        <w:ind w:firstLine="283"/>
        <w:jc w:val="both"/>
        <w:rPr>
          <w:sz w:val="24"/>
        </w:rPr>
      </w:pPr>
      <w:r>
        <w:rPr>
          <w:i/>
          <w:sz w:val="24"/>
        </w:rPr>
        <w:t>т</w:t>
      </w:r>
      <w:r>
        <w:rPr>
          <w:iCs/>
          <w:sz w:val="24"/>
        </w:rPr>
        <w:t xml:space="preserve"> - </w:t>
      </w:r>
      <w:r>
        <w:rPr>
          <w:sz w:val="24"/>
        </w:rPr>
        <w:t>число стояков в узле.</w:t>
      </w:r>
    </w:p>
    <w:p w:rsidR="00D3178C" w:rsidRDefault="00D3178C">
      <w:pPr>
        <w:pStyle w:val="1"/>
      </w:pPr>
      <w:bookmarkStart w:id="42" w:name="_8._РАСЧЕТ_ВОДОПРОВОДНОЙ"/>
      <w:bookmarkStart w:id="43" w:name="_Toc195353150"/>
      <w:bookmarkStart w:id="44" w:name="_Toc527288899"/>
      <w:bookmarkEnd w:id="42"/>
      <w:r>
        <w:t>8. РАСЧЕТ ВОДОПРОВОДНОЙ СЕТИ ГОРЯЧЕЙ ВОДЫ</w:t>
      </w:r>
      <w:bookmarkEnd w:id="43"/>
      <w:bookmarkEnd w:id="44"/>
    </w:p>
    <w:p w:rsidR="00D3178C" w:rsidRDefault="00D3178C">
      <w:pPr>
        <w:ind w:firstLine="284"/>
        <w:jc w:val="both"/>
        <w:rPr>
          <w:sz w:val="24"/>
        </w:rPr>
      </w:pPr>
      <w:bookmarkStart w:id="45" w:name="PO0000120"/>
      <w:r>
        <w:rPr>
          <w:b/>
          <w:sz w:val="24"/>
        </w:rPr>
        <w:t>8.1.</w:t>
      </w:r>
      <w:r>
        <w:rPr>
          <w:sz w:val="24"/>
        </w:rPr>
        <w:t xml:space="preserve"> Гидравлический расчет систем горячего водоснабжения следует производить на расчетный расход горячей воды </w:t>
      </w:r>
      <w:proofErr w:type="spellStart"/>
      <w:r>
        <w:rPr>
          <w:i/>
          <w:sz w:val="24"/>
        </w:rPr>
        <w:t>q</w:t>
      </w:r>
      <w:r>
        <w:rPr>
          <w:i/>
          <w:sz w:val="24"/>
          <w:vertAlign w:val="superscript"/>
        </w:rPr>
        <w:t>h,cir</w:t>
      </w:r>
      <w:proofErr w:type="spellEnd"/>
      <w:r>
        <w:rPr>
          <w:sz w:val="24"/>
        </w:rPr>
        <w:t xml:space="preserve"> с учетом циркуляционного расхода, л/</w:t>
      </w:r>
      <w:proofErr w:type="gramStart"/>
      <w:r>
        <w:rPr>
          <w:sz w:val="24"/>
        </w:rPr>
        <w:t>с</w:t>
      </w:r>
      <w:proofErr w:type="gramEnd"/>
      <w:r>
        <w:rPr>
          <w:sz w:val="24"/>
        </w:rPr>
        <w:t>, определяемого по формуле</w:t>
      </w:r>
    </w:p>
    <w:bookmarkEnd w:id="45"/>
    <w:p w:rsidR="00D3178C" w:rsidRDefault="00C80C5D">
      <w:pPr>
        <w:tabs>
          <w:tab w:val="left" w:pos="7088"/>
        </w:tabs>
        <w:spacing w:before="120" w:after="120"/>
        <w:jc w:val="center"/>
        <w:rPr>
          <w:sz w:val="24"/>
        </w:rPr>
      </w:pPr>
      <w:r>
        <w:rPr>
          <w:sz w:val="24"/>
        </w:rPr>
        <w:object w:dxaOrig="1900" w:dyaOrig="380">
          <v:shape id="_x0000_i1046" type="#_x0000_t75" style="width:94.55pt;height:19.4pt" o:ole="">
            <v:imagedata r:id="rId51" o:title=""/>
          </v:shape>
          <o:OLEObject Type="Embed" ProgID="Equation.3" ShapeID="_x0000_i1046" DrawAspect="Content" ObjectID="_1430592012" r:id="rId52"/>
        </w:object>
      </w:r>
      <w:r w:rsidR="00D3178C">
        <w:rPr>
          <w:sz w:val="24"/>
        </w:rPr>
        <w:tab/>
        <w:t>(14)</w:t>
      </w:r>
    </w:p>
    <w:p w:rsidR="00D3178C" w:rsidRDefault="00D3178C">
      <w:pPr>
        <w:ind w:firstLine="284"/>
        <w:jc w:val="both"/>
        <w:rPr>
          <w:sz w:val="24"/>
        </w:rPr>
      </w:pPr>
      <w:r>
        <w:rPr>
          <w:sz w:val="24"/>
        </w:rPr>
        <w:t xml:space="preserve">где </w:t>
      </w:r>
      <w:proofErr w:type="spellStart"/>
      <w:r>
        <w:rPr>
          <w:i/>
          <w:sz w:val="24"/>
          <w:lang w:val="en-US"/>
        </w:rPr>
        <w:t>k</w:t>
      </w:r>
      <w:r>
        <w:rPr>
          <w:i/>
          <w:sz w:val="24"/>
          <w:vertAlign w:val="subscript"/>
          <w:lang w:val="en-US"/>
        </w:rPr>
        <w:t>cir</w:t>
      </w:r>
      <w:proofErr w:type="spellEnd"/>
      <w:r>
        <w:rPr>
          <w:sz w:val="24"/>
        </w:rPr>
        <w:t xml:space="preserve"> - коэффициент, принимаемый: для водонагревателей и начальных участков систем до первого водоразборного стояка по обязательному </w:t>
      </w:r>
      <w:hyperlink w:anchor="PO0000463" w:tooltip="Приложение 5" w:history="1">
        <w:r>
          <w:rPr>
            <w:rStyle w:val="a3"/>
            <w:sz w:val="24"/>
          </w:rPr>
          <w:t>приложению 5</w:t>
        </w:r>
      </w:hyperlink>
      <w:r>
        <w:rPr>
          <w:sz w:val="24"/>
        </w:rPr>
        <w:t xml:space="preserve">; для остальных участков сети - </w:t>
      </w:r>
      <w:proofErr w:type="gramStart"/>
      <w:r>
        <w:rPr>
          <w:sz w:val="24"/>
        </w:rPr>
        <w:t>равным</w:t>
      </w:r>
      <w:proofErr w:type="gramEnd"/>
      <w:r>
        <w:rPr>
          <w:sz w:val="24"/>
        </w:rPr>
        <w:t xml:space="preserve"> 0.</w:t>
      </w:r>
    </w:p>
    <w:p w:rsidR="00D3178C" w:rsidRDefault="00D3178C">
      <w:pPr>
        <w:ind w:firstLine="284"/>
        <w:jc w:val="both"/>
        <w:rPr>
          <w:sz w:val="24"/>
        </w:rPr>
      </w:pPr>
      <w:bookmarkStart w:id="46" w:name="PO0000122"/>
      <w:r>
        <w:rPr>
          <w:b/>
          <w:sz w:val="24"/>
        </w:rPr>
        <w:t>8.2.</w:t>
      </w:r>
      <w:r>
        <w:rPr>
          <w:sz w:val="24"/>
        </w:rPr>
        <w:t xml:space="preserve"> Циркуляционный расход горячей воды в системе </w:t>
      </w:r>
      <w:proofErr w:type="spellStart"/>
      <w:r>
        <w:rPr>
          <w:i/>
          <w:sz w:val="24"/>
          <w:lang w:val="en-US"/>
        </w:rPr>
        <w:t>q</w:t>
      </w:r>
      <w:r>
        <w:rPr>
          <w:i/>
          <w:sz w:val="24"/>
          <w:vertAlign w:val="superscript"/>
          <w:lang w:val="en-US"/>
        </w:rPr>
        <w:t>cir</w:t>
      </w:r>
      <w:proofErr w:type="spellEnd"/>
      <w:r>
        <w:rPr>
          <w:i/>
          <w:sz w:val="24"/>
        </w:rPr>
        <w:t>,</w:t>
      </w:r>
      <w:r>
        <w:rPr>
          <w:sz w:val="24"/>
        </w:rPr>
        <w:t xml:space="preserve"> л/</w:t>
      </w:r>
      <w:proofErr w:type="gramStart"/>
      <w:r>
        <w:rPr>
          <w:sz w:val="24"/>
        </w:rPr>
        <w:t>с</w:t>
      </w:r>
      <w:proofErr w:type="gramEnd"/>
      <w:r>
        <w:rPr>
          <w:sz w:val="24"/>
        </w:rPr>
        <w:t>, следует определять по формуле</w:t>
      </w:r>
    </w:p>
    <w:bookmarkEnd w:id="46"/>
    <w:p w:rsidR="00D3178C" w:rsidRDefault="00C80C5D">
      <w:pPr>
        <w:tabs>
          <w:tab w:val="left" w:pos="7088"/>
        </w:tabs>
        <w:spacing w:before="120" w:after="120"/>
        <w:jc w:val="center"/>
        <w:rPr>
          <w:sz w:val="24"/>
        </w:rPr>
      </w:pPr>
      <w:r>
        <w:rPr>
          <w:sz w:val="24"/>
        </w:rPr>
        <w:object w:dxaOrig="1760" w:dyaOrig="740">
          <v:shape id="_x0000_i1047" type="#_x0000_t75" style="width:87.65pt;height:36.95pt" o:ole="">
            <v:imagedata r:id="rId53" o:title=""/>
          </v:shape>
          <o:OLEObject Type="Embed" ProgID="Equation.3" ShapeID="_x0000_i1047" DrawAspect="Content" ObjectID="_1430592013" r:id="rId54"/>
        </w:object>
      </w:r>
      <w:r w:rsidR="00D3178C">
        <w:rPr>
          <w:sz w:val="24"/>
        </w:rPr>
        <w:tab/>
        <w:t>(15)</w:t>
      </w:r>
    </w:p>
    <w:p w:rsidR="00D3178C" w:rsidRDefault="00D3178C">
      <w:pPr>
        <w:ind w:firstLine="284"/>
        <w:jc w:val="both"/>
        <w:rPr>
          <w:sz w:val="24"/>
        </w:rPr>
      </w:pPr>
      <w:r>
        <w:rPr>
          <w:sz w:val="24"/>
        </w:rPr>
        <w:t xml:space="preserve">где </w:t>
      </w:r>
      <w:r>
        <w:rPr>
          <w:i/>
          <w:sz w:val="24"/>
        </w:rPr>
        <w:sym w:font="Symbol" w:char="0062"/>
      </w:r>
      <w:r>
        <w:rPr>
          <w:sz w:val="24"/>
        </w:rPr>
        <w:t xml:space="preserve"> - коэффициент </w:t>
      </w:r>
      <w:proofErr w:type="spellStart"/>
      <w:r>
        <w:rPr>
          <w:sz w:val="24"/>
        </w:rPr>
        <w:t>разрегулировки</w:t>
      </w:r>
      <w:proofErr w:type="spellEnd"/>
      <w:r>
        <w:rPr>
          <w:sz w:val="24"/>
        </w:rPr>
        <w:t xml:space="preserve"> циркуляции;</w:t>
      </w:r>
    </w:p>
    <w:p w:rsidR="00D3178C" w:rsidRDefault="00D3178C">
      <w:pPr>
        <w:ind w:firstLine="284"/>
        <w:jc w:val="both"/>
        <w:rPr>
          <w:sz w:val="24"/>
        </w:rPr>
      </w:pPr>
      <w:proofErr w:type="spellStart"/>
      <w:r>
        <w:rPr>
          <w:i/>
          <w:sz w:val="24"/>
          <w:lang w:val="en-US"/>
        </w:rPr>
        <w:t>Q</w:t>
      </w:r>
      <w:r>
        <w:rPr>
          <w:i/>
          <w:sz w:val="24"/>
          <w:vertAlign w:val="superscript"/>
          <w:lang w:val="en-US"/>
        </w:rPr>
        <w:t>ht</w:t>
      </w:r>
      <w:proofErr w:type="spellEnd"/>
      <w:r>
        <w:rPr>
          <w:iCs/>
          <w:sz w:val="24"/>
        </w:rPr>
        <w:t xml:space="preserve"> -</w:t>
      </w:r>
      <w:r>
        <w:rPr>
          <w:sz w:val="24"/>
        </w:rPr>
        <w:t xml:space="preserve"> </w:t>
      </w:r>
      <w:proofErr w:type="spellStart"/>
      <w:r>
        <w:rPr>
          <w:sz w:val="24"/>
        </w:rPr>
        <w:t>теплопотери</w:t>
      </w:r>
      <w:proofErr w:type="spellEnd"/>
      <w:r>
        <w:rPr>
          <w:sz w:val="24"/>
        </w:rPr>
        <w:t xml:space="preserve"> трубопроводами горячего водоснабжения, кВт; </w:t>
      </w:r>
    </w:p>
    <w:p w:rsidR="00D3178C" w:rsidRDefault="00D3178C">
      <w:pPr>
        <w:ind w:firstLine="284"/>
        <w:jc w:val="both"/>
        <w:rPr>
          <w:sz w:val="24"/>
        </w:rPr>
      </w:pPr>
      <w:r>
        <w:rPr>
          <w:sz w:val="24"/>
        </w:rPr>
        <w:sym w:font="Symbol" w:char="0044"/>
      </w:r>
      <w:r>
        <w:rPr>
          <w:i/>
          <w:sz w:val="24"/>
          <w:lang w:val="en-US"/>
        </w:rPr>
        <w:t>t</w:t>
      </w:r>
      <w:r>
        <w:rPr>
          <w:iCs/>
          <w:sz w:val="24"/>
        </w:rPr>
        <w:t xml:space="preserve"> - </w:t>
      </w:r>
      <w:proofErr w:type="gramStart"/>
      <w:r>
        <w:rPr>
          <w:sz w:val="24"/>
        </w:rPr>
        <w:t>разность</w:t>
      </w:r>
      <w:proofErr w:type="gramEnd"/>
      <w:r>
        <w:rPr>
          <w:sz w:val="24"/>
        </w:rPr>
        <w:t xml:space="preserve"> температур в подающих трубопроводах системы от водонагревателя до наиболее удаленной водоразборной точки, </w:t>
      </w:r>
      <w:r>
        <w:rPr>
          <w:sz w:val="24"/>
        </w:rPr>
        <w:sym w:font="Symbol" w:char="00B0"/>
      </w:r>
      <w:r>
        <w:rPr>
          <w:sz w:val="24"/>
        </w:rPr>
        <w:t xml:space="preserve">С. </w:t>
      </w:r>
    </w:p>
    <w:p w:rsidR="00D3178C" w:rsidRDefault="00D3178C">
      <w:pPr>
        <w:ind w:firstLine="284"/>
        <w:jc w:val="both"/>
        <w:rPr>
          <w:sz w:val="24"/>
        </w:rPr>
      </w:pPr>
      <w:r>
        <w:rPr>
          <w:sz w:val="24"/>
        </w:rPr>
        <w:t xml:space="preserve">Значения </w:t>
      </w:r>
      <w:proofErr w:type="spellStart"/>
      <w:r>
        <w:rPr>
          <w:i/>
          <w:sz w:val="24"/>
          <w:lang w:val="en-US"/>
        </w:rPr>
        <w:t>Q</w:t>
      </w:r>
      <w:r>
        <w:rPr>
          <w:i/>
          <w:sz w:val="24"/>
          <w:vertAlign w:val="superscript"/>
          <w:lang w:val="en-US"/>
        </w:rPr>
        <w:t>ht</w:t>
      </w:r>
      <w:proofErr w:type="spellEnd"/>
      <w:r>
        <w:rPr>
          <w:sz w:val="24"/>
        </w:rPr>
        <w:t xml:space="preserve"> и </w:t>
      </w:r>
      <w:r>
        <w:rPr>
          <w:i/>
          <w:sz w:val="24"/>
        </w:rPr>
        <w:sym w:font="Symbol" w:char="0062"/>
      </w:r>
      <w:r>
        <w:rPr>
          <w:sz w:val="24"/>
        </w:rPr>
        <w:t xml:space="preserve"> в зависимости от схемы горячего водоснабжения следует принимать:</w:t>
      </w:r>
    </w:p>
    <w:p w:rsidR="00D3178C" w:rsidRDefault="00D3178C">
      <w:pPr>
        <w:ind w:firstLine="284"/>
        <w:jc w:val="both"/>
        <w:rPr>
          <w:sz w:val="24"/>
        </w:rPr>
      </w:pPr>
      <w:r>
        <w:rPr>
          <w:sz w:val="24"/>
        </w:rPr>
        <w:t xml:space="preserve">для систем, в которых не предусматривается циркуляция воды по водоразборным стоякам, величину </w:t>
      </w:r>
      <w:proofErr w:type="spellStart"/>
      <w:r>
        <w:rPr>
          <w:i/>
          <w:sz w:val="24"/>
          <w:lang w:val="en-US"/>
        </w:rPr>
        <w:t>Q</w:t>
      </w:r>
      <w:r>
        <w:rPr>
          <w:i/>
          <w:sz w:val="24"/>
          <w:vertAlign w:val="superscript"/>
          <w:lang w:val="en-US"/>
        </w:rPr>
        <w:t>ht</w:t>
      </w:r>
      <w:proofErr w:type="spellEnd"/>
      <w:r>
        <w:rPr>
          <w:sz w:val="24"/>
        </w:rPr>
        <w:t xml:space="preserve"> следует определять по подающим и разводящим трубопроводам при </w:t>
      </w:r>
      <w:r>
        <w:rPr>
          <w:sz w:val="24"/>
        </w:rPr>
        <w:sym w:font="Symbol" w:char="0044"/>
      </w:r>
      <w:r>
        <w:rPr>
          <w:i/>
          <w:sz w:val="24"/>
          <w:lang w:val="en-US"/>
        </w:rPr>
        <w:t>t</w:t>
      </w:r>
      <w:r>
        <w:rPr>
          <w:sz w:val="24"/>
        </w:rPr>
        <w:t xml:space="preserve"> = 10</w:t>
      </w:r>
      <w:proofErr w:type="gramStart"/>
      <w:r>
        <w:rPr>
          <w:sz w:val="24"/>
        </w:rPr>
        <w:t xml:space="preserve"> </w:t>
      </w:r>
      <w:r>
        <w:rPr>
          <w:sz w:val="24"/>
        </w:rPr>
        <w:sym w:font="Symbol" w:char="00B0"/>
      </w:r>
      <w:r>
        <w:rPr>
          <w:sz w:val="24"/>
        </w:rPr>
        <w:t>С</w:t>
      </w:r>
      <w:proofErr w:type="gramEnd"/>
      <w:r>
        <w:rPr>
          <w:sz w:val="24"/>
        </w:rPr>
        <w:t xml:space="preserve"> и </w:t>
      </w:r>
      <w:r>
        <w:rPr>
          <w:i/>
          <w:sz w:val="24"/>
          <w:lang w:val="en-US"/>
        </w:rPr>
        <w:sym w:font="Symbol" w:char="0062"/>
      </w:r>
      <w:r>
        <w:rPr>
          <w:sz w:val="24"/>
        </w:rPr>
        <w:t xml:space="preserve"> = 1;</w:t>
      </w:r>
    </w:p>
    <w:p w:rsidR="00D3178C" w:rsidRDefault="00D3178C">
      <w:pPr>
        <w:ind w:firstLine="284"/>
        <w:jc w:val="both"/>
        <w:rPr>
          <w:sz w:val="24"/>
        </w:rPr>
      </w:pPr>
      <w:r>
        <w:rPr>
          <w:sz w:val="24"/>
        </w:rPr>
        <w:t xml:space="preserve">для систем, в которых предусматривается циркуляция воды по водоразборным стоякам с переменным сопротивлением циркуляционных стояков, величину </w:t>
      </w:r>
      <w:proofErr w:type="spellStart"/>
      <w:r>
        <w:rPr>
          <w:i/>
          <w:sz w:val="24"/>
          <w:lang w:val="en-US"/>
        </w:rPr>
        <w:t>Q</w:t>
      </w:r>
      <w:r>
        <w:rPr>
          <w:i/>
          <w:sz w:val="24"/>
          <w:vertAlign w:val="superscript"/>
          <w:lang w:val="en-US"/>
        </w:rPr>
        <w:t>ht</w:t>
      </w:r>
      <w:proofErr w:type="spellEnd"/>
      <w:r>
        <w:rPr>
          <w:sz w:val="24"/>
        </w:rPr>
        <w:t xml:space="preserve"> следует определять по подающим разводящим трубопроводам и водоразборным стоякам при </w:t>
      </w:r>
      <w:r>
        <w:rPr>
          <w:sz w:val="24"/>
        </w:rPr>
        <w:sym w:font="Symbol" w:char="0044"/>
      </w:r>
      <w:r>
        <w:rPr>
          <w:i/>
          <w:sz w:val="24"/>
          <w:lang w:val="en-US"/>
        </w:rPr>
        <w:t>t</w:t>
      </w:r>
      <w:r>
        <w:rPr>
          <w:sz w:val="24"/>
        </w:rPr>
        <w:t xml:space="preserve"> = 10</w:t>
      </w:r>
      <w:proofErr w:type="gramStart"/>
      <w:r>
        <w:rPr>
          <w:sz w:val="24"/>
        </w:rPr>
        <w:t xml:space="preserve"> </w:t>
      </w:r>
      <w:r>
        <w:rPr>
          <w:sz w:val="24"/>
          <w:lang w:val="en-US"/>
        </w:rPr>
        <w:sym w:font="Symbol" w:char="00B0"/>
      </w:r>
      <w:r>
        <w:rPr>
          <w:sz w:val="24"/>
        </w:rPr>
        <w:t>С</w:t>
      </w:r>
      <w:proofErr w:type="gramEnd"/>
      <w:r>
        <w:rPr>
          <w:sz w:val="24"/>
        </w:rPr>
        <w:t xml:space="preserve"> и </w:t>
      </w:r>
      <w:r>
        <w:rPr>
          <w:i/>
          <w:sz w:val="24"/>
          <w:lang w:val="en-US"/>
        </w:rPr>
        <w:sym w:font="Symbol" w:char="0062"/>
      </w:r>
      <w:r>
        <w:rPr>
          <w:sz w:val="24"/>
        </w:rPr>
        <w:t xml:space="preserve"> = 1; при одинаковом сопротивлении секционных узлов или стояков величину </w:t>
      </w:r>
      <w:proofErr w:type="spellStart"/>
      <w:r>
        <w:rPr>
          <w:i/>
          <w:sz w:val="24"/>
          <w:lang w:val="en-US"/>
        </w:rPr>
        <w:t>Q</w:t>
      </w:r>
      <w:r>
        <w:rPr>
          <w:i/>
          <w:sz w:val="24"/>
          <w:vertAlign w:val="superscript"/>
          <w:lang w:val="en-US"/>
        </w:rPr>
        <w:t>ht</w:t>
      </w:r>
      <w:proofErr w:type="spellEnd"/>
      <w:r w:rsidRPr="00BF4CA8">
        <w:rPr>
          <w:iCs/>
          <w:sz w:val="24"/>
        </w:rPr>
        <w:t xml:space="preserve"> </w:t>
      </w:r>
      <w:r>
        <w:rPr>
          <w:sz w:val="24"/>
        </w:rPr>
        <w:t xml:space="preserve">следует определять по водоразборным стоякам при </w:t>
      </w:r>
      <w:r>
        <w:rPr>
          <w:sz w:val="24"/>
        </w:rPr>
        <w:sym w:font="Symbol" w:char="0044"/>
      </w:r>
      <w:r>
        <w:rPr>
          <w:i/>
          <w:sz w:val="24"/>
          <w:lang w:val="en-US"/>
        </w:rPr>
        <w:t>t</w:t>
      </w:r>
      <w:r>
        <w:rPr>
          <w:sz w:val="24"/>
        </w:rPr>
        <w:t xml:space="preserve"> = 8,5 </w:t>
      </w:r>
      <w:r>
        <w:rPr>
          <w:sz w:val="24"/>
        </w:rPr>
        <w:sym w:font="Symbol" w:char="00B0"/>
      </w:r>
      <w:r>
        <w:rPr>
          <w:sz w:val="24"/>
        </w:rPr>
        <w:t xml:space="preserve">С и </w:t>
      </w:r>
      <w:r>
        <w:rPr>
          <w:i/>
          <w:sz w:val="24"/>
        </w:rPr>
        <w:sym w:font="Symbol" w:char="0062"/>
      </w:r>
      <w:r>
        <w:rPr>
          <w:sz w:val="24"/>
        </w:rPr>
        <w:t xml:space="preserve"> = 1,3;</w:t>
      </w:r>
    </w:p>
    <w:p w:rsidR="00D3178C" w:rsidRDefault="00D3178C">
      <w:pPr>
        <w:ind w:firstLine="284"/>
        <w:jc w:val="both"/>
        <w:rPr>
          <w:sz w:val="24"/>
        </w:rPr>
      </w:pPr>
      <w:r>
        <w:rPr>
          <w:sz w:val="24"/>
        </w:rPr>
        <w:t xml:space="preserve">для водоразборного стояка или секционного узла </w:t>
      </w:r>
      <w:proofErr w:type="spellStart"/>
      <w:r>
        <w:rPr>
          <w:sz w:val="24"/>
        </w:rPr>
        <w:t>теплопотери</w:t>
      </w:r>
      <w:proofErr w:type="spellEnd"/>
      <w:r>
        <w:rPr>
          <w:sz w:val="24"/>
        </w:rPr>
        <w:t xml:space="preserve"> </w:t>
      </w:r>
      <w:proofErr w:type="spellStart"/>
      <w:r>
        <w:rPr>
          <w:i/>
          <w:sz w:val="24"/>
          <w:lang w:val="en-US"/>
        </w:rPr>
        <w:t>Q</w:t>
      </w:r>
      <w:r>
        <w:rPr>
          <w:i/>
          <w:sz w:val="24"/>
          <w:vertAlign w:val="superscript"/>
          <w:lang w:val="en-US"/>
        </w:rPr>
        <w:t>ht</w:t>
      </w:r>
      <w:proofErr w:type="spellEnd"/>
      <w:r>
        <w:rPr>
          <w:sz w:val="24"/>
        </w:rPr>
        <w:t xml:space="preserve"> следует определять по подающим трубопроводам, включая кольцующую перемычку, принимая </w:t>
      </w:r>
      <w:r>
        <w:rPr>
          <w:sz w:val="24"/>
        </w:rPr>
        <w:sym w:font="Symbol" w:char="0044"/>
      </w:r>
      <w:r>
        <w:rPr>
          <w:i/>
          <w:sz w:val="24"/>
          <w:lang w:val="en-US"/>
        </w:rPr>
        <w:t>t</w:t>
      </w:r>
      <w:r>
        <w:rPr>
          <w:sz w:val="24"/>
        </w:rPr>
        <w:t xml:space="preserve"> = 8,5</w:t>
      </w:r>
      <w:proofErr w:type="gramStart"/>
      <w:r>
        <w:rPr>
          <w:sz w:val="24"/>
        </w:rPr>
        <w:t xml:space="preserve"> </w:t>
      </w:r>
      <w:r>
        <w:rPr>
          <w:sz w:val="24"/>
        </w:rPr>
        <w:sym w:font="Symbol" w:char="00B0"/>
      </w:r>
      <w:r>
        <w:rPr>
          <w:sz w:val="24"/>
        </w:rPr>
        <w:t>С</w:t>
      </w:r>
      <w:proofErr w:type="gramEnd"/>
      <w:r>
        <w:rPr>
          <w:sz w:val="24"/>
        </w:rPr>
        <w:t xml:space="preserve"> и </w:t>
      </w:r>
      <w:r>
        <w:rPr>
          <w:i/>
          <w:sz w:val="24"/>
        </w:rPr>
        <w:sym w:font="Symbol" w:char="0062"/>
      </w:r>
      <w:r>
        <w:rPr>
          <w:sz w:val="24"/>
        </w:rPr>
        <w:t xml:space="preserve"> = 1.</w:t>
      </w:r>
    </w:p>
    <w:p w:rsidR="00D3178C" w:rsidRDefault="00D3178C">
      <w:pPr>
        <w:ind w:firstLine="284"/>
        <w:jc w:val="both"/>
        <w:rPr>
          <w:sz w:val="24"/>
        </w:rPr>
      </w:pPr>
      <w:r>
        <w:rPr>
          <w:b/>
          <w:sz w:val="24"/>
        </w:rPr>
        <w:t>8.3.</w:t>
      </w:r>
      <w:r>
        <w:rPr>
          <w:sz w:val="24"/>
        </w:rPr>
        <w:t xml:space="preserve"> Потери напора на участках трубопроводов систем горячего водоснабжения следует определять:</w:t>
      </w:r>
    </w:p>
    <w:p w:rsidR="00D3178C" w:rsidRDefault="00D3178C">
      <w:pPr>
        <w:ind w:firstLine="284"/>
        <w:jc w:val="both"/>
        <w:rPr>
          <w:sz w:val="24"/>
        </w:rPr>
      </w:pPr>
      <w:r>
        <w:rPr>
          <w:sz w:val="24"/>
        </w:rPr>
        <w:t xml:space="preserve">для систем, где не требуется учитывать зарастание труб, - в соответствии с </w:t>
      </w:r>
      <w:hyperlink w:anchor="PO0000109" w:tooltip="Пункт 7.7" w:history="1">
        <w:r>
          <w:rPr>
            <w:rStyle w:val="a3"/>
            <w:sz w:val="24"/>
          </w:rPr>
          <w:t>п. 7.7</w:t>
        </w:r>
      </w:hyperlink>
      <w:r>
        <w:rPr>
          <w:sz w:val="24"/>
        </w:rPr>
        <w:t>;</w:t>
      </w:r>
    </w:p>
    <w:p w:rsidR="00D3178C" w:rsidRDefault="00D3178C">
      <w:pPr>
        <w:ind w:firstLine="284"/>
        <w:jc w:val="both"/>
        <w:rPr>
          <w:sz w:val="24"/>
        </w:rPr>
      </w:pPr>
      <w:r>
        <w:rPr>
          <w:sz w:val="24"/>
        </w:rPr>
        <w:t xml:space="preserve">для систем с учетом зарастания труб - по формуле </w:t>
      </w:r>
    </w:p>
    <w:p w:rsidR="00D3178C" w:rsidRDefault="00C80C5D">
      <w:pPr>
        <w:tabs>
          <w:tab w:val="left" w:pos="7088"/>
        </w:tabs>
        <w:spacing w:before="120" w:after="120"/>
        <w:jc w:val="center"/>
        <w:rPr>
          <w:sz w:val="24"/>
        </w:rPr>
      </w:pPr>
      <w:r>
        <w:rPr>
          <w:sz w:val="24"/>
        </w:rPr>
        <w:object w:dxaOrig="1559" w:dyaOrig="340">
          <v:shape id="_x0000_i1048" type="#_x0000_t75" style="width:77pt;height:16.3pt" o:ole="">
            <v:imagedata r:id="rId55" o:title=""/>
          </v:shape>
          <o:OLEObject Type="Embed" ProgID="Equation.3" ShapeID="_x0000_i1048" DrawAspect="Content" ObjectID="_1430592014" r:id="rId56"/>
        </w:object>
      </w:r>
      <w:r w:rsidR="00D3178C">
        <w:rPr>
          <w:sz w:val="24"/>
        </w:rPr>
        <w:tab/>
        <w:t>(16)</w:t>
      </w:r>
    </w:p>
    <w:p w:rsidR="00D3178C" w:rsidRDefault="00D3178C">
      <w:pPr>
        <w:ind w:left="767" w:hanging="767"/>
        <w:jc w:val="both"/>
        <w:rPr>
          <w:sz w:val="24"/>
        </w:rPr>
      </w:pPr>
      <w:r>
        <w:rPr>
          <w:sz w:val="24"/>
        </w:rPr>
        <w:lastRenderedPageBreak/>
        <w:t xml:space="preserve">где </w:t>
      </w:r>
      <w:r>
        <w:rPr>
          <w:i/>
          <w:sz w:val="24"/>
        </w:rPr>
        <w:t>i</w:t>
      </w:r>
      <w:r>
        <w:rPr>
          <w:sz w:val="24"/>
        </w:rPr>
        <w:t xml:space="preserve"> - удельные потери напора, принимаемые согласно рекомендуемому </w:t>
      </w:r>
      <w:hyperlink w:anchor="прил6" w:tooltip="прил. 6" w:history="1">
        <w:r>
          <w:rPr>
            <w:rStyle w:val="a3"/>
            <w:sz w:val="24"/>
          </w:rPr>
          <w:t>приложению 6</w:t>
        </w:r>
      </w:hyperlink>
      <w:r>
        <w:rPr>
          <w:sz w:val="24"/>
        </w:rPr>
        <w:t>;</w:t>
      </w:r>
    </w:p>
    <w:p w:rsidR="00D3178C" w:rsidRDefault="00D3178C">
      <w:pPr>
        <w:ind w:left="649" w:hanging="366"/>
        <w:jc w:val="both"/>
        <w:rPr>
          <w:sz w:val="24"/>
        </w:rPr>
      </w:pPr>
      <w:proofErr w:type="spellStart"/>
      <w:r>
        <w:rPr>
          <w:i/>
          <w:sz w:val="24"/>
        </w:rPr>
        <w:t>k</w:t>
      </w:r>
      <w:r>
        <w:rPr>
          <w:i/>
          <w:sz w:val="24"/>
          <w:vertAlign w:val="subscript"/>
        </w:rPr>
        <w:t>l</w:t>
      </w:r>
      <w:proofErr w:type="spellEnd"/>
      <w:r>
        <w:rPr>
          <w:sz w:val="24"/>
        </w:rPr>
        <w:t xml:space="preserve"> - коэффициент, учитывающий потери напора в местных сопротивлениях, значения которого следует принимать:</w:t>
      </w:r>
    </w:p>
    <w:p w:rsidR="00D3178C" w:rsidRDefault="00D3178C">
      <w:pPr>
        <w:ind w:firstLine="283"/>
        <w:jc w:val="both"/>
        <w:rPr>
          <w:sz w:val="24"/>
        </w:rPr>
      </w:pPr>
      <w:r>
        <w:rPr>
          <w:sz w:val="24"/>
        </w:rPr>
        <w:t>0,2 -</w:t>
      </w:r>
      <w:r>
        <w:rPr>
          <w:sz w:val="24"/>
        </w:rPr>
        <w:tab/>
        <w:t>для подающих и циркуляционных распределительных трубопроводов;</w:t>
      </w:r>
    </w:p>
    <w:p w:rsidR="00D3178C" w:rsidRDefault="00D3178C">
      <w:pPr>
        <w:ind w:left="826" w:hanging="531"/>
        <w:jc w:val="both"/>
        <w:rPr>
          <w:sz w:val="24"/>
        </w:rPr>
      </w:pPr>
      <w:r>
        <w:rPr>
          <w:sz w:val="24"/>
        </w:rPr>
        <w:t>0,5 -</w:t>
      </w:r>
      <w:r>
        <w:rPr>
          <w:sz w:val="24"/>
        </w:rPr>
        <w:tab/>
        <w:t xml:space="preserve">для трубопроводов в пределах тепловых пунктов, а также для трубопроводов водоразборных стояков с </w:t>
      </w:r>
      <w:proofErr w:type="spellStart"/>
      <w:r>
        <w:rPr>
          <w:sz w:val="24"/>
        </w:rPr>
        <w:t>полотенцесушителями</w:t>
      </w:r>
      <w:proofErr w:type="spellEnd"/>
      <w:r>
        <w:rPr>
          <w:sz w:val="24"/>
        </w:rPr>
        <w:t xml:space="preserve">; </w:t>
      </w:r>
    </w:p>
    <w:p w:rsidR="00D3178C" w:rsidRDefault="00D3178C">
      <w:pPr>
        <w:ind w:left="826" w:hanging="531"/>
        <w:jc w:val="both"/>
        <w:rPr>
          <w:sz w:val="24"/>
        </w:rPr>
      </w:pPr>
      <w:r>
        <w:rPr>
          <w:sz w:val="24"/>
        </w:rPr>
        <w:t>0,1 -</w:t>
      </w:r>
      <w:r>
        <w:rPr>
          <w:sz w:val="24"/>
        </w:rPr>
        <w:tab/>
        <w:t xml:space="preserve">для трубопроводов водоразборных стояков без </w:t>
      </w:r>
      <w:proofErr w:type="spellStart"/>
      <w:r>
        <w:rPr>
          <w:sz w:val="24"/>
        </w:rPr>
        <w:t>полотенцесушителей</w:t>
      </w:r>
      <w:proofErr w:type="spellEnd"/>
      <w:r>
        <w:rPr>
          <w:sz w:val="24"/>
        </w:rPr>
        <w:t xml:space="preserve"> и циркуляционных стояков.</w:t>
      </w:r>
    </w:p>
    <w:p w:rsidR="00D3178C" w:rsidRDefault="00D3178C">
      <w:pPr>
        <w:ind w:firstLine="283"/>
        <w:jc w:val="both"/>
        <w:rPr>
          <w:sz w:val="24"/>
        </w:rPr>
      </w:pPr>
      <w:r>
        <w:rPr>
          <w:b/>
          <w:sz w:val="24"/>
        </w:rPr>
        <w:t>8.4.</w:t>
      </w:r>
      <w:r>
        <w:rPr>
          <w:sz w:val="24"/>
        </w:rPr>
        <w:t xml:space="preserve"> Скорость движения воды следует принимать в соответствии с </w:t>
      </w:r>
      <w:hyperlink w:anchor="PO0000108" w:tooltip="Пункт 7.6" w:history="1">
        <w:r>
          <w:rPr>
            <w:rStyle w:val="a3"/>
            <w:sz w:val="24"/>
          </w:rPr>
          <w:t>п. 7.6</w:t>
        </w:r>
      </w:hyperlink>
      <w:r>
        <w:rPr>
          <w:sz w:val="24"/>
        </w:rPr>
        <w:t>.</w:t>
      </w:r>
    </w:p>
    <w:p w:rsidR="00D3178C" w:rsidRDefault="00D3178C">
      <w:pPr>
        <w:ind w:firstLine="283"/>
        <w:jc w:val="both"/>
        <w:rPr>
          <w:i/>
          <w:sz w:val="24"/>
        </w:rPr>
      </w:pPr>
      <w:r>
        <w:rPr>
          <w:b/>
          <w:sz w:val="24"/>
        </w:rPr>
        <w:t>8.5.</w:t>
      </w:r>
      <w:r>
        <w:rPr>
          <w:sz w:val="24"/>
        </w:rPr>
        <w:t xml:space="preserve"> Потери напора в подающих и циркуляционных трубопроводах от водонагревателя до наиболее удаленных водоразборных или циркуляционных стояков каждой ветви системы не должны отличаться для разных ветвей более чем на 10 %</w:t>
      </w:r>
      <w:r>
        <w:rPr>
          <w:i/>
          <w:sz w:val="24"/>
        </w:rPr>
        <w:t>.</w:t>
      </w:r>
    </w:p>
    <w:p w:rsidR="00D3178C" w:rsidRDefault="00D3178C">
      <w:pPr>
        <w:ind w:firstLine="283"/>
        <w:jc w:val="both"/>
        <w:rPr>
          <w:sz w:val="24"/>
        </w:rPr>
      </w:pPr>
      <w:bookmarkStart w:id="47" w:name="PO0000131"/>
      <w:r>
        <w:rPr>
          <w:b/>
          <w:sz w:val="24"/>
        </w:rPr>
        <w:t>8.6.</w:t>
      </w:r>
      <w:r>
        <w:rPr>
          <w:sz w:val="24"/>
        </w:rPr>
        <w:t xml:space="preserve"> При невозможности увязки давлений в сети трубопроводов систем горячего водоснабжения путем соответствующего подбора диаметров труб следует предусматривать установку регуляторов температуры или диафрагм на циркуляционном трубопроводе системы.</w:t>
      </w:r>
    </w:p>
    <w:bookmarkEnd w:id="47"/>
    <w:p w:rsidR="00D3178C" w:rsidRDefault="00D3178C">
      <w:pPr>
        <w:ind w:firstLine="283"/>
        <w:jc w:val="both"/>
        <w:rPr>
          <w:sz w:val="24"/>
        </w:rPr>
      </w:pPr>
      <w:r>
        <w:rPr>
          <w:sz w:val="24"/>
        </w:rPr>
        <w:t>Диаметр диафрагмы не следует принимать менее 10 мм. Если по расчету диаметр диафрагм необходимо принимать менее 10 мм, то допускается вместо диафрагмы предусматривать установку кранов для регулирования давления.</w:t>
      </w:r>
    </w:p>
    <w:p w:rsidR="00D3178C" w:rsidRDefault="00D3178C">
      <w:pPr>
        <w:ind w:firstLine="283"/>
        <w:jc w:val="both"/>
        <w:rPr>
          <w:sz w:val="24"/>
        </w:rPr>
      </w:pPr>
      <w:r>
        <w:rPr>
          <w:sz w:val="24"/>
        </w:rPr>
        <w:t xml:space="preserve">Диаметр отверстий регулирующих диафрагм </w:t>
      </w:r>
      <w:r>
        <w:rPr>
          <w:i/>
          <w:sz w:val="24"/>
          <w:lang w:val="en-US"/>
        </w:rPr>
        <w:t>d</w:t>
      </w:r>
      <w:r>
        <w:rPr>
          <w:i/>
          <w:sz w:val="24"/>
          <w:vertAlign w:val="subscript"/>
          <w:lang w:val="en-US"/>
        </w:rPr>
        <w:t>g</w:t>
      </w:r>
      <w:r>
        <w:rPr>
          <w:sz w:val="24"/>
        </w:rPr>
        <w:t xml:space="preserve"> рекомендуется определять по формуле</w:t>
      </w:r>
    </w:p>
    <w:p w:rsidR="00D3178C" w:rsidRDefault="00C80C5D">
      <w:pPr>
        <w:tabs>
          <w:tab w:val="left" w:pos="7088"/>
        </w:tabs>
        <w:spacing w:before="120" w:after="120"/>
        <w:jc w:val="center"/>
        <w:rPr>
          <w:sz w:val="24"/>
        </w:rPr>
      </w:pPr>
      <w:r>
        <w:rPr>
          <w:sz w:val="24"/>
        </w:rPr>
        <w:object w:dxaOrig="3160" w:dyaOrig="1040">
          <v:shape id="_x0000_i1049" type="#_x0000_t75" style="width:158.4pt;height:52.6pt" o:ole="">
            <v:imagedata r:id="rId57" o:title=""/>
          </v:shape>
          <o:OLEObject Type="Embed" ProgID="Equation.3" ShapeID="_x0000_i1049" DrawAspect="Content" ObjectID="_1430592015" r:id="rId58"/>
        </w:object>
      </w:r>
      <w:r w:rsidR="00D3178C">
        <w:rPr>
          <w:sz w:val="24"/>
        </w:rPr>
        <w:tab/>
        <w:t>(17)</w:t>
      </w:r>
    </w:p>
    <w:p w:rsidR="00D3178C" w:rsidRDefault="00D3178C">
      <w:pPr>
        <w:jc w:val="both"/>
        <w:rPr>
          <w:sz w:val="24"/>
        </w:rPr>
      </w:pPr>
      <w:r>
        <w:rPr>
          <w:sz w:val="24"/>
        </w:rPr>
        <w:t xml:space="preserve">или по номограмме 6 рекомендуемого </w:t>
      </w:r>
      <w:hyperlink w:anchor="PO0000462" w:tooltip="Приложение 4" w:history="1">
        <w:r>
          <w:rPr>
            <w:rStyle w:val="a3"/>
            <w:sz w:val="24"/>
          </w:rPr>
          <w:t>приложения 4</w:t>
        </w:r>
      </w:hyperlink>
      <w:r>
        <w:rPr>
          <w:sz w:val="24"/>
        </w:rPr>
        <w:t>.</w:t>
      </w:r>
    </w:p>
    <w:p w:rsidR="00D3178C" w:rsidRDefault="00D3178C">
      <w:pPr>
        <w:ind w:firstLine="283"/>
        <w:jc w:val="both"/>
        <w:rPr>
          <w:sz w:val="24"/>
        </w:rPr>
      </w:pPr>
      <w:r>
        <w:rPr>
          <w:b/>
          <w:sz w:val="24"/>
        </w:rPr>
        <w:t>8.7.</w:t>
      </w:r>
      <w:r>
        <w:rPr>
          <w:sz w:val="24"/>
        </w:rPr>
        <w:t xml:space="preserve"> В системах с одинаковым сопротивлением секционных узлов или стояков суммарные потери давления по подающему и циркуляционному трубопроводам в пределах между первым и последним стояками при циркуляционных расходах должны в 1,6 раза превышать потери давления в секционном узле или стояке при </w:t>
      </w:r>
      <w:proofErr w:type="spellStart"/>
      <w:r>
        <w:rPr>
          <w:sz w:val="24"/>
        </w:rPr>
        <w:t>разрегулировке</w:t>
      </w:r>
      <w:proofErr w:type="spellEnd"/>
      <w:r>
        <w:rPr>
          <w:sz w:val="24"/>
        </w:rPr>
        <w:t xml:space="preserve"> циркуляции </w:t>
      </w:r>
      <w:r>
        <w:rPr>
          <w:i/>
          <w:sz w:val="24"/>
        </w:rPr>
        <w:sym w:font="Symbol" w:char="0062"/>
      </w:r>
      <w:r>
        <w:rPr>
          <w:sz w:val="24"/>
        </w:rPr>
        <w:t xml:space="preserve"> </w:t>
      </w:r>
      <w:r>
        <w:rPr>
          <w:i/>
          <w:sz w:val="24"/>
        </w:rPr>
        <w:t>=</w:t>
      </w:r>
      <w:r>
        <w:rPr>
          <w:sz w:val="24"/>
        </w:rPr>
        <w:t xml:space="preserve"> 1,3.</w:t>
      </w:r>
    </w:p>
    <w:p w:rsidR="00D3178C" w:rsidRDefault="00D3178C">
      <w:pPr>
        <w:ind w:firstLine="283"/>
        <w:jc w:val="both"/>
        <w:rPr>
          <w:sz w:val="24"/>
        </w:rPr>
      </w:pPr>
      <w:r>
        <w:rPr>
          <w:sz w:val="24"/>
        </w:rPr>
        <w:t xml:space="preserve">Диаметры трубопроводов циркуляционных стояков следует определять в соответствии с требованиями </w:t>
      </w:r>
      <w:hyperlink w:anchor="п76" w:tooltip="п. 7.6" w:history="1">
        <w:r>
          <w:rPr>
            <w:rStyle w:val="a3"/>
            <w:sz w:val="24"/>
          </w:rPr>
          <w:t>п. 7.6</w:t>
        </w:r>
      </w:hyperlink>
      <w:r>
        <w:rPr>
          <w:sz w:val="24"/>
        </w:rPr>
        <w:t xml:space="preserve"> при условии, чтобы при циркуляционных расходах в стояках или секционных узлах, определенных в соответствии с </w:t>
      </w:r>
      <w:hyperlink w:anchor="PO0000122" w:tooltip="Пункт 8.2" w:history="1">
        <w:r>
          <w:rPr>
            <w:rStyle w:val="a3"/>
            <w:sz w:val="24"/>
          </w:rPr>
          <w:t>п. 8.2</w:t>
        </w:r>
      </w:hyperlink>
      <w:r>
        <w:rPr>
          <w:sz w:val="24"/>
        </w:rPr>
        <w:t>, потери давления между точками присоединения их к распределительному подающему и сборному циркуляционному трубопроводам не отличались более чем на 10 %.</w:t>
      </w:r>
    </w:p>
    <w:p w:rsidR="00D3178C" w:rsidRDefault="00D3178C">
      <w:pPr>
        <w:ind w:firstLine="283"/>
        <w:jc w:val="both"/>
        <w:rPr>
          <w:sz w:val="24"/>
        </w:rPr>
      </w:pPr>
      <w:r>
        <w:rPr>
          <w:b/>
          <w:sz w:val="24"/>
        </w:rPr>
        <w:t>8.8.</w:t>
      </w:r>
      <w:r>
        <w:rPr>
          <w:sz w:val="24"/>
        </w:rPr>
        <w:t xml:space="preserve"> В системах горячего водоснабжения, присоединяемых к закрытым тепловым сетям, потери давления в секционных узлах при расчетном циркуляционном расходе следует принимать 0,03-0,06 МПа (0,3-0,6 кгс/см</w:t>
      </w:r>
      <w:proofErr w:type="gramStart"/>
      <w:r>
        <w:rPr>
          <w:sz w:val="24"/>
          <w:vertAlign w:val="superscript"/>
        </w:rPr>
        <w:t>2</w:t>
      </w:r>
      <w:proofErr w:type="gramEnd"/>
      <w:r>
        <w:rPr>
          <w:sz w:val="24"/>
        </w:rPr>
        <w:t>).</w:t>
      </w:r>
    </w:p>
    <w:p w:rsidR="00D3178C" w:rsidRDefault="00D3178C">
      <w:pPr>
        <w:ind w:firstLine="283"/>
        <w:jc w:val="both"/>
        <w:rPr>
          <w:sz w:val="24"/>
        </w:rPr>
      </w:pPr>
      <w:r>
        <w:rPr>
          <w:b/>
          <w:sz w:val="24"/>
        </w:rPr>
        <w:t>8.9.</w:t>
      </w:r>
      <w:r>
        <w:rPr>
          <w:sz w:val="24"/>
        </w:rPr>
        <w:t xml:space="preserve"> </w:t>
      </w:r>
      <w:proofErr w:type="gramStart"/>
      <w:r>
        <w:rPr>
          <w:sz w:val="24"/>
        </w:rPr>
        <w:t xml:space="preserve">В системах горячего водоснабжения с непосредственным </w:t>
      </w:r>
      <w:proofErr w:type="spellStart"/>
      <w:r>
        <w:rPr>
          <w:sz w:val="24"/>
        </w:rPr>
        <w:t>водоразбором</w:t>
      </w:r>
      <w:proofErr w:type="spellEnd"/>
      <w:r>
        <w:rPr>
          <w:sz w:val="24"/>
        </w:rPr>
        <w:t xml:space="preserve"> из трубопроводов тепловой сети потери давления в сети трубопроводов следует определять с учетом напора в обратном трубопроводе тепловой сети.</w:t>
      </w:r>
      <w:proofErr w:type="gramEnd"/>
    </w:p>
    <w:p w:rsidR="00D3178C" w:rsidRDefault="00D3178C">
      <w:pPr>
        <w:ind w:firstLine="283"/>
        <w:jc w:val="both"/>
        <w:rPr>
          <w:sz w:val="24"/>
        </w:rPr>
      </w:pPr>
      <w:r>
        <w:rPr>
          <w:sz w:val="24"/>
        </w:rPr>
        <w:t>Потери давления в циркуляционном кольце трубопроводов системы при циркуляционном расходе не должны, как правило, превышать 0,02 МПа (0,2 кгс/см</w:t>
      </w:r>
      <w:proofErr w:type="gramStart"/>
      <w:r>
        <w:rPr>
          <w:sz w:val="24"/>
          <w:vertAlign w:val="superscript"/>
        </w:rPr>
        <w:t>2</w:t>
      </w:r>
      <w:proofErr w:type="gramEnd"/>
      <w:r>
        <w:rPr>
          <w:sz w:val="24"/>
        </w:rPr>
        <w:t>).</w:t>
      </w:r>
    </w:p>
    <w:p w:rsidR="00D3178C" w:rsidRDefault="00D3178C">
      <w:pPr>
        <w:ind w:firstLine="283"/>
        <w:jc w:val="both"/>
        <w:rPr>
          <w:sz w:val="24"/>
        </w:rPr>
      </w:pPr>
      <w:r>
        <w:rPr>
          <w:b/>
          <w:sz w:val="24"/>
        </w:rPr>
        <w:t>8.10.</w:t>
      </w:r>
      <w:r>
        <w:rPr>
          <w:sz w:val="24"/>
        </w:rPr>
        <w:t xml:space="preserve"> В душевых с числом душевых сеток свыше трех распределительный трубопровод следует, как правило, предусматривать закольцованным.</w:t>
      </w:r>
    </w:p>
    <w:p w:rsidR="00D3178C" w:rsidRDefault="00D3178C">
      <w:pPr>
        <w:ind w:firstLine="283"/>
        <w:jc w:val="both"/>
        <w:rPr>
          <w:sz w:val="24"/>
        </w:rPr>
      </w:pPr>
      <w:r>
        <w:rPr>
          <w:sz w:val="24"/>
        </w:rPr>
        <w:t>Одностороннюю подачу горячей воды допускается предусматривать при коллекторном распределении.</w:t>
      </w:r>
    </w:p>
    <w:p w:rsidR="00D3178C" w:rsidRDefault="00D3178C">
      <w:pPr>
        <w:ind w:firstLine="283"/>
        <w:jc w:val="both"/>
        <w:rPr>
          <w:sz w:val="24"/>
        </w:rPr>
      </w:pPr>
      <w:r>
        <w:rPr>
          <w:b/>
          <w:sz w:val="24"/>
        </w:rPr>
        <w:t>8.11.</w:t>
      </w:r>
      <w:r>
        <w:rPr>
          <w:sz w:val="24"/>
        </w:rPr>
        <w:t xml:space="preserve"> При зонировании систем горячего водоснабжения допускается предусматривать возможность организации в ночное время естественной циркуляции горячей воды в верхней зоне.</w:t>
      </w:r>
    </w:p>
    <w:p w:rsidR="00D3178C" w:rsidRDefault="00D3178C">
      <w:pPr>
        <w:pStyle w:val="1"/>
      </w:pPr>
      <w:bookmarkStart w:id="48" w:name="_Toc527288900"/>
      <w:bookmarkStart w:id="49" w:name="_Toc195353151"/>
      <w:r>
        <w:lastRenderedPageBreak/>
        <w:t>9. СЕТИ ВНУТРЕННЕГО ВОДОПРОВОДА</w:t>
      </w:r>
      <w:bookmarkEnd w:id="48"/>
      <w:bookmarkEnd w:id="49"/>
    </w:p>
    <w:p w:rsidR="00D3178C" w:rsidRDefault="00D3178C">
      <w:pPr>
        <w:spacing w:after="120"/>
        <w:jc w:val="center"/>
        <w:rPr>
          <w:b/>
          <w:sz w:val="24"/>
        </w:rPr>
      </w:pPr>
      <w:r>
        <w:rPr>
          <w:b/>
          <w:sz w:val="24"/>
        </w:rPr>
        <w:t>СЕТИ ВНУТРЕННЕГО ВОДОПРОВОДА ХОЛОДНОЙ ВОДЫ</w:t>
      </w:r>
    </w:p>
    <w:p w:rsidR="00D3178C" w:rsidRDefault="00D3178C">
      <w:pPr>
        <w:ind w:firstLine="283"/>
        <w:jc w:val="both"/>
        <w:rPr>
          <w:sz w:val="24"/>
        </w:rPr>
      </w:pPr>
      <w:bookmarkStart w:id="50" w:name="PO0000139"/>
      <w:r>
        <w:rPr>
          <w:b/>
          <w:sz w:val="24"/>
        </w:rPr>
        <w:t>9.1.</w:t>
      </w:r>
      <w:r>
        <w:rPr>
          <w:sz w:val="24"/>
        </w:rPr>
        <w:t xml:space="preserve"> Системы внутренних водопроводов холодной воды следует принимать: </w:t>
      </w:r>
    </w:p>
    <w:p w:rsidR="00D3178C" w:rsidRDefault="00D3178C">
      <w:pPr>
        <w:ind w:firstLine="283"/>
        <w:jc w:val="both"/>
        <w:rPr>
          <w:sz w:val="24"/>
        </w:rPr>
      </w:pPr>
      <w:proofErr w:type="gramStart"/>
      <w:r>
        <w:rPr>
          <w:sz w:val="24"/>
        </w:rPr>
        <w:t xml:space="preserve">тупиковыми, если допускается перерыв в подаче воды и при числе пожарных кранов до 12; </w:t>
      </w:r>
      <w:proofErr w:type="gramEnd"/>
    </w:p>
    <w:p w:rsidR="00D3178C" w:rsidRDefault="00D3178C">
      <w:pPr>
        <w:ind w:firstLine="283"/>
        <w:jc w:val="both"/>
        <w:rPr>
          <w:sz w:val="24"/>
        </w:rPr>
      </w:pPr>
      <w:proofErr w:type="gramStart"/>
      <w:r>
        <w:rPr>
          <w:sz w:val="24"/>
        </w:rPr>
        <w:t>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roofErr w:type="gramEnd"/>
    </w:p>
    <w:bookmarkEnd w:id="50"/>
    <w:p w:rsidR="00D3178C" w:rsidRDefault="00D3178C">
      <w:pPr>
        <w:ind w:firstLine="283"/>
        <w:jc w:val="both"/>
        <w:rPr>
          <w:sz w:val="24"/>
        </w:rPr>
      </w:pPr>
      <w:r>
        <w:rPr>
          <w:sz w:val="24"/>
        </w:rPr>
        <w:t>Кольцевые сети должны быть присоединены к наружной кольцевой сети не менее чем двумя вводами.</w:t>
      </w:r>
    </w:p>
    <w:p w:rsidR="00D3178C" w:rsidRDefault="00D3178C">
      <w:pPr>
        <w:ind w:firstLine="283"/>
        <w:jc w:val="both"/>
        <w:rPr>
          <w:sz w:val="24"/>
        </w:rPr>
      </w:pPr>
      <w:r>
        <w:rPr>
          <w:sz w:val="24"/>
        </w:rPr>
        <w:t xml:space="preserve">Два ввода и более следует предусматривать </w:t>
      </w:r>
      <w:proofErr w:type="gramStart"/>
      <w:r>
        <w:rPr>
          <w:sz w:val="24"/>
        </w:rPr>
        <w:t>для</w:t>
      </w:r>
      <w:proofErr w:type="gramEnd"/>
      <w:r>
        <w:rPr>
          <w:sz w:val="24"/>
        </w:rPr>
        <w:t xml:space="preserve">: </w:t>
      </w:r>
    </w:p>
    <w:p w:rsidR="00D3178C" w:rsidRDefault="00D3178C">
      <w:pPr>
        <w:ind w:firstLine="283"/>
        <w:jc w:val="both"/>
        <w:rPr>
          <w:sz w:val="24"/>
        </w:rPr>
      </w:pPr>
      <w:r>
        <w:rPr>
          <w:sz w:val="24"/>
        </w:rPr>
        <w:t>зданий, в которых установлено свыше 12 пожарных кранов;</w:t>
      </w:r>
    </w:p>
    <w:p w:rsidR="00D3178C" w:rsidRDefault="00D3178C">
      <w:pPr>
        <w:ind w:firstLine="283"/>
        <w:jc w:val="both"/>
        <w:rPr>
          <w:sz w:val="24"/>
        </w:rPr>
      </w:pPr>
      <w:r>
        <w:rPr>
          <w:sz w:val="24"/>
        </w:rPr>
        <w:t>жилых зданий с числом квартир свыше 400, клубов с эстрадой, кинотеатров с числом мест свыше 300;</w:t>
      </w:r>
    </w:p>
    <w:p w:rsidR="00D3178C" w:rsidRDefault="00D3178C">
      <w:pPr>
        <w:ind w:firstLine="283"/>
        <w:jc w:val="both"/>
        <w:rPr>
          <w:sz w:val="24"/>
        </w:rPr>
      </w:pPr>
      <w:r>
        <w:rPr>
          <w:sz w:val="24"/>
        </w:rPr>
        <w:t>театров и клубов со сценой независимо от числа мест;</w:t>
      </w:r>
    </w:p>
    <w:p w:rsidR="00D3178C" w:rsidRDefault="00D3178C">
      <w:pPr>
        <w:ind w:firstLine="283"/>
        <w:jc w:val="both"/>
        <w:rPr>
          <w:sz w:val="24"/>
        </w:rPr>
      </w:pPr>
      <w:r>
        <w:rPr>
          <w:sz w:val="24"/>
        </w:rPr>
        <w:t xml:space="preserve">зданий, оборудованных </w:t>
      </w:r>
      <w:proofErr w:type="spellStart"/>
      <w:r>
        <w:rPr>
          <w:sz w:val="24"/>
        </w:rPr>
        <w:t>спринклерными</w:t>
      </w:r>
      <w:proofErr w:type="spellEnd"/>
      <w:r>
        <w:rPr>
          <w:sz w:val="24"/>
        </w:rPr>
        <w:t xml:space="preserve"> и </w:t>
      </w:r>
      <w:proofErr w:type="spellStart"/>
      <w:r>
        <w:rPr>
          <w:sz w:val="24"/>
        </w:rPr>
        <w:t>дренчерными</w:t>
      </w:r>
      <w:proofErr w:type="spellEnd"/>
      <w:r>
        <w:rPr>
          <w:sz w:val="24"/>
        </w:rPr>
        <w:t xml:space="preserve"> системами при числе узлов управления свыше трех; </w:t>
      </w:r>
    </w:p>
    <w:p w:rsidR="00D3178C" w:rsidRDefault="00D3178C">
      <w:pPr>
        <w:ind w:firstLine="283"/>
        <w:jc w:val="both"/>
        <w:rPr>
          <w:sz w:val="24"/>
        </w:rPr>
      </w:pPr>
      <w:r>
        <w:rPr>
          <w:sz w:val="24"/>
        </w:rPr>
        <w:t xml:space="preserve">бань при числе мест 200 и более; </w:t>
      </w:r>
    </w:p>
    <w:p w:rsidR="00D3178C" w:rsidRDefault="00D3178C">
      <w:pPr>
        <w:ind w:firstLine="283"/>
        <w:jc w:val="both"/>
        <w:rPr>
          <w:sz w:val="24"/>
        </w:rPr>
      </w:pPr>
      <w:r>
        <w:rPr>
          <w:sz w:val="24"/>
        </w:rPr>
        <w:t>прачечных на 2 т и более белья в смену.</w:t>
      </w:r>
    </w:p>
    <w:p w:rsidR="00D3178C" w:rsidRDefault="00D3178C">
      <w:pPr>
        <w:ind w:firstLine="283"/>
        <w:jc w:val="both"/>
        <w:rPr>
          <w:sz w:val="24"/>
        </w:rPr>
      </w:pPr>
      <w:r>
        <w:rPr>
          <w:b/>
          <w:sz w:val="24"/>
        </w:rPr>
        <w:t>9.2.</w:t>
      </w:r>
      <w:r>
        <w:rPr>
          <w:sz w:val="24"/>
        </w:rPr>
        <w:t xml:space="preserve"> При устройстве двух вводов и более следует предусматривать присоединение их, как правило, к различным участкам наружной кольцевой сети водопровода. Между вводами в здание на наружной сети следует устанавливать задвижки или вентили </w:t>
      </w:r>
      <w:proofErr w:type="gramStart"/>
      <w:r>
        <w:rPr>
          <w:sz w:val="24"/>
        </w:rPr>
        <w:t>для обеспечения подачи воды в здание при аварии на одном из участков</w:t>
      </w:r>
      <w:proofErr w:type="gramEnd"/>
      <w:r>
        <w:rPr>
          <w:sz w:val="24"/>
        </w:rPr>
        <w:t xml:space="preserve"> сети.</w:t>
      </w:r>
    </w:p>
    <w:p w:rsidR="00D3178C" w:rsidRDefault="00D3178C">
      <w:pPr>
        <w:ind w:firstLine="283"/>
        <w:jc w:val="both"/>
        <w:rPr>
          <w:sz w:val="24"/>
        </w:rPr>
      </w:pPr>
      <w:r>
        <w:rPr>
          <w:b/>
          <w:sz w:val="24"/>
        </w:rPr>
        <w:t>9.3.</w:t>
      </w:r>
      <w:r>
        <w:rPr>
          <w:sz w:val="24"/>
        </w:rPr>
        <w:t xml:space="preserve"> При необходимости установки в здании насосов для повышения давления во внутренней сети водопровода вводы должны быть объединены </w:t>
      </w:r>
      <w:proofErr w:type="gramStart"/>
      <w:r>
        <w:rPr>
          <w:sz w:val="24"/>
        </w:rPr>
        <w:t>перед насосами с установкой задвижки на соединительном трубопроводе для обеспечения подачи воды каждым насосом из любого ввода</w:t>
      </w:r>
      <w:proofErr w:type="gramEnd"/>
      <w:r>
        <w:rPr>
          <w:sz w:val="24"/>
        </w:rPr>
        <w:t>.</w:t>
      </w:r>
    </w:p>
    <w:p w:rsidR="00D3178C" w:rsidRDefault="00D3178C">
      <w:pPr>
        <w:ind w:firstLine="283"/>
        <w:jc w:val="both"/>
        <w:rPr>
          <w:sz w:val="24"/>
        </w:rPr>
      </w:pPr>
      <w:r>
        <w:rPr>
          <w:sz w:val="24"/>
        </w:rPr>
        <w:t>При устройстве на каждом вводе самостоятельных насосных установок объединения вводов не требуется.</w:t>
      </w:r>
    </w:p>
    <w:p w:rsidR="00D3178C" w:rsidRDefault="00D3178C">
      <w:pPr>
        <w:ind w:firstLine="283"/>
        <w:jc w:val="both"/>
        <w:rPr>
          <w:sz w:val="24"/>
        </w:rPr>
      </w:pPr>
      <w:r>
        <w:rPr>
          <w:b/>
          <w:sz w:val="24"/>
        </w:rPr>
        <w:t>9.4.</w:t>
      </w:r>
      <w:r>
        <w:rPr>
          <w:sz w:val="24"/>
        </w:rPr>
        <w:t xml:space="preserve"> На вводах водопровода необходимо предусматривать установку обратных клапанов, если на внутренней водопроводной сети устанавливается несколько вводов, имеющих измерительные устройства и соединенных между собой трубопроводами внутри здания.</w:t>
      </w:r>
    </w:p>
    <w:p w:rsidR="00D3178C" w:rsidRDefault="00D3178C">
      <w:pPr>
        <w:spacing w:before="120" w:after="120"/>
        <w:ind w:firstLine="283"/>
        <w:jc w:val="both"/>
      </w:pPr>
      <w:r>
        <w:rPr>
          <w:bCs/>
          <w:spacing w:val="50"/>
        </w:rPr>
        <w:t>Примечание</w:t>
      </w:r>
      <w:r>
        <w:t>. В отдельных случаях, когда измерительные устройства не предусматриваются, обратные клапаны устанавливать не следует.</w:t>
      </w:r>
    </w:p>
    <w:p w:rsidR="00D3178C" w:rsidRDefault="00D3178C">
      <w:pPr>
        <w:ind w:firstLine="283"/>
        <w:jc w:val="both"/>
        <w:rPr>
          <w:sz w:val="24"/>
        </w:rPr>
      </w:pPr>
      <w:r>
        <w:rPr>
          <w:b/>
          <w:sz w:val="24"/>
        </w:rPr>
        <w:t>9.5.</w:t>
      </w:r>
      <w:r>
        <w:rPr>
          <w:sz w:val="24"/>
        </w:rPr>
        <w:t xml:space="preserve"> Расстояние по горизонтали в свету между вводами хозяйственно-питьевого водопровода и выпусками канализации и водостоков должно быть не менее 1,5 м при диаметре ввода до 200 мм </w:t>
      </w:r>
      <w:proofErr w:type="spellStart"/>
      <w:proofErr w:type="gramStart"/>
      <w:r>
        <w:rPr>
          <w:sz w:val="24"/>
        </w:rPr>
        <w:t>включ</w:t>
      </w:r>
      <w:proofErr w:type="spellEnd"/>
      <w:r>
        <w:rPr>
          <w:sz w:val="24"/>
        </w:rPr>
        <w:t>. и</w:t>
      </w:r>
      <w:proofErr w:type="gramEnd"/>
      <w:r>
        <w:rPr>
          <w:sz w:val="24"/>
        </w:rPr>
        <w:t xml:space="preserve"> не менее 3 м - при диаметре ввода свыше 200 мм. Допускается совместная прокладка вводов водопровода различного назначения.</w:t>
      </w:r>
    </w:p>
    <w:p w:rsidR="00D3178C" w:rsidRDefault="00D3178C">
      <w:pPr>
        <w:ind w:firstLine="283"/>
        <w:jc w:val="both"/>
        <w:rPr>
          <w:sz w:val="24"/>
        </w:rPr>
      </w:pPr>
      <w:r>
        <w:rPr>
          <w:b/>
          <w:sz w:val="24"/>
        </w:rPr>
        <w:t>9.6.</w:t>
      </w:r>
      <w:r>
        <w:rPr>
          <w:sz w:val="24"/>
        </w:rPr>
        <w:t xml:space="preserve"> На вводах трубопроводов следует предусматривать упоры в местах поворота в вертикальной или горизонтальной плоскости, когда возникающие усилия не могут быть восприняты соединениями труб.</w:t>
      </w:r>
    </w:p>
    <w:p w:rsidR="00D3178C" w:rsidRDefault="00D3178C">
      <w:pPr>
        <w:ind w:firstLine="283"/>
        <w:jc w:val="both"/>
        <w:rPr>
          <w:sz w:val="24"/>
        </w:rPr>
      </w:pPr>
      <w:bookmarkStart w:id="51" w:name="PO0000145"/>
      <w:r>
        <w:rPr>
          <w:b/>
          <w:sz w:val="24"/>
        </w:rPr>
        <w:t>9.7.</w:t>
      </w:r>
      <w:r>
        <w:rPr>
          <w:sz w:val="24"/>
        </w:rPr>
        <w:t xml:space="preserve"> Пересечение ввода со стенами подвала следует выполнять в сухих грунтах с зазором 0,2 м между трубопроводом и строительными конструкциями с заделкой отверстия в стене водонепроницаемым и газонепроницаемым (в газифицированных районах) эластичными материалами, в мокрых грунтах - с установкой сальников.</w:t>
      </w:r>
    </w:p>
    <w:p w:rsidR="00D3178C" w:rsidRDefault="00D3178C">
      <w:pPr>
        <w:ind w:firstLine="283"/>
        <w:jc w:val="both"/>
        <w:rPr>
          <w:sz w:val="24"/>
        </w:rPr>
      </w:pPr>
      <w:bookmarkStart w:id="52" w:name="п98"/>
      <w:bookmarkEnd w:id="51"/>
      <w:r>
        <w:rPr>
          <w:b/>
          <w:sz w:val="24"/>
        </w:rPr>
        <w:t>9.8.</w:t>
      </w:r>
      <w:r>
        <w:rPr>
          <w:sz w:val="24"/>
        </w:rPr>
        <w:t xml:space="preserve"> </w:t>
      </w:r>
      <w:proofErr w:type="gramStart"/>
      <w:r>
        <w:rPr>
          <w:sz w:val="24"/>
        </w:rPr>
        <w:t xml:space="preserve">Прокладку разводящих сетей внутреннего водопровода в жилых и </w:t>
      </w:r>
      <w:bookmarkEnd w:id="52"/>
      <w:r>
        <w:rPr>
          <w:sz w:val="24"/>
        </w:rPr>
        <w:t xml:space="preserve">общественных зданиях следует предусматривать в подпольях, подвалах, технических этажах и на чердаках, а в случае отсутствия чердаков - на первом этаже в подпольных каналах совместно с трубопроводами отопления или под полом с устройством съемного фриза, а также по конструкциям зданий, по которым допускается открытая прокладка трубопроводов, или под </w:t>
      </w:r>
      <w:r>
        <w:rPr>
          <w:sz w:val="24"/>
        </w:rPr>
        <w:lastRenderedPageBreak/>
        <w:t>потолком верхнего этажа.</w:t>
      </w:r>
      <w:proofErr w:type="gramEnd"/>
      <w:r>
        <w:rPr>
          <w:sz w:val="24"/>
        </w:rPr>
        <w:t xml:space="preserve"> Прокладку стояков и разводки внутреннего водопровода следует предусматривать в шахтах, открыто - по стенам душевых, кухонь и других помещений.</w:t>
      </w:r>
    </w:p>
    <w:p w:rsidR="00D3178C" w:rsidRDefault="00D3178C">
      <w:pPr>
        <w:ind w:firstLine="283"/>
        <w:jc w:val="both"/>
        <w:rPr>
          <w:sz w:val="24"/>
        </w:rPr>
      </w:pPr>
      <w:r>
        <w:rPr>
          <w:sz w:val="24"/>
        </w:rPr>
        <w:t>Скрытую прокладку трубопроводов следует предусматривать для помещений, к отделке которых предъявляются повышенные требования, и для всех систем из пластмассовых труб (</w:t>
      </w:r>
      <w:proofErr w:type="gramStart"/>
      <w:r>
        <w:rPr>
          <w:sz w:val="24"/>
        </w:rPr>
        <w:t>кроме</w:t>
      </w:r>
      <w:proofErr w:type="gramEnd"/>
      <w:r>
        <w:rPr>
          <w:sz w:val="24"/>
        </w:rPr>
        <w:t xml:space="preserve"> располагаемых в санитарных узлах).</w:t>
      </w:r>
    </w:p>
    <w:p w:rsidR="00D3178C" w:rsidRDefault="00D3178C">
      <w:pPr>
        <w:ind w:firstLine="283"/>
        <w:jc w:val="both"/>
        <w:rPr>
          <w:sz w:val="24"/>
        </w:rPr>
      </w:pPr>
      <w:r>
        <w:rPr>
          <w:sz w:val="24"/>
        </w:rPr>
        <w:t>Скрытая прокладка стальных трубопроводов, соединяемых на резьбе, за исключением угольников для присоединения настенной водоразборной арматуры, не имеющей доступа к стыковым соединениям, не допускается.</w:t>
      </w:r>
    </w:p>
    <w:p w:rsidR="00D3178C" w:rsidRDefault="00D3178C">
      <w:pPr>
        <w:spacing w:before="120"/>
        <w:ind w:firstLine="283"/>
        <w:jc w:val="both"/>
      </w:pPr>
      <w:r>
        <w:rPr>
          <w:bCs/>
          <w:spacing w:val="50"/>
        </w:rPr>
        <w:t>Примечания</w:t>
      </w:r>
      <w:r>
        <w:t>: 1. Борозды в стенах следует заделывать штукатуркой по сетке или облицовкой, а в местах установки арматуры - предусматривать дверки.</w:t>
      </w:r>
    </w:p>
    <w:p w:rsidR="00D3178C" w:rsidRDefault="00D3178C">
      <w:pPr>
        <w:ind w:firstLine="283"/>
        <w:jc w:val="both"/>
      </w:pPr>
      <w:r>
        <w:t>2. В жилых зданиях допускается применение коллекторной системы с присоединением водоразборной арматуры гибкими пластмассовыми автономными подводками.</w:t>
      </w:r>
    </w:p>
    <w:p w:rsidR="00D3178C" w:rsidRDefault="00D3178C">
      <w:pPr>
        <w:spacing w:before="120"/>
        <w:ind w:firstLine="283"/>
        <w:jc w:val="both"/>
        <w:rPr>
          <w:sz w:val="24"/>
        </w:rPr>
      </w:pPr>
      <w:bookmarkStart w:id="53" w:name="п99"/>
      <w:r>
        <w:rPr>
          <w:b/>
          <w:sz w:val="24"/>
        </w:rPr>
        <w:t>9.9.</w:t>
      </w:r>
      <w:r>
        <w:rPr>
          <w:sz w:val="24"/>
        </w:rPr>
        <w:t xml:space="preserve"> Прокладку сетей водопровода внутри производственных зданий, как правило, </w:t>
      </w:r>
      <w:bookmarkEnd w:id="53"/>
      <w:r>
        <w:rPr>
          <w:sz w:val="24"/>
        </w:rPr>
        <w:t xml:space="preserve">следует предусматривать </w:t>
      </w:r>
      <w:proofErr w:type="gramStart"/>
      <w:r>
        <w:rPr>
          <w:sz w:val="24"/>
        </w:rPr>
        <w:t>открытой</w:t>
      </w:r>
      <w:proofErr w:type="gramEnd"/>
      <w:r>
        <w:rPr>
          <w:sz w:val="24"/>
        </w:rPr>
        <w:t xml:space="preserve"> - по фермам, колоннам, стенам и под перекрытиями. При невозможности открытой прокладки допускается предусматривать размещение водопроводных сетей в общих каналах с другими трубопроводами, кроме трубопроводов, транспортирующих легковоспламеняющиеся, горючие или ядовитые жидкости и газы. Совместную прокладку хозяйственно-питьевых водопроводов с канализационными трубопроводами допускается принимать только в проходных каналах, при этом трубопроводы канализации следует размещать ниже водопровода. Специальные каналы для прокладки водопроводов следует проектировать при обосновании и только в исключительных случаях. Трубопроводы, подводящие воду к технологическому оборудованию, допускается прокладывать в попу или под полом.</w:t>
      </w:r>
    </w:p>
    <w:p w:rsidR="00D3178C" w:rsidRDefault="00D3178C">
      <w:pPr>
        <w:ind w:firstLine="283"/>
        <w:jc w:val="both"/>
        <w:rPr>
          <w:sz w:val="24"/>
        </w:rPr>
      </w:pPr>
      <w:r>
        <w:rPr>
          <w:b/>
          <w:sz w:val="24"/>
        </w:rPr>
        <w:t>9.10.</w:t>
      </w:r>
      <w:r>
        <w:rPr>
          <w:sz w:val="24"/>
        </w:rPr>
        <w:t xml:space="preserve"> Сеть холодного водопровода при совместной прокладке в каналах с трубопроводами, транспортирующими горячую воду или пар, необходимо размещать ниже этих трубопроводов с устройством термоизоляции.</w:t>
      </w:r>
    </w:p>
    <w:p w:rsidR="00D3178C" w:rsidRDefault="00D3178C">
      <w:pPr>
        <w:ind w:firstLine="283"/>
        <w:jc w:val="both"/>
        <w:rPr>
          <w:sz w:val="24"/>
        </w:rPr>
      </w:pPr>
      <w:r>
        <w:rPr>
          <w:b/>
          <w:sz w:val="24"/>
        </w:rPr>
        <w:t>9.11.</w:t>
      </w:r>
      <w:r>
        <w:rPr>
          <w:sz w:val="24"/>
        </w:rPr>
        <w:t xml:space="preserve"> Прокладку трубопроводов следует предусматривать с уклоном не менее 0,002.</w:t>
      </w:r>
    </w:p>
    <w:p w:rsidR="00D3178C" w:rsidRDefault="00D3178C">
      <w:pPr>
        <w:ind w:firstLine="283"/>
        <w:jc w:val="both"/>
        <w:rPr>
          <w:sz w:val="24"/>
        </w:rPr>
      </w:pPr>
      <w:r>
        <w:rPr>
          <w:b/>
          <w:sz w:val="24"/>
        </w:rPr>
        <w:t>9.12.</w:t>
      </w:r>
      <w:r>
        <w:rPr>
          <w:sz w:val="24"/>
        </w:rPr>
        <w:t xml:space="preserve"> Трубопроводы, кроме пожарных стояков, прокладываемые в каналах, шахтах, кабинах, тоннелях, а также в помещениях с повышенной влажностью, следует изолировать от конденсации влаги.</w:t>
      </w:r>
    </w:p>
    <w:p w:rsidR="00D3178C" w:rsidRDefault="00D3178C">
      <w:pPr>
        <w:ind w:firstLine="283"/>
        <w:jc w:val="both"/>
        <w:rPr>
          <w:sz w:val="24"/>
        </w:rPr>
      </w:pPr>
      <w:r>
        <w:rPr>
          <w:b/>
          <w:sz w:val="24"/>
        </w:rPr>
        <w:t>9.13.</w:t>
      </w:r>
      <w:r>
        <w:rPr>
          <w:sz w:val="24"/>
        </w:rPr>
        <w:t xml:space="preserve"> Прокладку внутреннего холодного водопровода круглогодичного действия следует предусматривать в помещениях с температурой воздуха зимой выше 2 </w:t>
      </w:r>
      <w:r>
        <w:rPr>
          <w:sz w:val="24"/>
        </w:rPr>
        <w:sym w:font="Symbol" w:char="00B0"/>
      </w:r>
      <w:r>
        <w:rPr>
          <w:sz w:val="24"/>
        </w:rPr>
        <w:t xml:space="preserve">С. При прокладке трубопроводов в помещениях с температурой воздуха ниже 2 </w:t>
      </w:r>
      <w:r>
        <w:rPr>
          <w:sz w:val="24"/>
        </w:rPr>
        <w:sym w:font="Symbol" w:char="00B0"/>
      </w:r>
      <w:r>
        <w:rPr>
          <w:sz w:val="24"/>
        </w:rPr>
        <w:t>С, необходимо предусматривать мероприятия по предохранению трубопроводов от замерзания.</w:t>
      </w:r>
    </w:p>
    <w:p w:rsidR="00D3178C" w:rsidRDefault="00D3178C">
      <w:pPr>
        <w:ind w:firstLine="283"/>
        <w:jc w:val="both"/>
        <w:rPr>
          <w:sz w:val="24"/>
        </w:rPr>
      </w:pPr>
      <w:r>
        <w:rPr>
          <w:sz w:val="24"/>
        </w:rPr>
        <w:t>При возможности кратковременного снижения температуры в помещении до 0</w:t>
      </w:r>
      <w:proofErr w:type="gramStart"/>
      <w:r>
        <w:rPr>
          <w:sz w:val="24"/>
        </w:rPr>
        <w:t xml:space="preserve"> </w:t>
      </w:r>
      <w:r>
        <w:rPr>
          <w:sz w:val="24"/>
        </w:rPr>
        <w:sym w:font="Symbol" w:char="00B0"/>
      </w:r>
      <w:r>
        <w:rPr>
          <w:sz w:val="24"/>
        </w:rPr>
        <w:t>С</w:t>
      </w:r>
      <w:proofErr w:type="gramEnd"/>
      <w:r>
        <w:rPr>
          <w:sz w:val="24"/>
        </w:rPr>
        <w:t xml:space="preserve"> и ниже, а также при прокладке труб в зоне влияния наружного холодного воздуха (вблизи наружных входных дверей и ворот) следует предусматривать тепловую изоляцию труб.</w:t>
      </w:r>
    </w:p>
    <w:p w:rsidR="00D3178C" w:rsidRDefault="00D3178C">
      <w:pPr>
        <w:spacing w:before="120" w:after="120"/>
        <w:jc w:val="center"/>
        <w:rPr>
          <w:b/>
          <w:sz w:val="24"/>
        </w:rPr>
      </w:pPr>
      <w:r>
        <w:rPr>
          <w:b/>
          <w:sz w:val="24"/>
        </w:rPr>
        <w:t>СЕТИ ВНУТРЕННЕГО ВОДОПРОВОДА ГОРЯЧЕЙ ВОДЫ</w:t>
      </w:r>
    </w:p>
    <w:p w:rsidR="00D3178C" w:rsidRDefault="00D3178C">
      <w:pPr>
        <w:ind w:firstLine="283"/>
        <w:jc w:val="both"/>
        <w:rPr>
          <w:sz w:val="24"/>
        </w:rPr>
      </w:pPr>
      <w:r>
        <w:rPr>
          <w:b/>
          <w:sz w:val="24"/>
        </w:rPr>
        <w:t>9.14.</w:t>
      </w:r>
      <w:r>
        <w:rPr>
          <w:sz w:val="24"/>
        </w:rPr>
        <w:t xml:space="preserve"> Системы горячего водоснабжения следует проектировать с учетом требований </w:t>
      </w:r>
      <w:hyperlink w:anchor="PO0000139" w:tooltip="Пункт 9.1" w:history="1">
        <w:proofErr w:type="spellStart"/>
        <w:r>
          <w:rPr>
            <w:rStyle w:val="a3"/>
            <w:sz w:val="24"/>
          </w:rPr>
          <w:t>пп</w:t>
        </w:r>
        <w:proofErr w:type="spellEnd"/>
        <w:r>
          <w:rPr>
            <w:rStyle w:val="a3"/>
            <w:sz w:val="24"/>
          </w:rPr>
          <w:t>. 9.1</w:t>
        </w:r>
      </w:hyperlink>
      <w:r>
        <w:rPr>
          <w:sz w:val="24"/>
        </w:rPr>
        <w:t xml:space="preserve">; </w:t>
      </w:r>
      <w:hyperlink w:anchor="п98" w:tooltip="п. 9.8" w:history="1">
        <w:r>
          <w:rPr>
            <w:rStyle w:val="a3"/>
            <w:sz w:val="24"/>
          </w:rPr>
          <w:t>9.8</w:t>
        </w:r>
      </w:hyperlink>
      <w:r>
        <w:rPr>
          <w:sz w:val="24"/>
        </w:rPr>
        <w:t xml:space="preserve"> и </w:t>
      </w:r>
      <w:hyperlink w:anchor="п99" w:tooltip="п. 9.9" w:history="1">
        <w:r>
          <w:rPr>
            <w:rStyle w:val="a3"/>
            <w:sz w:val="24"/>
          </w:rPr>
          <w:t>9.9</w:t>
        </w:r>
      </w:hyperlink>
      <w:r>
        <w:rPr>
          <w:sz w:val="24"/>
        </w:rPr>
        <w:t>.</w:t>
      </w:r>
    </w:p>
    <w:p w:rsidR="00D3178C" w:rsidRDefault="00D3178C">
      <w:pPr>
        <w:ind w:firstLine="283"/>
        <w:jc w:val="both"/>
        <w:rPr>
          <w:sz w:val="24"/>
        </w:rPr>
      </w:pPr>
      <w:r>
        <w:rPr>
          <w:b/>
          <w:sz w:val="24"/>
        </w:rPr>
        <w:t>9.15.</w:t>
      </w:r>
      <w:r>
        <w:rPr>
          <w:sz w:val="24"/>
        </w:rPr>
        <w:t xml:space="preserve"> Устройства для выпуска воздуха следует предусматривать в верхних точках трубопроводов систем горячего водоснабжения. Выпуск воздуха из системы трубопроводов допускается предусматривать также через водоразборную арматуру, расположенную в верхних точках системы (верхних этажах).</w:t>
      </w:r>
    </w:p>
    <w:p w:rsidR="00D3178C" w:rsidRDefault="00D3178C">
      <w:pPr>
        <w:ind w:firstLine="283"/>
        <w:jc w:val="both"/>
        <w:rPr>
          <w:sz w:val="24"/>
        </w:rPr>
      </w:pPr>
      <w:r>
        <w:rPr>
          <w:sz w:val="24"/>
        </w:rPr>
        <w:t>В нижних точках систем трубопроводов следует предусматривать спускные устройства.</w:t>
      </w:r>
    </w:p>
    <w:p w:rsidR="00D3178C" w:rsidRDefault="00D3178C">
      <w:pPr>
        <w:spacing w:before="120" w:after="120"/>
        <w:ind w:firstLine="283"/>
        <w:jc w:val="both"/>
      </w:pPr>
      <w:r>
        <w:rPr>
          <w:bCs/>
          <w:spacing w:val="50"/>
        </w:rPr>
        <w:t>Примечание</w:t>
      </w:r>
      <w:r>
        <w:t>. При установке в нижних точках систем трубопроводов водоразборной арматуры дополнительных спускных устрой</w:t>
      </w:r>
      <w:proofErr w:type="gramStart"/>
      <w:r>
        <w:t>ств пр</w:t>
      </w:r>
      <w:proofErr w:type="gramEnd"/>
      <w:r>
        <w:t>едусматривать не следует.</w:t>
      </w:r>
    </w:p>
    <w:p w:rsidR="00D3178C" w:rsidRDefault="00D3178C">
      <w:pPr>
        <w:ind w:firstLine="283"/>
        <w:jc w:val="both"/>
        <w:rPr>
          <w:sz w:val="24"/>
        </w:rPr>
      </w:pPr>
      <w:r>
        <w:rPr>
          <w:b/>
          <w:sz w:val="24"/>
        </w:rPr>
        <w:t>9.16.*</w:t>
      </w:r>
      <w:r>
        <w:rPr>
          <w:sz w:val="24"/>
        </w:rPr>
        <w:t xml:space="preserve"> Тепловую изоляцию необходимо предусматривать для подающих и циркуляционных трубопроводов систем горячего водоснабжения, включая стояки, кроме подводок к водоразборным приборам.</w:t>
      </w:r>
    </w:p>
    <w:p w:rsidR="00D3178C" w:rsidRDefault="00D3178C">
      <w:pPr>
        <w:ind w:firstLine="283"/>
        <w:jc w:val="both"/>
        <w:rPr>
          <w:sz w:val="24"/>
        </w:rPr>
      </w:pPr>
      <w:r>
        <w:rPr>
          <w:sz w:val="24"/>
        </w:rPr>
        <w:lastRenderedPageBreak/>
        <w:t>Толщина теплоизоляционного слоя конструкции должна быть не менее 10 мм, а теплопроводность теплоизоляционного материала не менее 0,05 Вт/(м</w:t>
      </w:r>
      <w:r>
        <w:rPr>
          <w:sz w:val="24"/>
        </w:rPr>
        <w:sym w:font="Symbol" w:char="00D7"/>
      </w:r>
      <w:r>
        <w:rPr>
          <w:sz w:val="24"/>
        </w:rPr>
        <w:sym w:font="Symbol" w:char="00B0"/>
      </w:r>
      <w:r>
        <w:rPr>
          <w:sz w:val="24"/>
        </w:rPr>
        <w:t>С).</w:t>
      </w:r>
    </w:p>
    <w:p w:rsidR="00D3178C" w:rsidRDefault="00D3178C">
      <w:pPr>
        <w:ind w:firstLine="283"/>
        <w:jc w:val="both"/>
        <w:rPr>
          <w:sz w:val="24"/>
        </w:rPr>
      </w:pPr>
      <w:r>
        <w:rPr>
          <w:b/>
          <w:sz w:val="24"/>
        </w:rPr>
        <w:t>9.17.</w:t>
      </w:r>
      <w:r>
        <w:rPr>
          <w:sz w:val="24"/>
        </w:rPr>
        <w:t xml:space="preserve"> При проектировании трубопроводов следует предусматривать возможность компенсации температурных удлинений труб.</w:t>
      </w:r>
    </w:p>
    <w:p w:rsidR="00D3178C" w:rsidRDefault="00D3178C">
      <w:pPr>
        <w:pStyle w:val="1"/>
      </w:pPr>
      <w:bookmarkStart w:id="54" w:name="_Toc527288901"/>
      <w:bookmarkStart w:id="55" w:name="_Toc195353152"/>
      <w:r>
        <w:t>10. ТРУБОПРОВОДЫ И АРМАТУРА</w:t>
      </w:r>
      <w:bookmarkEnd w:id="54"/>
      <w:bookmarkEnd w:id="55"/>
    </w:p>
    <w:p w:rsidR="00D3178C" w:rsidRDefault="00D3178C">
      <w:pPr>
        <w:ind w:firstLine="283"/>
        <w:jc w:val="both"/>
        <w:rPr>
          <w:sz w:val="24"/>
        </w:rPr>
      </w:pPr>
      <w:r>
        <w:rPr>
          <w:b/>
          <w:sz w:val="24"/>
        </w:rPr>
        <w:t>10.1.*</w:t>
      </w:r>
      <w:r>
        <w:rPr>
          <w:sz w:val="24"/>
        </w:rPr>
        <w:t xml:space="preserve"> Для внутренних трубопроводов холодной и горячей воды следует применять пластмассовые трубы и фасонные изделия из полиэтилена, полипропилена, поливинилхлорида, </w:t>
      </w:r>
      <w:proofErr w:type="spellStart"/>
      <w:r>
        <w:rPr>
          <w:sz w:val="24"/>
        </w:rPr>
        <w:t>полибутилена</w:t>
      </w:r>
      <w:proofErr w:type="spellEnd"/>
      <w:r>
        <w:rPr>
          <w:sz w:val="24"/>
        </w:rPr>
        <w:t xml:space="preserve">, </w:t>
      </w:r>
      <w:proofErr w:type="spellStart"/>
      <w:r>
        <w:rPr>
          <w:sz w:val="24"/>
        </w:rPr>
        <w:t>металлополимерные</w:t>
      </w:r>
      <w:proofErr w:type="spellEnd"/>
      <w:r>
        <w:rPr>
          <w:sz w:val="24"/>
        </w:rPr>
        <w:t>, из стеклопластика и других пластмассовых материалов - для всех сетей водоснабжения, кроме раздельной сети противопожарного водоснабжения.</w:t>
      </w:r>
    </w:p>
    <w:p w:rsidR="00D3178C" w:rsidRDefault="00D3178C">
      <w:pPr>
        <w:ind w:firstLine="283"/>
        <w:jc w:val="both"/>
        <w:rPr>
          <w:sz w:val="24"/>
        </w:rPr>
      </w:pPr>
      <w:proofErr w:type="gramStart"/>
      <w:r>
        <w:rPr>
          <w:sz w:val="24"/>
        </w:rPr>
        <w:t xml:space="preserve">Для всех сетей внутреннего </w:t>
      </w:r>
      <w:proofErr w:type="spellStart"/>
      <w:r>
        <w:rPr>
          <w:sz w:val="24"/>
        </w:rPr>
        <w:t>водоппровода</w:t>
      </w:r>
      <w:proofErr w:type="spellEnd"/>
      <w:r>
        <w:rPr>
          <w:sz w:val="24"/>
        </w:rPr>
        <w:t xml:space="preserve"> допускается применять медные, бронзовые и латунные трубы, фасонные изделия, а также стальные с внутренним и наружным защитным покрытием от коррозии.</w:t>
      </w:r>
      <w:proofErr w:type="gramEnd"/>
    </w:p>
    <w:p w:rsidR="00D3178C" w:rsidRDefault="00D3178C">
      <w:pPr>
        <w:ind w:firstLine="283"/>
        <w:jc w:val="both"/>
        <w:rPr>
          <w:sz w:val="24"/>
        </w:rPr>
      </w:pPr>
      <w:r>
        <w:rPr>
          <w:sz w:val="24"/>
        </w:rPr>
        <w:t>Для сельскохозяйственных предприятий допускается применять асбестоцементные трубы.</w:t>
      </w:r>
    </w:p>
    <w:p w:rsidR="00D3178C" w:rsidRDefault="00D3178C">
      <w:pPr>
        <w:ind w:firstLine="283"/>
        <w:jc w:val="both"/>
        <w:rPr>
          <w:sz w:val="24"/>
        </w:rPr>
      </w:pPr>
      <w:r>
        <w:rPr>
          <w:sz w:val="24"/>
        </w:rPr>
        <w:t xml:space="preserve">Прокладка пластмассовых труб должна предусматриваться преимущественно </w:t>
      </w:r>
      <w:proofErr w:type="gramStart"/>
      <w:r>
        <w:rPr>
          <w:sz w:val="24"/>
        </w:rPr>
        <w:t>скрытой</w:t>
      </w:r>
      <w:proofErr w:type="gramEnd"/>
      <w:r>
        <w:rPr>
          <w:sz w:val="24"/>
        </w:rPr>
        <w:t xml:space="preserve">: в плинтусах, </w:t>
      </w:r>
      <w:proofErr w:type="spellStart"/>
      <w:r>
        <w:rPr>
          <w:sz w:val="24"/>
        </w:rPr>
        <w:t>штробах</w:t>
      </w:r>
      <w:proofErr w:type="spellEnd"/>
      <w:r>
        <w:rPr>
          <w:sz w:val="24"/>
        </w:rPr>
        <w:t>, шахтах и каналах. Допускается открытая прокладка подводок к санитарно-техническим приборам, а также в местах, где исключается механическое повреждение пластмассовых трубопроводов.</w:t>
      </w:r>
    </w:p>
    <w:p w:rsidR="00D3178C" w:rsidRDefault="00D3178C">
      <w:pPr>
        <w:ind w:firstLine="283"/>
        <w:jc w:val="both"/>
        <w:rPr>
          <w:sz w:val="24"/>
        </w:rPr>
      </w:pPr>
      <w:r>
        <w:rPr>
          <w:sz w:val="24"/>
        </w:rPr>
        <w:t>Для хозяйственно-питьевого холодного и горячего водопровода следует применять трубы из материалов, разрешенных для применения Госкомсанэпиднадзором России.</w:t>
      </w:r>
    </w:p>
    <w:p w:rsidR="00D3178C" w:rsidRDefault="00D3178C">
      <w:pPr>
        <w:ind w:firstLine="283"/>
        <w:jc w:val="both"/>
        <w:rPr>
          <w:sz w:val="24"/>
        </w:rPr>
      </w:pPr>
      <w:r>
        <w:rPr>
          <w:sz w:val="24"/>
        </w:rPr>
        <w:t>Трубы и фасонные изделия должны выдерживать:</w:t>
      </w:r>
    </w:p>
    <w:p w:rsidR="00D3178C" w:rsidRDefault="00D3178C">
      <w:pPr>
        <w:ind w:firstLine="283"/>
        <w:jc w:val="both"/>
        <w:rPr>
          <w:sz w:val="24"/>
        </w:rPr>
      </w:pPr>
      <w:r>
        <w:rPr>
          <w:sz w:val="24"/>
        </w:rPr>
        <w:t>пробное давление воды, превышающее рабочее давление в сети в 1,5 раза, но не менее 0,68 МПа, при постоянной температуре холодной воды - 20</w:t>
      </w:r>
      <w:proofErr w:type="gramStart"/>
      <w:r>
        <w:rPr>
          <w:sz w:val="24"/>
        </w:rPr>
        <w:t xml:space="preserve"> </w:t>
      </w:r>
      <w:r>
        <w:rPr>
          <w:sz w:val="24"/>
        </w:rPr>
        <w:sym w:font="Symbol" w:char="00B0"/>
      </w:r>
      <w:r>
        <w:rPr>
          <w:sz w:val="24"/>
        </w:rPr>
        <w:t>С</w:t>
      </w:r>
      <w:proofErr w:type="gramEnd"/>
      <w:r>
        <w:rPr>
          <w:sz w:val="24"/>
        </w:rPr>
        <w:t xml:space="preserve">, а горячей - 75 </w:t>
      </w:r>
      <w:r>
        <w:rPr>
          <w:sz w:val="24"/>
        </w:rPr>
        <w:sym w:font="Symbol" w:char="00B0"/>
      </w:r>
      <w:r>
        <w:rPr>
          <w:sz w:val="24"/>
        </w:rPr>
        <w:t>С;</w:t>
      </w:r>
    </w:p>
    <w:p w:rsidR="00D3178C" w:rsidRDefault="00D3178C">
      <w:pPr>
        <w:ind w:firstLine="283"/>
        <w:jc w:val="both"/>
        <w:rPr>
          <w:sz w:val="24"/>
        </w:rPr>
      </w:pPr>
      <w:r>
        <w:rPr>
          <w:sz w:val="24"/>
        </w:rPr>
        <w:t>пробное давление воды, равное рабочему давлению в сети горячего водоснабжения, но не менее 0,45 МПа, при температуре воды (при испытаниях) 90</w:t>
      </w:r>
      <w:proofErr w:type="gramStart"/>
      <w:r>
        <w:rPr>
          <w:sz w:val="24"/>
        </w:rPr>
        <w:t xml:space="preserve"> </w:t>
      </w:r>
      <w:r>
        <w:rPr>
          <w:sz w:val="24"/>
        </w:rPr>
        <w:sym w:font="Symbol" w:char="00B0"/>
      </w:r>
      <w:r>
        <w:rPr>
          <w:sz w:val="24"/>
        </w:rPr>
        <w:t>С</w:t>
      </w:r>
      <w:proofErr w:type="gramEnd"/>
      <w:r>
        <w:rPr>
          <w:sz w:val="24"/>
        </w:rPr>
        <w:t>;</w:t>
      </w:r>
    </w:p>
    <w:p w:rsidR="00D3178C" w:rsidRDefault="00D3178C">
      <w:pPr>
        <w:ind w:firstLine="283"/>
        <w:jc w:val="both"/>
        <w:rPr>
          <w:sz w:val="24"/>
        </w:rPr>
      </w:pPr>
      <w:r>
        <w:rPr>
          <w:sz w:val="24"/>
        </w:rPr>
        <w:t>постоянное давление воды, равное рабочему давлению воды в сети, но не менее 0,45 МПа, при постоянной температуре холодной воды - 20</w:t>
      </w:r>
      <w:proofErr w:type="gramStart"/>
      <w:r>
        <w:rPr>
          <w:sz w:val="24"/>
        </w:rPr>
        <w:t xml:space="preserve"> </w:t>
      </w:r>
      <w:r>
        <w:rPr>
          <w:sz w:val="24"/>
        </w:rPr>
        <w:sym w:font="Symbol" w:char="00B0"/>
      </w:r>
      <w:r>
        <w:rPr>
          <w:sz w:val="24"/>
        </w:rPr>
        <w:t>С</w:t>
      </w:r>
      <w:proofErr w:type="gramEnd"/>
      <w:r>
        <w:rPr>
          <w:sz w:val="24"/>
        </w:rPr>
        <w:t xml:space="preserve"> в течение 50-летнего расчетного периода эксплуатации, а при постоянной температуре горячей воды - 75 </w:t>
      </w:r>
      <w:r>
        <w:rPr>
          <w:sz w:val="24"/>
        </w:rPr>
        <w:sym w:font="Symbol" w:char="00B0"/>
      </w:r>
      <w:r>
        <w:rPr>
          <w:sz w:val="24"/>
        </w:rPr>
        <w:t>С в течение 25-летнего расчетного периода эксплуатации.</w:t>
      </w:r>
    </w:p>
    <w:p w:rsidR="00D3178C" w:rsidRDefault="00D3178C">
      <w:pPr>
        <w:ind w:firstLine="283"/>
        <w:jc w:val="both"/>
        <w:rPr>
          <w:sz w:val="24"/>
        </w:rPr>
      </w:pPr>
      <w:r>
        <w:rPr>
          <w:b/>
          <w:sz w:val="24"/>
        </w:rPr>
        <w:t>10.2.</w:t>
      </w:r>
      <w:r>
        <w:rPr>
          <w:sz w:val="24"/>
        </w:rPr>
        <w:t xml:space="preserve"> Трубопроводы из сгораемых материалов, прокладываемые в помещениях категорий</w:t>
      </w:r>
      <w:proofErr w:type="gramStart"/>
      <w:r>
        <w:rPr>
          <w:sz w:val="24"/>
        </w:rPr>
        <w:t xml:space="preserve"> А</w:t>
      </w:r>
      <w:proofErr w:type="gramEnd"/>
      <w:r>
        <w:rPr>
          <w:sz w:val="24"/>
        </w:rPr>
        <w:t>, Б и В по пожарной опасности, следует защищать от возгорания.</w:t>
      </w:r>
    </w:p>
    <w:p w:rsidR="00D3178C" w:rsidRDefault="00D3178C">
      <w:pPr>
        <w:ind w:firstLine="283"/>
        <w:jc w:val="both"/>
        <w:rPr>
          <w:sz w:val="24"/>
        </w:rPr>
      </w:pPr>
      <w:r>
        <w:rPr>
          <w:b/>
          <w:sz w:val="24"/>
        </w:rPr>
        <w:t>10.3.</w:t>
      </w:r>
      <w:r>
        <w:rPr>
          <w:sz w:val="24"/>
        </w:rPr>
        <w:t xml:space="preserve"> Трубопроводную, водоразборную и смесительную арматуру для систем хозяйственно-питьевого водопровода следует устанавливать на рабочее давление 0,6 МПа (6 кгс/см</w:t>
      </w:r>
      <w:proofErr w:type="gramStart"/>
      <w:r>
        <w:rPr>
          <w:sz w:val="24"/>
          <w:vertAlign w:val="superscript"/>
        </w:rPr>
        <w:t>2</w:t>
      </w:r>
      <w:proofErr w:type="gramEnd"/>
      <w:r>
        <w:rPr>
          <w:sz w:val="24"/>
        </w:rPr>
        <w:t>); арматуру для отдельных противопожарных систем и хозяйственно-противопожарного водопровода - на рабочее давление не более 1,0 МПа (10 кгс/см</w:t>
      </w:r>
      <w:r>
        <w:rPr>
          <w:sz w:val="24"/>
          <w:vertAlign w:val="superscript"/>
        </w:rPr>
        <w:t>2</w:t>
      </w:r>
      <w:r>
        <w:rPr>
          <w:sz w:val="24"/>
        </w:rPr>
        <w:t>); арматуру для отдельных производственных систем водопровода - на рабочее давление, принимаемое по технологическим требованиям.</w:t>
      </w:r>
    </w:p>
    <w:p w:rsidR="00D3178C" w:rsidRDefault="00D3178C">
      <w:pPr>
        <w:ind w:firstLine="283"/>
        <w:jc w:val="both"/>
        <w:rPr>
          <w:sz w:val="24"/>
        </w:rPr>
      </w:pPr>
      <w:r>
        <w:rPr>
          <w:b/>
          <w:sz w:val="24"/>
        </w:rPr>
        <w:t>10.4.</w:t>
      </w:r>
      <w:r>
        <w:rPr>
          <w:sz w:val="24"/>
        </w:rPr>
        <w:t xml:space="preserve"> Конструкция водоразборной и запорной арматуры должна обеспечивать плавное закрывание и открывание потока воды. Задвижки (затворы) необходимо устанавливать на трубах диаметром 50 мм и более.</w:t>
      </w:r>
    </w:p>
    <w:p w:rsidR="00D3178C" w:rsidRDefault="00D3178C">
      <w:pPr>
        <w:spacing w:before="120"/>
        <w:ind w:firstLine="283"/>
        <w:jc w:val="both"/>
      </w:pPr>
      <w:r>
        <w:rPr>
          <w:bCs/>
          <w:spacing w:val="50"/>
        </w:rPr>
        <w:t>Примечания</w:t>
      </w:r>
      <w:r>
        <w:t>: 1. При закольцованных по вертикали стояках допускается устанавливать на них в верхней части и на перемычках пробковые сальниковые краны. У основания стояка следует предусматривать вентиль и спускную пробку.</w:t>
      </w:r>
    </w:p>
    <w:p w:rsidR="00D3178C" w:rsidRDefault="00D3178C">
      <w:pPr>
        <w:ind w:firstLine="283"/>
        <w:jc w:val="both"/>
      </w:pPr>
      <w:r>
        <w:t>2. Допускается при обосновании применять вентили диаметром 50 и 65 мм.</w:t>
      </w:r>
    </w:p>
    <w:p w:rsidR="00D3178C" w:rsidRDefault="00D3178C">
      <w:pPr>
        <w:spacing w:before="120"/>
        <w:ind w:firstLine="283"/>
        <w:jc w:val="both"/>
        <w:rPr>
          <w:sz w:val="24"/>
        </w:rPr>
      </w:pPr>
      <w:r>
        <w:rPr>
          <w:b/>
          <w:sz w:val="24"/>
        </w:rPr>
        <w:t>10.5.</w:t>
      </w:r>
      <w:r>
        <w:rPr>
          <w:sz w:val="24"/>
        </w:rPr>
        <w:t xml:space="preserve"> Установку запорной арматуры на внутренних водопроводных сетях надлежит предусматривать: </w:t>
      </w:r>
    </w:p>
    <w:p w:rsidR="00D3178C" w:rsidRDefault="00D3178C">
      <w:pPr>
        <w:ind w:firstLine="283"/>
        <w:jc w:val="both"/>
        <w:rPr>
          <w:sz w:val="24"/>
        </w:rPr>
      </w:pPr>
      <w:r>
        <w:rPr>
          <w:sz w:val="24"/>
        </w:rPr>
        <w:t>на каждом вводе;</w:t>
      </w:r>
    </w:p>
    <w:p w:rsidR="00D3178C" w:rsidRDefault="00D3178C">
      <w:pPr>
        <w:ind w:firstLine="283"/>
        <w:jc w:val="both"/>
        <w:rPr>
          <w:sz w:val="24"/>
        </w:rPr>
      </w:pPr>
      <w:r>
        <w:rPr>
          <w:sz w:val="24"/>
        </w:rPr>
        <w:t>на кольцевой разводящей сети для обеспечения возможности выключения на ремонт ее отдельных участков (не более чем полукольца);</w:t>
      </w:r>
    </w:p>
    <w:p w:rsidR="00D3178C" w:rsidRDefault="00D3178C">
      <w:pPr>
        <w:ind w:firstLine="283"/>
        <w:jc w:val="both"/>
        <w:rPr>
          <w:sz w:val="24"/>
        </w:rPr>
      </w:pPr>
      <w:r>
        <w:rPr>
          <w:sz w:val="24"/>
        </w:rPr>
        <w:t>на кольцевой сети производственного водопровода холодной воды из расчета обеспечения двусторонней подачи воды к агрегатам, не допускающим перерыва в подаче воды;</w:t>
      </w:r>
    </w:p>
    <w:p w:rsidR="00D3178C" w:rsidRDefault="00D3178C">
      <w:pPr>
        <w:ind w:firstLine="283"/>
        <w:jc w:val="both"/>
        <w:rPr>
          <w:sz w:val="24"/>
        </w:rPr>
      </w:pPr>
      <w:r>
        <w:rPr>
          <w:sz w:val="24"/>
        </w:rPr>
        <w:lastRenderedPageBreak/>
        <w:t>у основания пожарных стояков с числом пожарных кранов 5 и более;</w:t>
      </w:r>
    </w:p>
    <w:p w:rsidR="00D3178C" w:rsidRDefault="00D3178C">
      <w:pPr>
        <w:ind w:firstLine="283"/>
        <w:jc w:val="both"/>
        <w:rPr>
          <w:sz w:val="24"/>
        </w:rPr>
      </w:pPr>
      <w:r>
        <w:rPr>
          <w:sz w:val="24"/>
        </w:rPr>
        <w:t>у основания стояков хозяйственно-питьевой или производственной сети в зданиях высотой 3 этажа и более;</w:t>
      </w:r>
    </w:p>
    <w:p w:rsidR="00D3178C" w:rsidRDefault="00D3178C">
      <w:pPr>
        <w:ind w:firstLine="283"/>
        <w:jc w:val="both"/>
        <w:rPr>
          <w:sz w:val="24"/>
        </w:rPr>
      </w:pPr>
      <w:r>
        <w:rPr>
          <w:sz w:val="24"/>
        </w:rPr>
        <w:t>на ответвлениях, питающих 5 водоразборных точек и более;</w:t>
      </w:r>
    </w:p>
    <w:p w:rsidR="00D3178C" w:rsidRDefault="00D3178C">
      <w:pPr>
        <w:ind w:firstLine="283"/>
        <w:jc w:val="both"/>
        <w:rPr>
          <w:sz w:val="24"/>
        </w:rPr>
      </w:pPr>
      <w:r>
        <w:rPr>
          <w:sz w:val="24"/>
        </w:rPr>
        <w:t>на ответвлениях от магистральных линий водопровода;</w:t>
      </w:r>
    </w:p>
    <w:p w:rsidR="00D3178C" w:rsidRDefault="00D3178C">
      <w:pPr>
        <w:ind w:firstLine="283"/>
        <w:jc w:val="both"/>
        <w:rPr>
          <w:sz w:val="24"/>
        </w:rPr>
      </w:pPr>
      <w:r>
        <w:rPr>
          <w:sz w:val="24"/>
        </w:rPr>
        <w:t>на ответвлениях в каждую квартиру или номер гостиницы, на подводках к смывным бачкам, смывным кранам и водонагревательным колонкам, на ответвлениях к групповым душам и умывальникам;</w:t>
      </w:r>
    </w:p>
    <w:p w:rsidR="00D3178C" w:rsidRDefault="00D3178C">
      <w:pPr>
        <w:ind w:firstLine="283"/>
        <w:jc w:val="both"/>
        <w:rPr>
          <w:sz w:val="24"/>
        </w:rPr>
      </w:pPr>
      <w:r>
        <w:rPr>
          <w:sz w:val="24"/>
        </w:rPr>
        <w:t>у оснований подающих и циркуляционных стояков в зданиях и сооружениях высотой 3 этажа и более;</w:t>
      </w:r>
    </w:p>
    <w:p w:rsidR="00D3178C" w:rsidRDefault="00D3178C">
      <w:pPr>
        <w:ind w:firstLine="283"/>
        <w:jc w:val="both"/>
        <w:rPr>
          <w:sz w:val="24"/>
        </w:rPr>
      </w:pPr>
      <w:r>
        <w:rPr>
          <w:sz w:val="24"/>
        </w:rPr>
        <w:t>на ответвлениях трубопровода к секционным узлам;</w:t>
      </w:r>
    </w:p>
    <w:p w:rsidR="00D3178C" w:rsidRDefault="00D3178C">
      <w:pPr>
        <w:ind w:firstLine="283"/>
        <w:jc w:val="both"/>
        <w:rPr>
          <w:sz w:val="24"/>
        </w:rPr>
      </w:pPr>
      <w:r>
        <w:rPr>
          <w:sz w:val="24"/>
        </w:rPr>
        <w:t xml:space="preserve">перед наружными поливочными кранами; </w:t>
      </w:r>
    </w:p>
    <w:p w:rsidR="00D3178C" w:rsidRDefault="00D3178C">
      <w:pPr>
        <w:ind w:firstLine="283"/>
        <w:jc w:val="both"/>
        <w:rPr>
          <w:sz w:val="24"/>
        </w:rPr>
      </w:pPr>
      <w:r>
        <w:rPr>
          <w:sz w:val="24"/>
        </w:rPr>
        <w:t>перед приборами, аппаратами и агрегатами специального назначения (производственными, лечебными, опытными и др.) в случае необходимости.</w:t>
      </w:r>
    </w:p>
    <w:p w:rsidR="00D3178C" w:rsidRDefault="00D3178C">
      <w:pPr>
        <w:spacing w:before="120"/>
        <w:ind w:firstLine="283"/>
        <w:jc w:val="both"/>
      </w:pPr>
      <w:r>
        <w:rPr>
          <w:bCs/>
          <w:spacing w:val="50"/>
        </w:rPr>
        <w:t>Примечания</w:t>
      </w:r>
      <w:r>
        <w:t xml:space="preserve">: 1. Запорную арматуру следует предусматривать у основания и на верхних </w:t>
      </w:r>
      <w:proofErr w:type="gramStart"/>
      <w:r>
        <w:t>концах</w:t>
      </w:r>
      <w:proofErr w:type="gramEnd"/>
      <w:r>
        <w:t xml:space="preserve"> закольцованных по вертикали стояков.</w:t>
      </w:r>
    </w:p>
    <w:p w:rsidR="00D3178C" w:rsidRDefault="00D3178C">
      <w:pPr>
        <w:ind w:firstLine="283"/>
        <w:jc w:val="both"/>
      </w:pPr>
      <w:r>
        <w:t>2. На кольцевых участках необходимо предусматривать арматуру, обеспечивающую пропуск воды в двух направлениях.</w:t>
      </w:r>
    </w:p>
    <w:p w:rsidR="00D3178C" w:rsidRDefault="00D3178C">
      <w:pPr>
        <w:ind w:firstLine="283"/>
        <w:jc w:val="both"/>
      </w:pPr>
      <w:r>
        <w:t>3. Запорную арматуру на водопроводных стояках, проходящих через встроенные магазины, столовые, рестораны и другие помещения, недоступные для осмотра в ночное время, следует устанавливать в подвале, техническом подполье или техническом этаже, к которым имеется постоянный доступ.</w:t>
      </w:r>
    </w:p>
    <w:p w:rsidR="00D3178C" w:rsidRDefault="00D3178C">
      <w:pPr>
        <w:ind w:firstLine="283"/>
        <w:jc w:val="both"/>
      </w:pPr>
      <w:r>
        <w:t>4. При установке на ответвлении в квартиру запорной арматуры, в том числе при коллекторной системе, установку ее у смывных бачков допускается не предусматривать.</w:t>
      </w:r>
    </w:p>
    <w:p w:rsidR="00D3178C" w:rsidRDefault="00D3178C">
      <w:pPr>
        <w:ind w:firstLine="283"/>
        <w:jc w:val="both"/>
      </w:pPr>
      <w:r>
        <w:t xml:space="preserve">5. Запорную арматуру на вводе, при наличии ее у водомерного узла, допускается </w:t>
      </w:r>
      <w:proofErr w:type="gramStart"/>
      <w:r>
        <w:t>на</w:t>
      </w:r>
      <w:proofErr w:type="gramEnd"/>
      <w:r>
        <w:t xml:space="preserve"> предусматривать.</w:t>
      </w:r>
    </w:p>
    <w:p w:rsidR="00D3178C" w:rsidRDefault="00D3178C">
      <w:pPr>
        <w:ind w:firstLine="283"/>
        <w:jc w:val="both"/>
      </w:pPr>
      <w:r>
        <w:t>6. В жилых и общественных зданиях высотой 7 этажей и более с одним пожарным стояком в средней части стояка необходимо предусматривать ремонтную задвижку.</w:t>
      </w:r>
    </w:p>
    <w:p w:rsidR="00D3178C" w:rsidRDefault="00D3178C">
      <w:pPr>
        <w:spacing w:before="120"/>
        <w:ind w:firstLine="283"/>
        <w:jc w:val="both"/>
        <w:rPr>
          <w:sz w:val="24"/>
        </w:rPr>
      </w:pPr>
      <w:r>
        <w:rPr>
          <w:b/>
          <w:sz w:val="24"/>
        </w:rPr>
        <w:t>10.6.</w:t>
      </w:r>
      <w:r>
        <w:rPr>
          <w:sz w:val="24"/>
        </w:rPr>
        <w:t xml:space="preserve"> При расположении водопроводной арматуры диаметром 50 мм и более на высоте свыше 1,6 м от пола следует предусматривать стационарные площадки или мостики для ее обслуживания.</w:t>
      </w:r>
    </w:p>
    <w:p w:rsidR="00D3178C" w:rsidRDefault="00D3178C">
      <w:pPr>
        <w:spacing w:before="120" w:after="120"/>
        <w:ind w:firstLine="283"/>
        <w:jc w:val="both"/>
      </w:pPr>
      <w:r>
        <w:rPr>
          <w:bCs/>
          <w:spacing w:val="50"/>
        </w:rPr>
        <w:t>Примечание</w:t>
      </w:r>
      <w:r>
        <w:t>. При высоте расположения арматуры до 3 м и диаметре до 150 мм допускается использовать передвижные вышки, стремянки и приставные лестницы с уклоном не более 60</w:t>
      </w:r>
      <w:r>
        <w:sym w:font="Arial" w:char="00B0"/>
      </w:r>
      <w:r>
        <w:t xml:space="preserve"> при условии соблюдения правил техники безопасности.</w:t>
      </w:r>
    </w:p>
    <w:p w:rsidR="00D3178C" w:rsidRDefault="00D3178C">
      <w:pPr>
        <w:ind w:firstLine="283"/>
        <w:jc w:val="both"/>
        <w:rPr>
          <w:sz w:val="24"/>
        </w:rPr>
      </w:pPr>
      <w:r>
        <w:rPr>
          <w:b/>
          <w:sz w:val="24"/>
        </w:rPr>
        <w:t>10.7.</w:t>
      </w:r>
      <w:r>
        <w:rPr>
          <w:sz w:val="24"/>
        </w:rPr>
        <w:t xml:space="preserve"> На внутреннем водопроводе необходимо предусматривать на каждые 60-70 м периметра здания по одному поливочному крану, размещаемому в </w:t>
      </w:r>
      <w:proofErr w:type="spellStart"/>
      <w:r>
        <w:rPr>
          <w:sz w:val="24"/>
        </w:rPr>
        <w:t>коверах</w:t>
      </w:r>
      <w:proofErr w:type="spellEnd"/>
      <w:r>
        <w:rPr>
          <w:sz w:val="24"/>
        </w:rPr>
        <w:t xml:space="preserve"> около зданий или в нишах наружных стен зданий.</w:t>
      </w:r>
    </w:p>
    <w:p w:rsidR="00D3178C" w:rsidRDefault="00D3178C">
      <w:pPr>
        <w:spacing w:before="120" w:after="120"/>
        <w:ind w:firstLine="283"/>
        <w:jc w:val="both"/>
      </w:pPr>
      <w:r>
        <w:rPr>
          <w:bCs/>
          <w:spacing w:val="50"/>
        </w:rPr>
        <w:t>Примечание</w:t>
      </w:r>
      <w:r>
        <w:t xml:space="preserve">. Для зданий, расположенных в климатических подрайонах </w:t>
      </w:r>
      <w:proofErr w:type="gramStart"/>
      <w:r>
        <w:rPr>
          <w:lang w:val="en-US"/>
        </w:rPr>
        <w:t>I</w:t>
      </w:r>
      <w:proofErr w:type="gramEnd"/>
      <w:r>
        <w:t>А, IБ и IГ, а также на территории промышленных предприятий установку поливочных кранов следует предусматривать в зависимости от степени благоустройства, наличия зеленых насаждений и других местных условий, а также способа полива.</w:t>
      </w:r>
    </w:p>
    <w:p w:rsidR="00D3178C" w:rsidRDefault="00D3178C">
      <w:pPr>
        <w:ind w:firstLine="283"/>
        <w:jc w:val="both"/>
        <w:rPr>
          <w:sz w:val="24"/>
        </w:rPr>
      </w:pPr>
      <w:r>
        <w:rPr>
          <w:b/>
          <w:sz w:val="24"/>
        </w:rPr>
        <w:t>10.8.</w:t>
      </w:r>
      <w:r>
        <w:rPr>
          <w:sz w:val="24"/>
        </w:rPr>
        <w:t xml:space="preserve"> Питьевые фонтанчики или установки для снабжения газированной водой следует предусматривать на расстоянии не более 75 м от рабочих ме</w:t>
      </w:r>
      <w:proofErr w:type="gramStart"/>
      <w:r>
        <w:rPr>
          <w:sz w:val="24"/>
        </w:rPr>
        <w:t>ст в зд</w:t>
      </w:r>
      <w:proofErr w:type="gramEnd"/>
      <w:r>
        <w:rPr>
          <w:sz w:val="24"/>
        </w:rPr>
        <w:t>аниях. Типы приборов и места их расположения устанавливаются строительной частью проекта.</w:t>
      </w:r>
    </w:p>
    <w:p w:rsidR="00D3178C" w:rsidRDefault="00D3178C">
      <w:pPr>
        <w:ind w:firstLine="283"/>
        <w:jc w:val="both"/>
        <w:rPr>
          <w:sz w:val="24"/>
        </w:rPr>
      </w:pPr>
      <w:bookmarkStart w:id="56" w:name="PO0000173"/>
      <w:r>
        <w:rPr>
          <w:b/>
          <w:sz w:val="24"/>
        </w:rPr>
        <w:t>10.9.*</w:t>
      </w:r>
      <w:r>
        <w:rPr>
          <w:sz w:val="24"/>
        </w:rPr>
        <w:t xml:space="preserve"> Для обеспечения заданного давления в системе водоснабжения здания следует предусматривать установку регуляторов давления:</w:t>
      </w:r>
    </w:p>
    <w:bookmarkEnd w:id="56"/>
    <w:p w:rsidR="00D3178C" w:rsidRDefault="00D3178C">
      <w:pPr>
        <w:ind w:firstLine="283"/>
        <w:jc w:val="both"/>
        <w:rPr>
          <w:sz w:val="24"/>
        </w:rPr>
      </w:pPr>
      <w:r>
        <w:rPr>
          <w:sz w:val="24"/>
        </w:rPr>
        <w:t xml:space="preserve">на вводе водопровода в здание, если давление в наружной сети превышает величины, установленные в </w:t>
      </w:r>
      <w:hyperlink w:anchor="PO0000084" w:tooltip="Пункт 6.7" w:history="1">
        <w:r>
          <w:rPr>
            <w:rStyle w:val="a3"/>
            <w:sz w:val="24"/>
          </w:rPr>
          <w:t>п. 6.7</w:t>
        </w:r>
      </w:hyperlink>
      <w:r>
        <w:rPr>
          <w:sz w:val="24"/>
        </w:rPr>
        <w:t>;</w:t>
      </w:r>
    </w:p>
    <w:p w:rsidR="00D3178C" w:rsidRDefault="00D3178C">
      <w:pPr>
        <w:ind w:firstLine="283"/>
        <w:jc w:val="both"/>
        <w:rPr>
          <w:sz w:val="24"/>
        </w:rPr>
      </w:pPr>
      <w:r>
        <w:rPr>
          <w:sz w:val="24"/>
        </w:rPr>
        <w:t>на секционных (по высоте) участках водопровода в зданиях высотой более 40 м.</w:t>
      </w:r>
    </w:p>
    <w:p w:rsidR="00D3178C" w:rsidRDefault="00D3178C">
      <w:pPr>
        <w:ind w:firstLine="283"/>
        <w:jc w:val="both"/>
        <w:rPr>
          <w:sz w:val="24"/>
        </w:rPr>
      </w:pPr>
      <w:r>
        <w:rPr>
          <w:sz w:val="24"/>
        </w:rPr>
        <w:t xml:space="preserve">Для обеспечения нормативного расхода воды водоразборной арматурой рекомендуется, как правило, предусматривать установку регуляторов расхода воды на водоразборной арматуре, при этом расход воды водоразборной арматурой не должен превышать секундный расход воды по обязательному приложению 2 при давлении воды более 0,1 МПа и допустимых отклонениях расхода </w:t>
      </w:r>
      <w:r>
        <w:rPr>
          <w:sz w:val="24"/>
        </w:rPr>
        <w:sym w:font="Symbol" w:char="00B1"/>
      </w:r>
      <w:r>
        <w:rPr>
          <w:sz w:val="24"/>
        </w:rPr>
        <w:t xml:space="preserve"> 10 %.</w:t>
      </w:r>
    </w:p>
    <w:p w:rsidR="00D3178C" w:rsidRDefault="00D3178C">
      <w:pPr>
        <w:ind w:firstLine="283"/>
        <w:jc w:val="both"/>
        <w:rPr>
          <w:sz w:val="24"/>
        </w:rPr>
      </w:pPr>
      <w:bookmarkStart w:id="57" w:name="п1010"/>
      <w:r>
        <w:rPr>
          <w:b/>
          <w:sz w:val="24"/>
        </w:rPr>
        <w:lastRenderedPageBreak/>
        <w:t>10.10.</w:t>
      </w:r>
      <w:r>
        <w:rPr>
          <w:sz w:val="24"/>
        </w:rPr>
        <w:t xml:space="preserve"> Установку регуляторов давления на вводах систем водоснабжения в здания и </w:t>
      </w:r>
      <w:bookmarkEnd w:id="57"/>
      <w:r>
        <w:rPr>
          <w:sz w:val="24"/>
        </w:rPr>
        <w:t xml:space="preserve">микрорайоны следует предусматривать после отключающей задвижки водомерного узла или насосов хозяйственно-питьевого водоснабжения, при этом после регулятора надлежит предусматривать установку задвижки. Для </w:t>
      </w:r>
      <w:proofErr w:type="gramStart"/>
      <w:r>
        <w:rPr>
          <w:sz w:val="24"/>
        </w:rPr>
        <w:t>контроля за</w:t>
      </w:r>
      <w:proofErr w:type="gramEnd"/>
      <w:r>
        <w:rPr>
          <w:sz w:val="24"/>
        </w:rPr>
        <w:t xml:space="preserve"> работой и наладкой регулятора давления до и после него должны быть установлены манометры. Установку регулятора давления на вводе в квартиру следует предусматривать после запорной арматуры на вводе.</w:t>
      </w:r>
    </w:p>
    <w:p w:rsidR="00D3178C" w:rsidRDefault="00D3178C">
      <w:pPr>
        <w:ind w:firstLine="283"/>
        <w:jc w:val="both"/>
        <w:rPr>
          <w:sz w:val="24"/>
        </w:rPr>
      </w:pPr>
      <w:r>
        <w:rPr>
          <w:b/>
          <w:sz w:val="24"/>
        </w:rPr>
        <w:t xml:space="preserve">10.11. </w:t>
      </w:r>
      <w:r>
        <w:rPr>
          <w:bCs/>
          <w:sz w:val="24"/>
        </w:rPr>
        <w:t>В</w:t>
      </w:r>
      <w:r>
        <w:rPr>
          <w:sz w:val="24"/>
        </w:rPr>
        <w:t xml:space="preserve"> </w:t>
      </w:r>
      <w:proofErr w:type="spellStart"/>
      <w:r>
        <w:rPr>
          <w:sz w:val="24"/>
        </w:rPr>
        <w:t>мусорокамерах</w:t>
      </w:r>
      <w:proofErr w:type="spellEnd"/>
      <w:r>
        <w:rPr>
          <w:sz w:val="24"/>
        </w:rPr>
        <w:t xml:space="preserve"> жилых зданий следует устанавливать поливочный кран с подведением холодной и горячей воды. При высоте здания 10 этажей и более, кроме того, следует предусматривать установку спринклера.</w:t>
      </w:r>
    </w:p>
    <w:p w:rsidR="00D3178C" w:rsidRDefault="00D3178C">
      <w:pPr>
        <w:ind w:firstLine="283"/>
        <w:jc w:val="both"/>
        <w:rPr>
          <w:sz w:val="24"/>
        </w:rPr>
      </w:pPr>
      <w:r>
        <w:rPr>
          <w:b/>
          <w:sz w:val="24"/>
        </w:rPr>
        <w:t>10.12.</w:t>
      </w:r>
      <w:r>
        <w:rPr>
          <w:sz w:val="24"/>
        </w:rPr>
        <w:t xml:space="preserve"> Установку поливочных кранов надлежит предусматривать:</w:t>
      </w:r>
    </w:p>
    <w:p w:rsidR="00D3178C" w:rsidRDefault="00D3178C">
      <w:pPr>
        <w:ind w:firstLine="283"/>
        <w:jc w:val="both"/>
        <w:rPr>
          <w:sz w:val="24"/>
        </w:rPr>
      </w:pPr>
      <w:r>
        <w:rPr>
          <w:sz w:val="24"/>
        </w:rPr>
        <w:t xml:space="preserve">в гардеробах рабочей одежды загрязненных производств; </w:t>
      </w:r>
    </w:p>
    <w:p w:rsidR="00D3178C" w:rsidRDefault="00D3178C">
      <w:pPr>
        <w:ind w:firstLine="283"/>
        <w:jc w:val="both"/>
        <w:rPr>
          <w:sz w:val="24"/>
        </w:rPr>
      </w:pPr>
      <w:r>
        <w:rPr>
          <w:sz w:val="24"/>
        </w:rPr>
        <w:t>в общественных уборных;</w:t>
      </w:r>
    </w:p>
    <w:p w:rsidR="00D3178C" w:rsidRDefault="00D3178C">
      <w:pPr>
        <w:ind w:firstLine="283"/>
        <w:jc w:val="both"/>
        <w:rPr>
          <w:sz w:val="24"/>
        </w:rPr>
      </w:pPr>
      <w:r>
        <w:rPr>
          <w:sz w:val="24"/>
        </w:rPr>
        <w:t xml:space="preserve">в уборных с тремя унитазами и более; </w:t>
      </w:r>
    </w:p>
    <w:p w:rsidR="00D3178C" w:rsidRDefault="00D3178C">
      <w:pPr>
        <w:ind w:firstLine="283"/>
        <w:jc w:val="both"/>
        <w:rPr>
          <w:sz w:val="24"/>
        </w:rPr>
      </w:pPr>
      <w:r>
        <w:rPr>
          <w:sz w:val="24"/>
        </w:rPr>
        <w:t>в умывальных помещениях с пятью умывальниками и более;</w:t>
      </w:r>
    </w:p>
    <w:p w:rsidR="00D3178C" w:rsidRDefault="00D3178C">
      <w:pPr>
        <w:ind w:firstLine="283"/>
        <w:jc w:val="both"/>
        <w:rPr>
          <w:sz w:val="24"/>
        </w:rPr>
      </w:pPr>
      <w:r>
        <w:rPr>
          <w:sz w:val="24"/>
        </w:rPr>
        <w:t xml:space="preserve">в душевых помещениях с тремя душами и более; </w:t>
      </w:r>
    </w:p>
    <w:p w:rsidR="00D3178C" w:rsidRDefault="00D3178C">
      <w:pPr>
        <w:ind w:firstLine="283"/>
        <w:jc w:val="both"/>
        <w:rPr>
          <w:sz w:val="24"/>
        </w:rPr>
      </w:pPr>
      <w:r>
        <w:rPr>
          <w:sz w:val="24"/>
        </w:rPr>
        <w:t>в помещениях, при необходимости мокрой уборки полов.</w:t>
      </w:r>
    </w:p>
    <w:p w:rsidR="00D3178C" w:rsidRDefault="00D3178C">
      <w:pPr>
        <w:spacing w:before="120" w:after="120"/>
        <w:ind w:firstLine="283"/>
        <w:jc w:val="both"/>
      </w:pPr>
      <w:r>
        <w:rPr>
          <w:bCs/>
          <w:spacing w:val="50"/>
        </w:rPr>
        <w:t>Примечание</w:t>
      </w:r>
      <w:r>
        <w:t>. Для зданий и сооружений, оборудованных системой горячего водоснабжения, к поливочным кранам следует предусматривать подведение холодной и горячей воды.</w:t>
      </w:r>
    </w:p>
    <w:p w:rsidR="00D3178C" w:rsidRDefault="00D3178C">
      <w:pPr>
        <w:ind w:firstLine="283"/>
        <w:jc w:val="both"/>
        <w:rPr>
          <w:sz w:val="24"/>
        </w:rPr>
      </w:pPr>
      <w:r>
        <w:rPr>
          <w:b/>
          <w:sz w:val="24"/>
        </w:rPr>
        <w:t>10.13.</w:t>
      </w:r>
      <w:r>
        <w:rPr>
          <w:sz w:val="24"/>
        </w:rPr>
        <w:t xml:space="preserve"> При проектировании внутреннего водопровода холодной и горячей воды следует предусматривать мероприятия по борьбе с шумом и вибрацией арматуры и трубопроводов.</w:t>
      </w:r>
    </w:p>
    <w:p w:rsidR="00D3178C" w:rsidRDefault="00D3178C">
      <w:pPr>
        <w:ind w:firstLine="283"/>
        <w:jc w:val="both"/>
        <w:rPr>
          <w:b/>
          <w:sz w:val="24"/>
        </w:rPr>
      </w:pPr>
      <w:r>
        <w:rPr>
          <w:b/>
          <w:sz w:val="24"/>
        </w:rPr>
        <w:t xml:space="preserve">Пункт 10.14 </w:t>
      </w:r>
      <w:r>
        <w:rPr>
          <w:bCs/>
          <w:sz w:val="24"/>
        </w:rPr>
        <w:t>исключить.</w:t>
      </w:r>
    </w:p>
    <w:p w:rsidR="00D3178C" w:rsidRDefault="00D3178C">
      <w:pPr>
        <w:ind w:firstLine="283"/>
        <w:jc w:val="both"/>
        <w:rPr>
          <w:sz w:val="24"/>
        </w:rPr>
      </w:pPr>
      <w:r>
        <w:rPr>
          <w:b/>
          <w:sz w:val="24"/>
        </w:rPr>
        <w:t xml:space="preserve">10.15. </w:t>
      </w:r>
      <w:r>
        <w:rPr>
          <w:bCs/>
          <w:sz w:val="24"/>
        </w:rPr>
        <w:t>В</w:t>
      </w:r>
      <w:r>
        <w:rPr>
          <w:sz w:val="24"/>
        </w:rPr>
        <w:t xml:space="preserve"> системах горячего водоснабжения для подачи воды следует предусматривать установку смесителей с раздельной подводкой к ним горячей и холодной воды.</w:t>
      </w:r>
    </w:p>
    <w:p w:rsidR="00D3178C" w:rsidRDefault="00D3178C">
      <w:pPr>
        <w:ind w:firstLine="283"/>
        <w:jc w:val="both"/>
        <w:rPr>
          <w:sz w:val="24"/>
        </w:rPr>
      </w:pPr>
      <w:r>
        <w:rPr>
          <w:sz w:val="24"/>
        </w:rPr>
        <w:t xml:space="preserve">Допускается не предусматривать установку смесителей в системах горячего водоснабжения, если для </w:t>
      </w:r>
      <w:proofErr w:type="spellStart"/>
      <w:r>
        <w:rPr>
          <w:sz w:val="24"/>
        </w:rPr>
        <w:t>водоразбора</w:t>
      </w:r>
      <w:proofErr w:type="spellEnd"/>
      <w:r>
        <w:rPr>
          <w:sz w:val="24"/>
        </w:rPr>
        <w:t xml:space="preserve"> подача воды принята без подмешивания холодной воды.</w:t>
      </w:r>
    </w:p>
    <w:p w:rsidR="00D3178C" w:rsidRDefault="00D3178C">
      <w:pPr>
        <w:ind w:firstLine="283"/>
        <w:jc w:val="both"/>
        <w:rPr>
          <w:sz w:val="24"/>
        </w:rPr>
      </w:pPr>
      <w:r>
        <w:rPr>
          <w:b/>
          <w:sz w:val="24"/>
        </w:rPr>
        <w:t>10.16.</w:t>
      </w:r>
      <w:r>
        <w:rPr>
          <w:sz w:val="24"/>
        </w:rPr>
        <w:t xml:space="preserve"> Установку обратных клапанов в системах горячего водоснабжения следует предусматривать:</w:t>
      </w:r>
    </w:p>
    <w:p w:rsidR="00D3178C" w:rsidRDefault="00D3178C">
      <w:pPr>
        <w:ind w:firstLine="283"/>
        <w:jc w:val="both"/>
        <w:rPr>
          <w:sz w:val="24"/>
        </w:rPr>
      </w:pPr>
      <w:r>
        <w:rPr>
          <w:sz w:val="24"/>
        </w:rPr>
        <w:t>на участках трубопроводов, подающих</w:t>
      </w:r>
      <w:r>
        <w:rPr>
          <w:b/>
          <w:sz w:val="24"/>
        </w:rPr>
        <w:t xml:space="preserve"> </w:t>
      </w:r>
      <w:r>
        <w:rPr>
          <w:sz w:val="24"/>
        </w:rPr>
        <w:t>воду к групповым смесителям;</w:t>
      </w:r>
    </w:p>
    <w:p w:rsidR="00D3178C" w:rsidRDefault="00D3178C">
      <w:pPr>
        <w:ind w:firstLine="283"/>
        <w:jc w:val="both"/>
        <w:rPr>
          <w:sz w:val="24"/>
        </w:rPr>
      </w:pPr>
      <w:r>
        <w:rPr>
          <w:sz w:val="24"/>
        </w:rPr>
        <w:t>на циркуляционном трубопроводе перед присоединением его к водонагревателям;</w:t>
      </w:r>
    </w:p>
    <w:p w:rsidR="00D3178C" w:rsidRDefault="00D3178C">
      <w:pPr>
        <w:ind w:firstLine="283"/>
        <w:jc w:val="both"/>
        <w:rPr>
          <w:sz w:val="24"/>
        </w:rPr>
      </w:pPr>
      <w:r>
        <w:rPr>
          <w:sz w:val="24"/>
        </w:rPr>
        <w:t>на ответвлениях от обратного трубопровода тепловой сети к терморегулятору;</w:t>
      </w:r>
    </w:p>
    <w:p w:rsidR="00D3178C" w:rsidRDefault="00D3178C">
      <w:pPr>
        <w:ind w:firstLine="283"/>
        <w:jc w:val="both"/>
        <w:rPr>
          <w:sz w:val="24"/>
        </w:rPr>
      </w:pPr>
      <w:proofErr w:type="gramStart"/>
      <w:r>
        <w:rPr>
          <w:sz w:val="24"/>
        </w:rPr>
        <w:t xml:space="preserve">на циркуляционном трубопроводе перед присоединением его к обратному трубопроводу тепловой сети в системах с непосредственным </w:t>
      </w:r>
      <w:proofErr w:type="spellStart"/>
      <w:r>
        <w:rPr>
          <w:sz w:val="24"/>
        </w:rPr>
        <w:t>водоразбором</w:t>
      </w:r>
      <w:proofErr w:type="spellEnd"/>
      <w:r>
        <w:rPr>
          <w:sz w:val="24"/>
        </w:rPr>
        <w:t xml:space="preserve"> из трубопроводов тепловых сетей.</w:t>
      </w:r>
      <w:proofErr w:type="gramEnd"/>
    </w:p>
    <w:p w:rsidR="00D3178C" w:rsidRDefault="00D3178C">
      <w:pPr>
        <w:ind w:firstLine="283"/>
        <w:jc w:val="both"/>
        <w:rPr>
          <w:sz w:val="24"/>
        </w:rPr>
      </w:pPr>
      <w:r>
        <w:rPr>
          <w:b/>
          <w:sz w:val="24"/>
        </w:rPr>
        <w:t>10.17.</w:t>
      </w:r>
      <w:r>
        <w:rPr>
          <w:sz w:val="24"/>
        </w:rPr>
        <w:t xml:space="preserve"> При проектировании систем горячего водоснабжения следует применять промышленную трубопроводную арматуру общего назначения. Запорную арматуру диаметром до 50 мм </w:t>
      </w:r>
      <w:proofErr w:type="spellStart"/>
      <w:r>
        <w:rPr>
          <w:sz w:val="24"/>
        </w:rPr>
        <w:t>включ</w:t>
      </w:r>
      <w:proofErr w:type="spellEnd"/>
      <w:r>
        <w:rPr>
          <w:sz w:val="24"/>
        </w:rPr>
        <w:t>. следует применять бронзовую, латунную или из термостойких пластмасс.</w:t>
      </w:r>
    </w:p>
    <w:p w:rsidR="00D3178C" w:rsidRDefault="00D3178C">
      <w:pPr>
        <w:ind w:firstLine="283"/>
        <w:jc w:val="both"/>
        <w:rPr>
          <w:sz w:val="24"/>
        </w:rPr>
      </w:pPr>
      <w:r>
        <w:rPr>
          <w:b/>
          <w:sz w:val="24"/>
        </w:rPr>
        <w:t>10.18.</w:t>
      </w:r>
      <w:r>
        <w:rPr>
          <w:sz w:val="24"/>
        </w:rPr>
        <w:t xml:space="preserve"> Уплотнительные прокладки и сальниковые уплотнители для арматуры системы горячего водоснабжения следует предусматривать из термостойких материалов, разрешенных к применению </w:t>
      </w:r>
      <w:proofErr w:type="spellStart"/>
      <w:r>
        <w:rPr>
          <w:sz w:val="24"/>
        </w:rPr>
        <w:t>Главэпиднадзором</w:t>
      </w:r>
      <w:proofErr w:type="spellEnd"/>
      <w:r>
        <w:rPr>
          <w:sz w:val="24"/>
        </w:rPr>
        <w:t xml:space="preserve"> России. </w:t>
      </w:r>
    </w:p>
    <w:p w:rsidR="00D3178C" w:rsidRDefault="00D3178C">
      <w:pPr>
        <w:ind w:firstLine="283"/>
        <w:jc w:val="both"/>
        <w:rPr>
          <w:sz w:val="24"/>
        </w:rPr>
      </w:pPr>
      <w:r>
        <w:rPr>
          <w:sz w:val="24"/>
        </w:rPr>
        <w:t>Не допускается использовать для этих целей материалы, которые могут ухудшить качество горячей воды (вызвать запах, изменение цвета и др.).</w:t>
      </w:r>
    </w:p>
    <w:p w:rsidR="00D3178C" w:rsidRDefault="00D3178C">
      <w:pPr>
        <w:ind w:firstLine="283"/>
        <w:jc w:val="both"/>
        <w:rPr>
          <w:sz w:val="24"/>
        </w:rPr>
      </w:pPr>
      <w:r>
        <w:rPr>
          <w:b/>
          <w:sz w:val="24"/>
        </w:rPr>
        <w:t>10.19.</w:t>
      </w:r>
      <w:r>
        <w:rPr>
          <w:sz w:val="24"/>
        </w:rPr>
        <w:t xml:space="preserve"> Дросселирующие диафрагмы для системы горячего водоснабжения следует предусматривать из полимерных материалов, латуни или нержавеющей стали.</w:t>
      </w:r>
    </w:p>
    <w:p w:rsidR="00D3178C" w:rsidRDefault="00D3178C">
      <w:pPr>
        <w:ind w:firstLine="283"/>
        <w:jc w:val="both"/>
        <w:rPr>
          <w:sz w:val="24"/>
        </w:rPr>
      </w:pPr>
      <w:r>
        <w:rPr>
          <w:b/>
          <w:sz w:val="24"/>
        </w:rPr>
        <w:t>10.20.</w:t>
      </w:r>
      <w:r>
        <w:rPr>
          <w:sz w:val="24"/>
        </w:rPr>
        <w:t xml:space="preserve"> Регуляторы давления в системах горячего водоснабжении при необходимости следует устанавливать с учетом требований </w:t>
      </w:r>
      <w:hyperlink w:anchor="PO0000173" w:tooltip="Пункт 10.9" w:history="1">
        <w:proofErr w:type="spellStart"/>
        <w:r>
          <w:rPr>
            <w:rStyle w:val="a3"/>
            <w:sz w:val="24"/>
          </w:rPr>
          <w:t>пп</w:t>
        </w:r>
        <w:proofErr w:type="spellEnd"/>
        <w:r>
          <w:rPr>
            <w:rStyle w:val="a3"/>
            <w:sz w:val="24"/>
          </w:rPr>
          <w:t>. 10.9</w:t>
        </w:r>
      </w:hyperlink>
      <w:r>
        <w:rPr>
          <w:sz w:val="24"/>
        </w:rPr>
        <w:t xml:space="preserve"> и </w:t>
      </w:r>
      <w:hyperlink w:anchor="п1010" w:tooltip="п. 10.10" w:history="1">
        <w:r>
          <w:rPr>
            <w:rStyle w:val="a3"/>
            <w:sz w:val="24"/>
          </w:rPr>
          <w:t>10.10</w:t>
        </w:r>
      </w:hyperlink>
      <w:r>
        <w:rPr>
          <w:sz w:val="24"/>
        </w:rPr>
        <w:t>.</w:t>
      </w:r>
    </w:p>
    <w:p w:rsidR="00D3178C" w:rsidRDefault="00D3178C">
      <w:pPr>
        <w:pStyle w:val="1"/>
      </w:pPr>
      <w:bookmarkStart w:id="58" w:name="_11._УСТРОЙСТВА_ДЛЯ"/>
      <w:bookmarkStart w:id="59" w:name="_Toc195353153"/>
      <w:bookmarkStart w:id="60" w:name="_Toc527288902"/>
      <w:bookmarkEnd w:id="58"/>
      <w:r>
        <w:t>11. УСТРОЙСТВА ДЛЯ ИЗМЕРЕНИЯ КОЛИЧЕСТВА И РАСХОДА ВОДЫ</w:t>
      </w:r>
      <w:bookmarkEnd w:id="59"/>
      <w:bookmarkEnd w:id="60"/>
    </w:p>
    <w:p w:rsidR="00D3178C" w:rsidRDefault="00D3178C">
      <w:pPr>
        <w:ind w:firstLine="283"/>
        <w:jc w:val="both"/>
        <w:rPr>
          <w:bCs/>
          <w:sz w:val="24"/>
        </w:rPr>
      </w:pPr>
      <w:r>
        <w:rPr>
          <w:b/>
          <w:sz w:val="24"/>
        </w:rPr>
        <w:t>11.1</w:t>
      </w:r>
      <w:r>
        <w:rPr>
          <w:bCs/>
          <w:sz w:val="24"/>
        </w:rPr>
        <w:t xml:space="preserve">.* Для вновь строящихся, реконструируемых и капитально ремонтируемых зданий с системами </w:t>
      </w:r>
      <w:r>
        <w:rPr>
          <w:sz w:val="24"/>
        </w:rPr>
        <w:t>холодного</w:t>
      </w:r>
      <w:r>
        <w:rPr>
          <w:bCs/>
          <w:sz w:val="24"/>
        </w:rPr>
        <w:t xml:space="preserve"> и горячего </w:t>
      </w:r>
      <w:r>
        <w:rPr>
          <w:sz w:val="24"/>
        </w:rPr>
        <w:t xml:space="preserve">водоснабжения, а также только холодного водоснабжения </w:t>
      </w:r>
      <w:r>
        <w:rPr>
          <w:sz w:val="24"/>
        </w:rPr>
        <w:lastRenderedPageBreak/>
        <w:t xml:space="preserve">следует </w:t>
      </w:r>
      <w:r>
        <w:rPr>
          <w:bCs/>
          <w:sz w:val="24"/>
        </w:rPr>
        <w:t>предусматривать приборы измерения водопотребления - счетчики холодной и горячей воды, параметры которых должны соответствовать действующим стандартам.</w:t>
      </w:r>
    </w:p>
    <w:p w:rsidR="00D3178C" w:rsidRDefault="00D3178C">
      <w:pPr>
        <w:ind w:firstLine="283"/>
        <w:jc w:val="both"/>
        <w:rPr>
          <w:bCs/>
          <w:sz w:val="24"/>
        </w:rPr>
      </w:pPr>
      <w:r>
        <w:rPr>
          <w:sz w:val="24"/>
        </w:rPr>
        <w:t xml:space="preserve">Счетчики воды следует устанавливать </w:t>
      </w:r>
      <w:r>
        <w:rPr>
          <w:bCs/>
          <w:sz w:val="24"/>
        </w:rPr>
        <w:t>на вводах трубопровода холодного и горячего водоснабжения в каждое здание и сооружение, в каждую квартиру жилых зданий и на ответвлениях трубопроводов в магазины, столовые, рестораны и другие помещения, встроенные или пристроенные к жилым, производственным и общественным зданиям.</w:t>
      </w:r>
    </w:p>
    <w:p w:rsidR="00D3178C" w:rsidRDefault="00D3178C">
      <w:pPr>
        <w:ind w:firstLine="283"/>
        <w:jc w:val="both"/>
        <w:rPr>
          <w:bCs/>
          <w:sz w:val="24"/>
        </w:rPr>
      </w:pPr>
      <w:r>
        <w:rPr>
          <w:bCs/>
          <w:sz w:val="24"/>
        </w:rPr>
        <w:t>Установка счетчиков воды на системах раздельного противопожарного водопровода не требуется.</w:t>
      </w:r>
    </w:p>
    <w:p w:rsidR="00D3178C" w:rsidRDefault="00D3178C">
      <w:pPr>
        <w:ind w:firstLine="283"/>
        <w:jc w:val="both"/>
        <w:rPr>
          <w:sz w:val="24"/>
        </w:rPr>
      </w:pPr>
      <w:r>
        <w:rPr>
          <w:sz w:val="24"/>
        </w:rPr>
        <w:t>На ответвлениях к отдельным помещениям общественных и производственных зданий, а также на подводках к отдельным санитарно-техническим приборам и к технологическому оборудованию счетчики воды устанавливаются по требованию заказчика.</w:t>
      </w:r>
    </w:p>
    <w:p w:rsidR="00D3178C" w:rsidRDefault="00D3178C">
      <w:pPr>
        <w:ind w:firstLine="283"/>
        <w:jc w:val="both"/>
        <w:rPr>
          <w:bCs/>
          <w:sz w:val="24"/>
        </w:rPr>
      </w:pPr>
      <w:r>
        <w:rPr>
          <w:bCs/>
          <w:sz w:val="24"/>
        </w:rPr>
        <w:t xml:space="preserve">Счетчики горячей воды (на температуру воды до 90 </w:t>
      </w:r>
      <w:r>
        <w:rPr>
          <w:bCs/>
          <w:sz w:val="24"/>
        </w:rPr>
        <w:sym w:font="Symbol" w:char="00B0"/>
      </w:r>
      <w:r>
        <w:rPr>
          <w:bCs/>
          <w:sz w:val="24"/>
        </w:rPr>
        <w:t xml:space="preserve">С) следует устанавливать на подающем и циркуляционном </w:t>
      </w:r>
      <w:proofErr w:type="gramStart"/>
      <w:r>
        <w:rPr>
          <w:bCs/>
          <w:sz w:val="24"/>
        </w:rPr>
        <w:t>трубопроводах</w:t>
      </w:r>
      <w:proofErr w:type="gramEnd"/>
      <w:r>
        <w:rPr>
          <w:bCs/>
          <w:sz w:val="24"/>
        </w:rPr>
        <w:t xml:space="preserve"> горячего водоснабжения (при двухтрубных сетях) с установкой обратного клапана на циркуляционном трубопроводе.</w:t>
      </w:r>
    </w:p>
    <w:p w:rsidR="00D3178C" w:rsidRDefault="00D3178C">
      <w:pPr>
        <w:ind w:firstLine="283"/>
        <w:jc w:val="both"/>
        <w:rPr>
          <w:sz w:val="24"/>
        </w:rPr>
      </w:pPr>
      <w:r>
        <w:rPr>
          <w:b/>
          <w:sz w:val="24"/>
        </w:rPr>
        <w:t>11.2.</w:t>
      </w:r>
      <w:r>
        <w:rPr>
          <w:sz w:val="24"/>
        </w:rPr>
        <w:t xml:space="preserve"> Диаметр условного прохода счетчика воды следует выбирать исходя из среднечасового расхода воды за период потребления (сутки, смену), который не должен превышать эксплуатационный, принимаемый по </w:t>
      </w:r>
      <w:hyperlink w:anchor="TO0000006" w:tooltip="Таблица 4" w:history="1">
        <w:r>
          <w:rPr>
            <w:rStyle w:val="a3"/>
            <w:sz w:val="24"/>
          </w:rPr>
          <w:t>табл. 4</w:t>
        </w:r>
      </w:hyperlink>
      <w:r>
        <w:rPr>
          <w:color w:val="000000"/>
          <w:sz w:val="24"/>
        </w:rPr>
        <w:t>*</w:t>
      </w:r>
      <w:r>
        <w:rPr>
          <w:sz w:val="24"/>
        </w:rPr>
        <w:t xml:space="preserve">, и проверять согласно указаниям </w:t>
      </w:r>
      <w:hyperlink w:anchor="PO0000189" w:tooltip="Пункт 11.3" w:history="1">
        <w:r>
          <w:rPr>
            <w:rStyle w:val="a3"/>
            <w:sz w:val="24"/>
          </w:rPr>
          <w:t>п. 11.3</w:t>
        </w:r>
      </w:hyperlink>
      <w:r>
        <w:rPr>
          <w:color w:val="000000"/>
          <w:sz w:val="24"/>
        </w:rPr>
        <w:t>*</w:t>
      </w:r>
      <w:r>
        <w:rPr>
          <w:sz w:val="24"/>
        </w:rPr>
        <w:t>.</w:t>
      </w:r>
    </w:p>
    <w:p w:rsidR="00D3178C" w:rsidRDefault="00D3178C">
      <w:pPr>
        <w:ind w:firstLine="283"/>
        <w:jc w:val="both"/>
        <w:rPr>
          <w:sz w:val="24"/>
        </w:rPr>
      </w:pPr>
      <w:bookmarkStart w:id="61" w:name="PO0000189"/>
      <w:r>
        <w:rPr>
          <w:b/>
          <w:sz w:val="24"/>
        </w:rPr>
        <w:t>11.3.*</w:t>
      </w:r>
      <w:r>
        <w:rPr>
          <w:sz w:val="24"/>
        </w:rPr>
        <w:t xml:space="preserve"> Счетчик с принятым диаметром условного прохода надлежит проверять:</w:t>
      </w:r>
    </w:p>
    <w:bookmarkEnd w:id="61"/>
    <w:p w:rsidR="00D3178C" w:rsidRDefault="00D3178C">
      <w:pPr>
        <w:ind w:firstLine="283"/>
        <w:jc w:val="both"/>
        <w:rPr>
          <w:b/>
          <w:sz w:val="24"/>
        </w:rPr>
      </w:pPr>
      <w:r>
        <w:rPr>
          <w:sz w:val="24"/>
        </w:rPr>
        <w:t xml:space="preserve">а) на пропуск расчетного максимального секундного расхода воды, при этом потери напора в счетчиках воды не должны превышать: 5,0 м - для </w:t>
      </w:r>
      <w:proofErr w:type="spellStart"/>
      <w:r>
        <w:rPr>
          <w:sz w:val="24"/>
        </w:rPr>
        <w:t>крыльчатых</w:t>
      </w:r>
      <w:proofErr w:type="spellEnd"/>
      <w:r>
        <w:rPr>
          <w:sz w:val="24"/>
        </w:rPr>
        <w:t xml:space="preserve"> и 2,5 - для турбинных счетчиков;</w:t>
      </w:r>
    </w:p>
    <w:p w:rsidR="00D3178C" w:rsidRDefault="00D3178C">
      <w:pPr>
        <w:ind w:firstLine="283"/>
        <w:jc w:val="both"/>
        <w:rPr>
          <w:sz w:val="24"/>
        </w:rPr>
      </w:pPr>
      <w:r>
        <w:rPr>
          <w:sz w:val="24"/>
        </w:rPr>
        <w:t>б) на пропуск максимального (расчетного) секундного расхода воды с учетом подачи расчетного расхода воды на внутреннее пожаротушение, при этом потери напора в счетчике не должны превышать 10 м.</w:t>
      </w:r>
    </w:p>
    <w:p w:rsidR="00D3178C" w:rsidRDefault="00D3178C">
      <w:pPr>
        <w:ind w:firstLine="283"/>
        <w:jc w:val="both"/>
        <w:rPr>
          <w:sz w:val="24"/>
        </w:rPr>
      </w:pPr>
      <w:r>
        <w:rPr>
          <w:b/>
          <w:sz w:val="24"/>
        </w:rPr>
        <w:t>11.4.</w:t>
      </w:r>
      <w:r>
        <w:rPr>
          <w:sz w:val="24"/>
        </w:rPr>
        <w:t xml:space="preserve"> Потери давления в счетчиках </w:t>
      </w:r>
      <w:r>
        <w:rPr>
          <w:i/>
          <w:sz w:val="24"/>
          <w:lang w:val="en-US"/>
        </w:rPr>
        <w:t>h</w:t>
      </w:r>
      <w:r>
        <w:rPr>
          <w:sz w:val="24"/>
        </w:rPr>
        <w:t xml:space="preserve">, м, при расчетном секундном расходе воды </w:t>
      </w:r>
      <w:r>
        <w:rPr>
          <w:i/>
          <w:sz w:val="24"/>
          <w:lang w:val="en-US"/>
        </w:rPr>
        <w:t>q</w:t>
      </w:r>
      <w:r w:rsidRPr="00BF4CA8">
        <w:rPr>
          <w:i/>
          <w:sz w:val="24"/>
        </w:rPr>
        <w:t xml:space="preserve"> </w:t>
      </w:r>
      <w:r>
        <w:rPr>
          <w:sz w:val="24"/>
        </w:rPr>
        <w:t>(</w:t>
      </w:r>
      <w:proofErr w:type="spellStart"/>
      <w:r>
        <w:rPr>
          <w:i/>
          <w:sz w:val="24"/>
          <w:lang w:val="en-US"/>
        </w:rPr>
        <w:t>q</w:t>
      </w:r>
      <w:r>
        <w:rPr>
          <w:i/>
          <w:sz w:val="24"/>
          <w:vertAlign w:val="superscript"/>
          <w:lang w:val="en-US"/>
        </w:rPr>
        <w:t>tot</w:t>
      </w:r>
      <w:proofErr w:type="spellEnd"/>
      <w:r>
        <w:rPr>
          <w:i/>
          <w:sz w:val="24"/>
        </w:rPr>
        <w:t xml:space="preserve">, </w:t>
      </w:r>
      <w:r>
        <w:rPr>
          <w:i/>
          <w:sz w:val="24"/>
          <w:lang w:val="en-US"/>
        </w:rPr>
        <w:t>q</w:t>
      </w:r>
      <w:r>
        <w:rPr>
          <w:i/>
          <w:sz w:val="24"/>
          <w:vertAlign w:val="superscript"/>
          <w:lang w:val="en-US"/>
        </w:rPr>
        <w:t>c</w:t>
      </w:r>
      <w:r>
        <w:rPr>
          <w:i/>
          <w:sz w:val="24"/>
        </w:rPr>
        <w:t xml:space="preserve">, </w:t>
      </w:r>
      <w:proofErr w:type="spellStart"/>
      <w:r>
        <w:rPr>
          <w:i/>
          <w:sz w:val="24"/>
          <w:lang w:val="en-US"/>
        </w:rPr>
        <w:t>q</w:t>
      </w:r>
      <w:r>
        <w:rPr>
          <w:i/>
          <w:sz w:val="24"/>
          <w:vertAlign w:val="superscript"/>
          <w:lang w:val="en-US"/>
        </w:rPr>
        <w:t>h</w:t>
      </w:r>
      <w:proofErr w:type="spellEnd"/>
      <w:r>
        <w:rPr>
          <w:sz w:val="24"/>
        </w:rPr>
        <w:t>), л/</w:t>
      </w:r>
      <w:proofErr w:type="gramStart"/>
      <w:r>
        <w:rPr>
          <w:sz w:val="24"/>
        </w:rPr>
        <w:t>с</w:t>
      </w:r>
      <w:proofErr w:type="gramEnd"/>
      <w:r>
        <w:rPr>
          <w:sz w:val="24"/>
        </w:rPr>
        <w:t>,</w:t>
      </w:r>
      <w:r>
        <w:rPr>
          <w:i/>
          <w:sz w:val="24"/>
        </w:rPr>
        <w:t xml:space="preserve"> </w:t>
      </w:r>
      <w:r>
        <w:rPr>
          <w:sz w:val="24"/>
        </w:rPr>
        <w:t>следует определять по формуле</w:t>
      </w:r>
    </w:p>
    <w:p w:rsidR="00D3178C" w:rsidRDefault="00C80C5D">
      <w:pPr>
        <w:tabs>
          <w:tab w:val="left" w:pos="7088"/>
        </w:tabs>
        <w:spacing w:before="120" w:after="120"/>
        <w:jc w:val="center"/>
        <w:rPr>
          <w:sz w:val="24"/>
        </w:rPr>
      </w:pPr>
      <w:r>
        <w:rPr>
          <w:sz w:val="24"/>
        </w:rPr>
        <w:object w:dxaOrig="940" w:dyaOrig="380">
          <v:shape id="_x0000_i1050" type="#_x0000_t75" style="width:46.35pt;height:19.4pt" o:ole="">
            <v:imagedata r:id="rId59" o:title=""/>
          </v:shape>
          <o:OLEObject Type="Embed" ProgID="Equation.3" ShapeID="_x0000_i1050" DrawAspect="Content" ObjectID="_1430592016" r:id="rId60"/>
        </w:object>
      </w:r>
      <w:r w:rsidR="00D3178C">
        <w:rPr>
          <w:sz w:val="24"/>
        </w:rPr>
        <w:tab/>
        <w:t>(18)</w:t>
      </w:r>
    </w:p>
    <w:p w:rsidR="00D3178C" w:rsidRDefault="00D3178C">
      <w:pPr>
        <w:jc w:val="both"/>
        <w:rPr>
          <w:sz w:val="24"/>
        </w:rPr>
      </w:pPr>
      <w:r>
        <w:rPr>
          <w:sz w:val="24"/>
        </w:rPr>
        <w:t xml:space="preserve">где </w:t>
      </w:r>
      <w:r>
        <w:rPr>
          <w:i/>
          <w:sz w:val="24"/>
          <w:lang w:val="en-US"/>
        </w:rPr>
        <w:t>S</w:t>
      </w:r>
      <w:r>
        <w:rPr>
          <w:sz w:val="24"/>
        </w:rPr>
        <w:t xml:space="preserve"> - гидравлическое сопротивление счетчика, принимаемое согласно </w:t>
      </w:r>
      <w:hyperlink w:anchor="TO0000006" w:tooltip="Таблица 4" w:history="1">
        <w:r>
          <w:rPr>
            <w:rStyle w:val="a3"/>
            <w:sz w:val="24"/>
          </w:rPr>
          <w:t>табл. 4</w:t>
        </w:r>
      </w:hyperlink>
      <w:r>
        <w:rPr>
          <w:sz w:val="24"/>
        </w:rPr>
        <w:t>.</w:t>
      </w:r>
    </w:p>
    <w:p w:rsidR="00D3178C" w:rsidRDefault="00D3178C">
      <w:pPr>
        <w:ind w:firstLine="283"/>
        <w:jc w:val="both"/>
        <w:rPr>
          <w:sz w:val="24"/>
        </w:rPr>
      </w:pPr>
      <w:r>
        <w:rPr>
          <w:sz w:val="24"/>
        </w:rPr>
        <w:t>При необходимости измерения расхода воды и невозможности использовать для этой цели счетчики воды следует применять расходомеры других типов. Выбор диаметра условного прохода и установку расходомеров надлежит производить согласно требованиям соответствующих технических условий.</w:t>
      </w:r>
    </w:p>
    <w:p w:rsidR="00D3178C" w:rsidRDefault="00D3178C">
      <w:pPr>
        <w:ind w:firstLine="283"/>
        <w:jc w:val="both"/>
        <w:rPr>
          <w:sz w:val="24"/>
        </w:rPr>
      </w:pPr>
      <w:r>
        <w:rPr>
          <w:b/>
          <w:sz w:val="24"/>
        </w:rPr>
        <w:t>11.5.*</w:t>
      </w:r>
      <w:r>
        <w:rPr>
          <w:sz w:val="24"/>
        </w:rPr>
        <w:t xml:space="preserve"> Счетчики холодной и горячей воды следует устанавливать в удобном для снятия показаний и обслуживания эксплуатационным персоналом месте, в помещении с искусственным или естественным освещением и температурой внутреннего воздуха не ниже 5 </w:t>
      </w:r>
      <w:r>
        <w:rPr>
          <w:sz w:val="24"/>
        </w:rPr>
        <w:sym w:font="Symbol" w:char="00B0"/>
      </w:r>
      <w:r>
        <w:rPr>
          <w:sz w:val="24"/>
        </w:rPr>
        <w:t>С.</w:t>
      </w:r>
    </w:p>
    <w:p w:rsidR="00D3178C" w:rsidRDefault="00D3178C">
      <w:pPr>
        <w:spacing w:before="120" w:after="120"/>
        <w:jc w:val="right"/>
        <w:rPr>
          <w:sz w:val="24"/>
        </w:rPr>
      </w:pPr>
      <w:r>
        <w:rPr>
          <w:bCs/>
          <w:spacing w:val="50"/>
          <w:sz w:val="24"/>
        </w:rPr>
        <w:t>Таблица</w:t>
      </w:r>
      <w:r>
        <w:rPr>
          <w:sz w:val="24"/>
        </w:rPr>
        <w:t xml:space="preserve"> 4*</w:t>
      </w:r>
    </w:p>
    <w:tbl>
      <w:tblPr>
        <w:tblW w:w="5000" w:type="pct"/>
        <w:jc w:val="center"/>
        <w:tblCellMar>
          <w:left w:w="28" w:type="dxa"/>
          <w:right w:w="28" w:type="dxa"/>
        </w:tblCellMar>
        <w:tblLook w:val="04A0" w:firstRow="1" w:lastRow="0" w:firstColumn="1" w:lastColumn="0" w:noHBand="0" w:noVBand="1"/>
      </w:tblPr>
      <w:tblGrid>
        <w:gridCol w:w="1078"/>
        <w:gridCol w:w="1259"/>
        <w:gridCol w:w="1670"/>
        <w:gridCol w:w="1320"/>
        <w:gridCol w:w="1637"/>
        <w:gridCol w:w="1320"/>
        <w:gridCol w:w="1410"/>
      </w:tblGrid>
      <w:tr w:rsidR="00D3178C">
        <w:trPr>
          <w:tblHeader/>
          <w:jc w:val="center"/>
        </w:trPr>
        <w:tc>
          <w:tcPr>
            <w:tcW w:w="694"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62" w:name="TO0000006"/>
            <w:r>
              <w:t xml:space="preserve">Диаметр условного прохода счетчика, </w:t>
            </w:r>
            <w:proofErr w:type="gramStart"/>
            <w:r>
              <w:t>мм</w:t>
            </w:r>
            <w:proofErr w:type="gramEnd"/>
          </w:p>
        </w:tc>
        <w:tc>
          <w:tcPr>
            <w:tcW w:w="4306" w:type="pct"/>
            <w:gridSpan w:val="6"/>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Параметры</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1814" w:type="pct"/>
            <w:gridSpan w:val="3"/>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расход воды, м</w:t>
            </w:r>
            <w:r>
              <w:rPr>
                <w:vertAlign w:val="superscript"/>
              </w:rPr>
              <w:t>3</w:t>
            </w:r>
            <w:r>
              <w:t>/ч</w:t>
            </w:r>
          </w:p>
        </w:tc>
        <w:tc>
          <w:tcPr>
            <w:tcW w:w="808"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порог чувствительности, м</w:t>
            </w:r>
            <w:r>
              <w:rPr>
                <w:vertAlign w:val="superscript"/>
              </w:rPr>
              <w:t>3</w:t>
            </w:r>
            <w:r>
              <w:t>/ч, не более</w:t>
            </w:r>
          </w:p>
        </w:tc>
        <w:tc>
          <w:tcPr>
            <w:tcW w:w="742"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максимальный объем воды за сутки, м</w:t>
            </w:r>
            <w:r>
              <w:rPr>
                <w:vertAlign w:val="superscript"/>
              </w:rPr>
              <w:t>3</w:t>
            </w:r>
          </w:p>
        </w:tc>
        <w:tc>
          <w:tcPr>
            <w:tcW w:w="942"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 xml:space="preserve">гидравлическое сопротивление счетчика </w:t>
            </w:r>
            <w:r>
              <w:rPr>
                <w:i/>
                <w:lang w:val="en-US"/>
              </w:rPr>
              <w:t>S</w:t>
            </w:r>
            <w:r>
              <w:t xml:space="preserve">, </w:t>
            </w:r>
            <w:r w:rsidR="00C80C5D">
              <w:rPr>
                <w:vertAlign w:val="subscript"/>
              </w:rPr>
              <w:object w:dxaOrig="780" w:dyaOrig="680">
                <v:shape id="_x0000_i1051" type="#_x0000_t75" style="width:31.3pt;height:27.55pt" o:ole="">
                  <v:imagedata r:id="rId61" o:title=""/>
                </v:shape>
                <o:OLEObject Type="Embed" ProgID="Equation.3" ShapeID="_x0000_i1051" DrawAspect="Content" ObjectID="_1430592017" r:id="rId62"/>
              </w:objec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582"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минимальный</w:t>
            </w:r>
          </w:p>
        </w:tc>
        <w:tc>
          <w:tcPr>
            <w:tcW w:w="64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эксплуатационный</w:t>
            </w:r>
          </w:p>
        </w:tc>
        <w:tc>
          <w:tcPr>
            <w:tcW w:w="58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максимальный</w:t>
            </w: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r>
      <w:tr w:rsidR="00D3178C">
        <w:trPr>
          <w:jc w:val="center"/>
        </w:trPr>
        <w:tc>
          <w:tcPr>
            <w:tcW w:w="694" w:type="pct"/>
            <w:tcBorders>
              <w:top w:val="single" w:sz="4" w:space="0" w:color="auto"/>
              <w:left w:val="single" w:sz="4" w:space="0" w:color="auto"/>
              <w:bottom w:val="nil"/>
              <w:right w:val="single" w:sz="4" w:space="0" w:color="auto"/>
            </w:tcBorders>
            <w:hideMark/>
          </w:tcPr>
          <w:p w:rsidR="00D3178C" w:rsidRDefault="00D3178C">
            <w:pPr>
              <w:jc w:val="center"/>
            </w:pPr>
            <w:r>
              <w:t>15</w:t>
            </w:r>
          </w:p>
        </w:tc>
        <w:tc>
          <w:tcPr>
            <w:tcW w:w="582" w:type="pct"/>
            <w:tcBorders>
              <w:top w:val="single" w:sz="4" w:space="0" w:color="auto"/>
              <w:left w:val="single" w:sz="4" w:space="0" w:color="auto"/>
              <w:bottom w:val="nil"/>
              <w:right w:val="single" w:sz="4" w:space="0" w:color="auto"/>
            </w:tcBorders>
            <w:hideMark/>
          </w:tcPr>
          <w:p w:rsidR="00D3178C" w:rsidRDefault="00D3178C">
            <w:pPr>
              <w:jc w:val="center"/>
            </w:pPr>
            <w:r>
              <w:t>0,03</w:t>
            </w:r>
          </w:p>
        </w:tc>
        <w:tc>
          <w:tcPr>
            <w:tcW w:w="648" w:type="pct"/>
            <w:tcBorders>
              <w:top w:val="single" w:sz="4" w:space="0" w:color="auto"/>
              <w:left w:val="single" w:sz="4" w:space="0" w:color="auto"/>
              <w:bottom w:val="nil"/>
              <w:right w:val="single" w:sz="4" w:space="0" w:color="auto"/>
            </w:tcBorders>
            <w:hideMark/>
          </w:tcPr>
          <w:p w:rsidR="00D3178C" w:rsidRDefault="00D3178C">
            <w:pPr>
              <w:jc w:val="center"/>
            </w:pPr>
            <w:r>
              <w:t>1,2</w:t>
            </w:r>
          </w:p>
        </w:tc>
        <w:tc>
          <w:tcPr>
            <w:tcW w:w="584" w:type="pct"/>
            <w:tcBorders>
              <w:top w:val="single" w:sz="4" w:space="0" w:color="auto"/>
              <w:left w:val="single" w:sz="4" w:space="0" w:color="auto"/>
              <w:bottom w:val="nil"/>
              <w:right w:val="single" w:sz="4" w:space="0" w:color="auto"/>
            </w:tcBorders>
            <w:hideMark/>
          </w:tcPr>
          <w:p w:rsidR="00D3178C" w:rsidRDefault="00D3178C">
            <w:pPr>
              <w:jc w:val="center"/>
            </w:pPr>
            <w:r>
              <w:t>3</w:t>
            </w:r>
          </w:p>
        </w:tc>
        <w:tc>
          <w:tcPr>
            <w:tcW w:w="808" w:type="pct"/>
            <w:tcBorders>
              <w:top w:val="single" w:sz="4" w:space="0" w:color="auto"/>
              <w:left w:val="single" w:sz="4" w:space="0" w:color="auto"/>
              <w:bottom w:val="nil"/>
              <w:right w:val="single" w:sz="4" w:space="0" w:color="auto"/>
            </w:tcBorders>
            <w:hideMark/>
          </w:tcPr>
          <w:p w:rsidR="00D3178C" w:rsidRDefault="00D3178C">
            <w:pPr>
              <w:jc w:val="center"/>
            </w:pPr>
            <w:r>
              <w:t>0,015</w:t>
            </w:r>
          </w:p>
        </w:tc>
        <w:tc>
          <w:tcPr>
            <w:tcW w:w="742" w:type="pct"/>
            <w:tcBorders>
              <w:top w:val="single" w:sz="4" w:space="0" w:color="auto"/>
              <w:left w:val="single" w:sz="4" w:space="0" w:color="auto"/>
              <w:bottom w:val="nil"/>
              <w:right w:val="single" w:sz="4" w:space="0" w:color="auto"/>
            </w:tcBorders>
            <w:hideMark/>
          </w:tcPr>
          <w:p w:rsidR="00D3178C" w:rsidRDefault="00D3178C">
            <w:pPr>
              <w:jc w:val="center"/>
            </w:pPr>
            <w:r>
              <w:t>45</w:t>
            </w:r>
          </w:p>
        </w:tc>
        <w:tc>
          <w:tcPr>
            <w:tcW w:w="942" w:type="pct"/>
            <w:tcBorders>
              <w:top w:val="single" w:sz="4" w:space="0" w:color="auto"/>
              <w:left w:val="single" w:sz="4" w:space="0" w:color="auto"/>
              <w:bottom w:val="nil"/>
              <w:right w:val="single" w:sz="4" w:space="0" w:color="auto"/>
            </w:tcBorders>
            <w:hideMark/>
          </w:tcPr>
          <w:p w:rsidR="00D3178C" w:rsidRDefault="00D3178C">
            <w:pPr>
              <w:jc w:val="center"/>
            </w:pPr>
            <w:r>
              <w:t>14,5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20</w:t>
            </w:r>
          </w:p>
        </w:tc>
        <w:tc>
          <w:tcPr>
            <w:tcW w:w="582" w:type="pct"/>
            <w:tcBorders>
              <w:top w:val="nil"/>
              <w:left w:val="single" w:sz="4" w:space="0" w:color="auto"/>
              <w:bottom w:val="nil"/>
              <w:right w:val="single" w:sz="4" w:space="0" w:color="auto"/>
            </w:tcBorders>
            <w:hideMark/>
          </w:tcPr>
          <w:p w:rsidR="00D3178C" w:rsidRDefault="00D3178C">
            <w:pPr>
              <w:jc w:val="center"/>
            </w:pPr>
            <w:r>
              <w:t>0,05</w:t>
            </w:r>
          </w:p>
        </w:tc>
        <w:tc>
          <w:tcPr>
            <w:tcW w:w="648" w:type="pct"/>
            <w:tcBorders>
              <w:top w:val="nil"/>
              <w:left w:val="single" w:sz="4" w:space="0" w:color="auto"/>
              <w:bottom w:val="nil"/>
              <w:right w:val="single" w:sz="4" w:space="0" w:color="auto"/>
            </w:tcBorders>
            <w:hideMark/>
          </w:tcPr>
          <w:p w:rsidR="00D3178C" w:rsidRDefault="00D3178C">
            <w:pPr>
              <w:jc w:val="center"/>
            </w:pPr>
            <w:r>
              <w:t>2</w:t>
            </w:r>
          </w:p>
        </w:tc>
        <w:tc>
          <w:tcPr>
            <w:tcW w:w="584" w:type="pct"/>
            <w:tcBorders>
              <w:top w:val="nil"/>
              <w:left w:val="single" w:sz="4" w:space="0" w:color="auto"/>
              <w:bottom w:val="nil"/>
              <w:right w:val="single" w:sz="4" w:space="0" w:color="auto"/>
            </w:tcBorders>
            <w:hideMark/>
          </w:tcPr>
          <w:p w:rsidR="00D3178C" w:rsidRDefault="00D3178C">
            <w:pPr>
              <w:jc w:val="center"/>
            </w:pPr>
            <w:r>
              <w:t>5</w:t>
            </w:r>
          </w:p>
        </w:tc>
        <w:tc>
          <w:tcPr>
            <w:tcW w:w="808" w:type="pct"/>
            <w:tcBorders>
              <w:top w:val="nil"/>
              <w:left w:val="single" w:sz="4" w:space="0" w:color="auto"/>
              <w:bottom w:val="nil"/>
              <w:right w:val="single" w:sz="4" w:space="0" w:color="auto"/>
            </w:tcBorders>
            <w:hideMark/>
          </w:tcPr>
          <w:p w:rsidR="00D3178C" w:rsidRDefault="00D3178C">
            <w:pPr>
              <w:jc w:val="center"/>
            </w:pPr>
            <w:r>
              <w:t>0,025</w:t>
            </w:r>
          </w:p>
        </w:tc>
        <w:tc>
          <w:tcPr>
            <w:tcW w:w="742" w:type="pct"/>
            <w:tcBorders>
              <w:top w:val="nil"/>
              <w:left w:val="single" w:sz="4" w:space="0" w:color="auto"/>
              <w:bottom w:val="nil"/>
              <w:right w:val="single" w:sz="4" w:space="0" w:color="auto"/>
            </w:tcBorders>
            <w:hideMark/>
          </w:tcPr>
          <w:p w:rsidR="00D3178C" w:rsidRDefault="00D3178C">
            <w:pPr>
              <w:jc w:val="center"/>
            </w:pPr>
            <w:r>
              <w:t>70</w:t>
            </w:r>
          </w:p>
        </w:tc>
        <w:tc>
          <w:tcPr>
            <w:tcW w:w="942" w:type="pct"/>
            <w:tcBorders>
              <w:top w:val="nil"/>
              <w:left w:val="single" w:sz="4" w:space="0" w:color="auto"/>
              <w:bottom w:val="nil"/>
              <w:right w:val="single" w:sz="4" w:space="0" w:color="auto"/>
            </w:tcBorders>
            <w:hideMark/>
          </w:tcPr>
          <w:p w:rsidR="00D3178C" w:rsidRDefault="00D3178C">
            <w:pPr>
              <w:jc w:val="center"/>
            </w:pPr>
            <w:r>
              <w:t>5,18</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25</w:t>
            </w:r>
          </w:p>
        </w:tc>
        <w:tc>
          <w:tcPr>
            <w:tcW w:w="582" w:type="pct"/>
            <w:tcBorders>
              <w:top w:val="nil"/>
              <w:left w:val="single" w:sz="4" w:space="0" w:color="auto"/>
              <w:bottom w:val="nil"/>
              <w:right w:val="single" w:sz="4" w:space="0" w:color="auto"/>
            </w:tcBorders>
            <w:hideMark/>
          </w:tcPr>
          <w:p w:rsidR="00D3178C" w:rsidRDefault="00D3178C">
            <w:pPr>
              <w:jc w:val="center"/>
            </w:pPr>
            <w:r>
              <w:t>0,07</w:t>
            </w:r>
          </w:p>
        </w:tc>
        <w:tc>
          <w:tcPr>
            <w:tcW w:w="648" w:type="pct"/>
            <w:tcBorders>
              <w:top w:val="nil"/>
              <w:left w:val="single" w:sz="4" w:space="0" w:color="auto"/>
              <w:bottom w:val="nil"/>
              <w:right w:val="single" w:sz="4" w:space="0" w:color="auto"/>
            </w:tcBorders>
            <w:hideMark/>
          </w:tcPr>
          <w:p w:rsidR="00D3178C" w:rsidRDefault="00D3178C">
            <w:pPr>
              <w:jc w:val="center"/>
            </w:pPr>
            <w:r>
              <w:t>2,8</w:t>
            </w:r>
          </w:p>
        </w:tc>
        <w:tc>
          <w:tcPr>
            <w:tcW w:w="584" w:type="pct"/>
            <w:tcBorders>
              <w:top w:val="nil"/>
              <w:left w:val="single" w:sz="4" w:space="0" w:color="auto"/>
              <w:bottom w:val="nil"/>
              <w:right w:val="single" w:sz="4" w:space="0" w:color="auto"/>
            </w:tcBorders>
            <w:hideMark/>
          </w:tcPr>
          <w:p w:rsidR="00D3178C" w:rsidRDefault="00D3178C">
            <w:pPr>
              <w:jc w:val="center"/>
            </w:pPr>
            <w:r>
              <w:t>7</w:t>
            </w:r>
          </w:p>
        </w:tc>
        <w:tc>
          <w:tcPr>
            <w:tcW w:w="808" w:type="pct"/>
            <w:tcBorders>
              <w:top w:val="nil"/>
              <w:left w:val="single" w:sz="4" w:space="0" w:color="auto"/>
              <w:bottom w:val="nil"/>
              <w:right w:val="single" w:sz="4" w:space="0" w:color="auto"/>
            </w:tcBorders>
            <w:hideMark/>
          </w:tcPr>
          <w:p w:rsidR="00D3178C" w:rsidRDefault="00D3178C">
            <w:pPr>
              <w:jc w:val="center"/>
            </w:pPr>
            <w:r>
              <w:t>0,035</w:t>
            </w:r>
          </w:p>
        </w:tc>
        <w:tc>
          <w:tcPr>
            <w:tcW w:w="742" w:type="pct"/>
            <w:tcBorders>
              <w:top w:val="nil"/>
              <w:left w:val="single" w:sz="4" w:space="0" w:color="auto"/>
              <w:bottom w:val="nil"/>
              <w:right w:val="single" w:sz="4" w:space="0" w:color="auto"/>
            </w:tcBorders>
            <w:hideMark/>
          </w:tcPr>
          <w:p w:rsidR="00D3178C" w:rsidRDefault="00D3178C">
            <w:pPr>
              <w:jc w:val="center"/>
            </w:pPr>
            <w:r>
              <w:t>100</w:t>
            </w:r>
          </w:p>
        </w:tc>
        <w:tc>
          <w:tcPr>
            <w:tcW w:w="942" w:type="pct"/>
            <w:tcBorders>
              <w:top w:val="nil"/>
              <w:left w:val="single" w:sz="4" w:space="0" w:color="auto"/>
              <w:bottom w:val="nil"/>
              <w:right w:val="single" w:sz="4" w:space="0" w:color="auto"/>
            </w:tcBorders>
            <w:hideMark/>
          </w:tcPr>
          <w:p w:rsidR="00D3178C" w:rsidRDefault="00D3178C">
            <w:pPr>
              <w:jc w:val="center"/>
            </w:pPr>
            <w:r>
              <w:t>2,64</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32</w:t>
            </w:r>
          </w:p>
        </w:tc>
        <w:tc>
          <w:tcPr>
            <w:tcW w:w="582" w:type="pct"/>
            <w:tcBorders>
              <w:top w:val="nil"/>
              <w:left w:val="single" w:sz="4" w:space="0" w:color="auto"/>
              <w:bottom w:val="nil"/>
              <w:right w:val="single" w:sz="4" w:space="0" w:color="auto"/>
            </w:tcBorders>
            <w:hideMark/>
          </w:tcPr>
          <w:p w:rsidR="00D3178C" w:rsidRDefault="00D3178C">
            <w:pPr>
              <w:jc w:val="center"/>
            </w:pPr>
            <w:r>
              <w:t>0,1</w:t>
            </w:r>
          </w:p>
        </w:tc>
        <w:tc>
          <w:tcPr>
            <w:tcW w:w="648" w:type="pct"/>
            <w:tcBorders>
              <w:top w:val="nil"/>
              <w:left w:val="single" w:sz="4" w:space="0" w:color="auto"/>
              <w:bottom w:val="nil"/>
              <w:right w:val="single" w:sz="4" w:space="0" w:color="auto"/>
            </w:tcBorders>
            <w:hideMark/>
          </w:tcPr>
          <w:p w:rsidR="00D3178C" w:rsidRDefault="00D3178C">
            <w:pPr>
              <w:jc w:val="center"/>
            </w:pPr>
            <w:r>
              <w:t>4</w:t>
            </w:r>
          </w:p>
        </w:tc>
        <w:tc>
          <w:tcPr>
            <w:tcW w:w="584" w:type="pct"/>
            <w:tcBorders>
              <w:top w:val="nil"/>
              <w:left w:val="single" w:sz="4" w:space="0" w:color="auto"/>
              <w:bottom w:val="nil"/>
              <w:right w:val="single" w:sz="4" w:space="0" w:color="auto"/>
            </w:tcBorders>
            <w:hideMark/>
          </w:tcPr>
          <w:p w:rsidR="00D3178C" w:rsidRDefault="00D3178C">
            <w:pPr>
              <w:jc w:val="center"/>
            </w:pPr>
            <w:r>
              <w:t>10</w:t>
            </w:r>
          </w:p>
        </w:tc>
        <w:tc>
          <w:tcPr>
            <w:tcW w:w="808" w:type="pct"/>
            <w:tcBorders>
              <w:top w:val="nil"/>
              <w:left w:val="single" w:sz="4" w:space="0" w:color="auto"/>
              <w:bottom w:val="nil"/>
              <w:right w:val="single" w:sz="4" w:space="0" w:color="auto"/>
            </w:tcBorders>
            <w:hideMark/>
          </w:tcPr>
          <w:p w:rsidR="00D3178C" w:rsidRDefault="00D3178C">
            <w:pPr>
              <w:jc w:val="center"/>
            </w:pPr>
            <w:r>
              <w:t>0,05</w:t>
            </w:r>
          </w:p>
        </w:tc>
        <w:tc>
          <w:tcPr>
            <w:tcW w:w="742" w:type="pct"/>
            <w:tcBorders>
              <w:top w:val="nil"/>
              <w:left w:val="single" w:sz="4" w:space="0" w:color="auto"/>
              <w:bottom w:val="nil"/>
              <w:right w:val="single" w:sz="4" w:space="0" w:color="auto"/>
            </w:tcBorders>
            <w:hideMark/>
          </w:tcPr>
          <w:p w:rsidR="00D3178C" w:rsidRDefault="00D3178C">
            <w:pPr>
              <w:jc w:val="center"/>
            </w:pPr>
            <w:r>
              <w:t>140</w:t>
            </w:r>
          </w:p>
        </w:tc>
        <w:tc>
          <w:tcPr>
            <w:tcW w:w="942" w:type="pct"/>
            <w:tcBorders>
              <w:top w:val="nil"/>
              <w:left w:val="single" w:sz="4" w:space="0" w:color="auto"/>
              <w:bottom w:val="nil"/>
              <w:right w:val="single" w:sz="4" w:space="0" w:color="auto"/>
            </w:tcBorders>
            <w:hideMark/>
          </w:tcPr>
          <w:p w:rsidR="00D3178C" w:rsidRDefault="00D3178C">
            <w:pPr>
              <w:jc w:val="center"/>
            </w:pPr>
            <w:r>
              <w:t>1,3</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40</w:t>
            </w:r>
          </w:p>
        </w:tc>
        <w:tc>
          <w:tcPr>
            <w:tcW w:w="582" w:type="pct"/>
            <w:tcBorders>
              <w:top w:val="nil"/>
              <w:left w:val="single" w:sz="4" w:space="0" w:color="auto"/>
              <w:bottom w:val="nil"/>
              <w:right w:val="single" w:sz="4" w:space="0" w:color="auto"/>
            </w:tcBorders>
            <w:hideMark/>
          </w:tcPr>
          <w:p w:rsidR="00D3178C" w:rsidRDefault="00D3178C">
            <w:pPr>
              <w:jc w:val="center"/>
            </w:pPr>
            <w:r>
              <w:t>0,16</w:t>
            </w:r>
          </w:p>
        </w:tc>
        <w:tc>
          <w:tcPr>
            <w:tcW w:w="648" w:type="pct"/>
            <w:tcBorders>
              <w:top w:val="nil"/>
              <w:left w:val="single" w:sz="4" w:space="0" w:color="auto"/>
              <w:bottom w:val="nil"/>
              <w:right w:val="single" w:sz="4" w:space="0" w:color="auto"/>
            </w:tcBorders>
            <w:hideMark/>
          </w:tcPr>
          <w:p w:rsidR="00D3178C" w:rsidRDefault="00D3178C">
            <w:pPr>
              <w:jc w:val="center"/>
            </w:pPr>
            <w:r>
              <w:t>6,4</w:t>
            </w:r>
          </w:p>
        </w:tc>
        <w:tc>
          <w:tcPr>
            <w:tcW w:w="584" w:type="pct"/>
            <w:tcBorders>
              <w:top w:val="nil"/>
              <w:left w:val="single" w:sz="4" w:space="0" w:color="auto"/>
              <w:bottom w:val="nil"/>
              <w:right w:val="single" w:sz="4" w:space="0" w:color="auto"/>
            </w:tcBorders>
            <w:hideMark/>
          </w:tcPr>
          <w:p w:rsidR="00D3178C" w:rsidRDefault="00D3178C">
            <w:pPr>
              <w:jc w:val="center"/>
            </w:pPr>
            <w:r>
              <w:t>16</w:t>
            </w:r>
          </w:p>
        </w:tc>
        <w:tc>
          <w:tcPr>
            <w:tcW w:w="808" w:type="pct"/>
            <w:tcBorders>
              <w:top w:val="nil"/>
              <w:left w:val="single" w:sz="4" w:space="0" w:color="auto"/>
              <w:bottom w:val="nil"/>
              <w:right w:val="single" w:sz="4" w:space="0" w:color="auto"/>
            </w:tcBorders>
            <w:hideMark/>
          </w:tcPr>
          <w:p w:rsidR="00D3178C" w:rsidRDefault="00D3178C">
            <w:pPr>
              <w:jc w:val="center"/>
            </w:pPr>
            <w:r>
              <w:t>0,08</w:t>
            </w:r>
          </w:p>
        </w:tc>
        <w:tc>
          <w:tcPr>
            <w:tcW w:w="742" w:type="pct"/>
            <w:tcBorders>
              <w:top w:val="nil"/>
              <w:left w:val="single" w:sz="4" w:space="0" w:color="auto"/>
              <w:bottom w:val="nil"/>
              <w:right w:val="single" w:sz="4" w:space="0" w:color="auto"/>
            </w:tcBorders>
            <w:hideMark/>
          </w:tcPr>
          <w:p w:rsidR="00D3178C" w:rsidRDefault="00D3178C">
            <w:pPr>
              <w:jc w:val="center"/>
            </w:pPr>
            <w:r>
              <w:t>230</w:t>
            </w:r>
          </w:p>
        </w:tc>
        <w:tc>
          <w:tcPr>
            <w:tcW w:w="942" w:type="pct"/>
            <w:tcBorders>
              <w:top w:val="nil"/>
              <w:left w:val="single" w:sz="4" w:space="0" w:color="auto"/>
              <w:bottom w:val="nil"/>
              <w:right w:val="single" w:sz="4" w:space="0" w:color="auto"/>
            </w:tcBorders>
            <w:hideMark/>
          </w:tcPr>
          <w:p w:rsidR="00D3178C" w:rsidRDefault="00D3178C">
            <w:pPr>
              <w:jc w:val="center"/>
            </w:pPr>
            <w:r>
              <w:t>0,5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50</w:t>
            </w:r>
          </w:p>
        </w:tc>
        <w:tc>
          <w:tcPr>
            <w:tcW w:w="582" w:type="pct"/>
            <w:tcBorders>
              <w:top w:val="nil"/>
              <w:left w:val="single" w:sz="4" w:space="0" w:color="auto"/>
              <w:bottom w:val="nil"/>
              <w:right w:val="single" w:sz="4" w:space="0" w:color="auto"/>
            </w:tcBorders>
            <w:hideMark/>
          </w:tcPr>
          <w:p w:rsidR="00D3178C" w:rsidRDefault="00D3178C">
            <w:pPr>
              <w:jc w:val="center"/>
            </w:pPr>
            <w:r>
              <w:t>0,3</w:t>
            </w:r>
          </w:p>
        </w:tc>
        <w:tc>
          <w:tcPr>
            <w:tcW w:w="648" w:type="pct"/>
            <w:tcBorders>
              <w:top w:val="nil"/>
              <w:left w:val="single" w:sz="4" w:space="0" w:color="auto"/>
              <w:bottom w:val="nil"/>
              <w:right w:val="single" w:sz="4" w:space="0" w:color="auto"/>
            </w:tcBorders>
            <w:hideMark/>
          </w:tcPr>
          <w:p w:rsidR="00D3178C" w:rsidRDefault="00D3178C">
            <w:pPr>
              <w:jc w:val="center"/>
            </w:pPr>
            <w:r>
              <w:t>12</w:t>
            </w:r>
          </w:p>
        </w:tc>
        <w:tc>
          <w:tcPr>
            <w:tcW w:w="584" w:type="pct"/>
            <w:tcBorders>
              <w:top w:val="nil"/>
              <w:left w:val="single" w:sz="4" w:space="0" w:color="auto"/>
              <w:bottom w:val="nil"/>
              <w:right w:val="single" w:sz="4" w:space="0" w:color="auto"/>
            </w:tcBorders>
            <w:hideMark/>
          </w:tcPr>
          <w:p w:rsidR="00D3178C" w:rsidRDefault="00D3178C">
            <w:pPr>
              <w:jc w:val="center"/>
            </w:pPr>
            <w:r>
              <w:t>30</w:t>
            </w:r>
          </w:p>
        </w:tc>
        <w:tc>
          <w:tcPr>
            <w:tcW w:w="808" w:type="pct"/>
            <w:tcBorders>
              <w:top w:val="nil"/>
              <w:left w:val="single" w:sz="4" w:space="0" w:color="auto"/>
              <w:bottom w:val="nil"/>
              <w:right w:val="single" w:sz="4" w:space="0" w:color="auto"/>
            </w:tcBorders>
            <w:hideMark/>
          </w:tcPr>
          <w:p w:rsidR="00D3178C" w:rsidRDefault="00D3178C">
            <w:pPr>
              <w:jc w:val="center"/>
            </w:pPr>
            <w:r>
              <w:t>0,15</w:t>
            </w:r>
          </w:p>
        </w:tc>
        <w:tc>
          <w:tcPr>
            <w:tcW w:w="742" w:type="pct"/>
            <w:tcBorders>
              <w:top w:val="nil"/>
              <w:left w:val="single" w:sz="4" w:space="0" w:color="auto"/>
              <w:bottom w:val="nil"/>
              <w:right w:val="single" w:sz="4" w:space="0" w:color="auto"/>
            </w:tcBorders>
            <w:hideMark/>
          </w:tcPr>
          <w:p w:rsidR="00D3178C" w:rsidRDefault="00D3178C">
            <w:pPr>
              <w:jc w:val="center"/>
            </w:pPr>
            <w:r>
              <w:t>450</w:t>
            </w:r>
          </w:p>
        </w:tc>
        <w:tc>
          <w:tcPr>
            <w:tcW w:w="942" w:type="pct"/>
            <w:tcBorders>
              <w:top w:val="nil"/>
              <w:left w:val="single" w:sz="4" w:space="0" w:color="auto"/>
              <w:bottom w:val="nil"/>
              <w:right w:val="single" w:sz="4" w:space="0" w:color="auto"/>
            </w:tcBorders>
            <w:hideMark/>
          </w:tcPr>
          <w:p w:rsidR="00D3178C" w:rsidRDefault="00D3178C">
            <w:pPr>
              <w:jc w:val="center"/>
            </w:pPr>
            <w:r>
              <w:t>0,143</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65</w:t>
            </w:r>
          </w:p>
        </w:tc>
        <w:tc>
          <w:tcPr>
            <w:tcW w:w="582" w:type="pct"/>
            <w:tcBorders>
              <w:top w:val="nil"/>
              <w:left w:val="single" w:sz="4" w:space="0" w:color="auto"/>
              <w:bottom w:val="nil"/>
              <w:right w:val="single" w:sz="4" w:space="0" w:color="auto"/>
            </w:tcBorders>
            <w:hideMark/>
          </w:tcPr>
          <w:p w:rsidR="00D3178C" w:rsidRDefault="00D3178C">
            <w:pPr>
              <w:jc w:val="center"/>
            </w:pPr>
            <w:r>
              <w:t>1,5</w:t>
            </w:r>
          </w:p>
        </w:tc>
        <w:tc>
          <w:tcPr>
            <w:tcW w:w="648" w:type="pct"/>
            <w:tcBorders>
              <w:top w:val="nil"/>
              <w:left w:val="single" w:sz="4" w:space="0" w:color="auto"/>
              <w:bottom w:val="nil"/>
              <w:right w:val="single" w:sz="4" w:space="0" w:color="auto"/>
            </w:tcBorders>
            <w:hideMark/>
          </w:tcPr>
          <w:p w:rsidR="00D3178C" w:rsidRDefault="00D3178C">
            <w:pPr>
              <w:jc w:val="center"/>
            </w:pPr>
            <w:r>
              <w:t>17</w:t>
            </w:r>
          </w:p>
        </w:tc>
        <w:tc>
          <w:tcPr>
            <w:tcW w:w="584" w:type="pct"/>
            <w:tcBorders>
              <w:top w:val="nil"/>
              <w:left w:val="single" w:sz="4" w:space="0" w:color="auto"/>
              <w:bottom w:val="nil"/>
              <w:right w:val="single" w:sz="4" w:space="0" w:color="auto"/>
            </w:tcBorders>
            <w:hideMark/>
          </w:tcPr>
          <w:p w:rsidR="00D3178C" w:rsidRDefault="00D3178C">
            <w:pPr>
              <w:jc w:val="center"/>
            </w:pPr>
            <w:r>
              <w:t>70</w:t>
            </w:r>
          </w:p>
        </w:tc>
        <w:tc>
          <w:tcPr>
            <w:tcW w:w="808" w:type="pct"/>
            <w:tcBorders>
              <w:top w:val="nil"/>
              <w:left w:val="single" w:sz="4" w:space="0" w:color="auto"/>
              <w:bottom w:val="nil"/>
              <w:right w:val="single" w:sz="4" w:space="0" w:color="auto"/>
            </w:tcBorders>
            <w:hideMark/>
          </w:tcPr>
          <w:p w:rsidR="00D3178C" w:rsidRDefault="00D3178C">
            <w:pPr>
              <w:jc w:val="center"/>
            </w:pPr>
            <w:r>
              <w:t>0,6</w:t>
            </w:r>
          </w:p>
        </w:tc>
        <w:tc>
          <w:tcPr>
            <w:tcW w:w="742" w:type="pct"/>
            <w:tcBorders>
              <w:top w:val="nil"/>
              <w:left w:val="single" w:sz="4" w:space="0" w:color="auto"/>
              <w:bottom w:val="nil"/>
              <w:right w:val="single" w:sz="4" w:space="0" w:color="auto"/>
            </w:tcBorders>
            <w:hideMark/>
          </w:tcPr>
          <w:p w:rsidR="00D3178C" w:rsidRDefault="00D3178C">
            <w:pPr>
              <w:jc w:val="center"/>
            </w:pPr>
            <w:r>
              <w:t>610</w:t>
            </w:r>
          </w:p>
        </w:tc>
        <w:tc>
          <w:tcPr>
            <w:tcW w:w="942" w:type="pct"/>
            <w:tcBorders>
              <w:top w:val="nil"/>
              <w:left w:val="single" w:sz="4" w:space="0" w:color="auto"/>
              <w:bottom w:val="nil"/>
              <w:right w:val="single" w:sz="4" w:space="0" w:color="auto"/>
            </w:tcBorders>
            <w:hideMark/>
          </w:tcPr>
          <w:p w:rsidR="00D3178C" w:rsidRDefault="00D3178C">
            <w:pPr>
              <w:jc w:val="center"/>
            </w:pPr>
            <w:r>
              <w:t>810</w:t>
            </w:r>
            <w:r>
              <w:sym w:font="Symbol" w:char="00D7"/>
            </w:r>
            <w:r>
              <w:t>10</w:t>
            </w:r>
            <w:r>
              <w:rPr>
                <w:vertAlign w:val="superscript"/>
              </w:rPr>
              <w:t>-5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80</w:t>
            </w:r>
          </w:p>
        </w:tc>
        <w:tc>
          <w:tcPr>
            <w:tcW w:w="582" w:type="pct"/>
            <w:tcBorders>
              <w:top w:val="nil"/>
              <w:left w:val="single" w:sz="4" w:space="0" w:color="auto"/>
              <w:bottom w:val="nil"/>
              <w:right w:val="single" w:sz="4" w:space="0" w:color="auto"/>
            </w:tcBorders>
            <w:hideMark/>
          </w:tcPr>
          <w:p w:rsidR="00D3178C" w:rsidRDefault="00D3178C">
            <w:pPr>
              <w:jc w:val="center"/>
            </w:pPr>
            <w:r>
              <w:t>2</w:t>
            </w:r>
          </w:p>
        </w:tc>
        <w:tc>
          <w:tcPr>
            <w:tcW w:w="648" w:type="pct"/>
            <w:tcBorders>
              <w:top w:val="nil"/>
              <w:left w:val="single" w:sz="4" w:space="0" w:color="auto"/>
              <w:bottom w:val="nil"/>
              <w:right w:val="single" w:sz="4" w:space="0" w:color="auto"/>
            </w:tcBorders>
            <w:hideMark/>
          </w:tcPr>
          <w:p w:rsidR="00D3178C" w:rsidRDefault="00D3178C">
            <w:pPr>
              <w:jc w:val="center"/>
            </w:pPr>
            <w:r>
              <w:t>36</w:t>
            </w:r>
          </w:p>
        </w:tc>
        <w:tc>
          <w:tcPr>
            <w:tcW w:w="584" w:type="pct"/>
            <w:tcBorders>
              <w:top w:val="nil"/>
              <w:left w:val="single" w:sz="4" w:space="0" w:color="auto"/>
              <w:bottom w:val="nil"/>
              <w:right w:val="single" w:sz="4" w:space="0" w:color="auto"/>
            </w:tcBorders>
            <w:hideMark/>
          </w:tcPr>
          <w:p w:rsidR="00D3178C" w:rsidRDefault="00D3178C">
            <w:pPr>
              <w:jc w:val="center"/>
            </w:pPr>
            <w:r>
              <w:t>110</w:t>
            </w:r>
          </w:p>
        </w:tc>
        <w:tc>
          <w:tcPr>
            <w:tcW w:w="808" w:type="pct"/>
            <w:tcBorders>
              <w:top w:val="nil"/>
              <w:left w:val="single" w:sz="4" w:space="0" w:color="auto"/>
              <w:bottom w:val="nil"/>
              <w:right w:val="single" w:sz="4" w:space="0" w:color="auto"/>
            </w:tcBorders>
            <w:hideMark/>
          </w:tcPr>
          <w:p w:rsidR="00D3178C" w:rsidRDefault="00D3178C">
            <w:pPr>
              <w:jc w:val="center"/>
            </w:pPr>
            <w:r>
              <w:t>0,7</w:t>
            </w:r>
          </w:p>
        </w:tc>
        <w:tc>
          <w:tcPr>
            <w:tcW w:w="742" w:type="pct"/>
            <w:tcBorders>
              <w:top w:val="nil"/>
              <w:left w:val="single" w:sz="4" w:space="0" w:color="auto"/>
              <w:bottom w:val="nil"/>
              <w:right w:val="single" w:sz="4" w:space="0" w:color="auto"/>
            </w:tcBorders>
            <w:hideMark/>
          </w:tcPr>
          <w:p w:rsidR="00D3178C" w:rsidRDefault="00D3178C">
            <w:pPr>
              <w:jc w:val="center"/>
            </w:pPr>
            <w:r>
              <w:t>1300</w:t>
            </w:r>
          </w:p>
        </w:tc>
        <w:tc>
          <w:tcPr>
            <w:tcW w:w="942" w:type="pct"/>
            <w:tcBorders>
              <w:top w:val="nil"/>
              <w:left w:val="single" w:sz="4" w:space="0" w:color="auto"/>
              <w:bottom w:val="nil"/>
              <w:right w:val="single" w:sz="4" w:space="0" w:color="auto"/>
            </w:tcBorders>
            <w:hideMark/>
          </w:tcPr>
          <w:p w:rsidR="00D3178C" w:rsidRDefault="00D3178C">
            <w:pPr>
              <w:jc w:val="center"/>
            </w:pPr>
            <w:r>
              <w:t>264</w:t>
            </w:r>
            <w:r>
              <w:sym w:font="Symbol" w:char="00D7"/>
            </w:r>
            <w:r>
              <w:t>10</w:t>
            </w:r>
            <w:r>
              <w:rPr>
                <w:vertAlign w:val="superscript"/>
              </w:rPr>
              <w:t>-5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lastRenderedPageBreak/>
              <w:t>100</w:t>
            </w:r>
          </w:p>
        </w:tc>
        <w:tc>
          <w:tcPr>
            <w:tcW w:w="582" w:type="pct"/>
            <w:tcBorders>
              <w:top w:val="nil"/>
              <w:left w:val="single" w:sz="4" w:space="0" w:color="auto"/>
              <w:bottom w:val="nil"/>
              <w:right w:val="single" w:sz="4" w:space="0" w:color="auto"/>
            </w:tcBorders>
            <w:hideMark/>
          </w:tcPr>
          <w:p w:rsidR="00D3178C" w:rsidRDefault="00D3178C">
            <w:pPr>
              <w:jc w:val="center"/>
            </w:pPr>
            <w:r>
              <w:t>3</w:t>
            </w:r>
          </w:p>
        </w:tc>
        <w:tc>
          <w:tcPr>
            <w:tcW w:w="648" w:type="pct"/>
            <w:tcBorders>
              <w:top w:val="nil"/>
              <w:left w:val="single" w:sz="4" w:space="0" w:color="auto"/>
              <w:bottom w:val="nil"/>
              <w:right w:val="single" w:sz="4" w:space="0" w:color="auto"/>
            </w:tcBorders>
            <w:hideMark/>
          </w:tcPr>
          <w:p w:rsidR="00D3178C" w:rsidRDefault="00D3178C">
            <w:pPr>
              <w:jc w:val="center"/>
            </w:pPr>
            <w:r>
              <w:t>65</w:t>
            </w:r>
          </w:p>
        </w:tc>
        <w:tc>
          <w:tcPr>
            <w:tcW w:w="584" w:type="pct"/>
            <w:tcBorders>
              <w:top w:val="nil"/>
              <w:left w:val="single" w:sz="4" w:space="0" w:color="auto"/>
              <w:bottom w:val="nil"/>
              <w:right w:val="single" w:sz="4" w:space="0" w:color="auto"/>
            </w:tcBorders>
            <w:hideMark/>
          </w:tcPr>
          <w:p w:rsidR="00D3178C" w:rsidRDefault="00D3178C">
            <w:pPr>
              <w:jc w:val="center"/>
            </w:pPr>
            <w:r>
              <w:t>180</w:t>
            </w:r>
          </w:p>
        </w:tc>
        <w:tc>
          <w:tcPr>
            <w:tcW w:w="808" w:type="pct"/>
            <w:tcBorders>
              <w:top w:val="nil"/>
              <w:left w:val="single" w:sz="4" w:space="0" w:color="auto"/>
              <w:bottom w:val="nil"/>
              <w:right w:val="single" w:sz="4" w:space="0" w:color="auto"/>
            </w:tcBorders>
            <w:hideMark/>
          </w:tcPr>
          <w:p w:rsidR="00D3178C" w:rsidRDefault="00D3178C">
            <w:pPr>
              <w:jc w:val="center"/>
            </w:pPr>
            <w:r>
              <w:t>1,2</w:t>
            </w:r>
          </w:p>
        </w:tc>
        <w:tc>
          <w:tcPr>
            <w:tcW w:w="742" w:type="pct"/>
            <w:tcBorders>
              <w:top w:val="nil"/>
              <w:left w:val="single" w:sz="4" w:space="0" w:color="auto"/>
              <w:bottom w:val="nil"/>
              <w:right w:val="single" w:sz="4" w:space="0" w:color="auto"/>
            </w:tcBorders>
            <w:hideMark/>
          </w:tcPr>
          <w:p w:rsidR="00D3178C" w:rsidRDefault="00D3178C">
            <w:pPr>
              <w:jc w:val="center"/>
            </w:pPr>
            <w:r>
              <w:t>2350</w:t>
            </w:r>
          </w:p>
        </w:tc>
        <w:tc>
          <w:tcPr>
            <w:tcW w:w="942" w:type="pct"/>
            <w:tcBorders>
              <w:top w:val="nil"/>
              <w:left w:val="single" w:sz="4" w:space="0" w:color="auto"/>
              <w:bottom w:val="nil"/>
              <w:right w:val="single" w:sz="4" w:space="0" w:color="auto"/>
            </w:tcBorders>
            <w:hideMark/>
          </w:tcPr>
          <w:p w:rsidR="00D3178C" w:rsidRDefault="00D3178C">
            <w:pPr>
              <w:jc w:val="center"/>
            </w:pPr>
            <w:r>
              <w:t>76,6</w:t>
            </w:r>
            <w:r>
              <w:sym w:font="Symbol" w:char="00D7"/>
            </w:r>
            <w:r>
              <w:t>10</w:t>
            </w:r>
            <w:r>
              <w:rPr>
                <w:vertAlign w:val="superscript"/>
              </w:rPr>
              <w:t>-5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150</w:t>
            </w:r>
          </w:p>
        </w:tc>
        <w:tc>
          <w:tcPr>
            <w:tcW w:w="582" w:type="pct"/>
            <w:tcBorders>
              <w:top w:val="nil"/>
              <w:left w:val="single" w:sz="4" w:space="0" w:color="auto"/>
              <w:bottom w:val="nil"/>
              <w:right w:val="single" w:sz="4" w:space="0" w:color="auto"/>
            </w:tcBorders>
            <w:hideMark/>
          </w:tcPr>
          <w:p w:rsidR="00D3178C" w:rsidRDefault="00D3178C">
            <w:pPr>
              <w:jc w:val="center"/>
            </w:pPr>
            <w:r>
              <w:t>4</w:t>
            </w:r>
          </w:p>
        </w:tc>
        <w:tc>
          <w:tcPr>
            <w:tcW w:w="648" w:type="pct"/>
            <w:tcBorders>
              <w:top w:val="nil"/>
              <w:left w:val="single" w:sz="4" w:space="0" w:color="auto"/>
              <w:bottom w:val="nil"/>
              <w:right w:val="single" w:sz="4" w:space="0" w:color="auto"/>
            </w:tcBorders>
            <w:hideMark/>
          </w:tcPr>
          <w:p w:rsidR="00D3178C" w:rsidRDefault="00D3178C">
            <w:pPr>
              <w:jc w:val="center"/>
            </w:pPr>
            <w:r>
              <w:t>140</w:t>
            </w:r>
          </w:p>
        </w:tc>
        <w:tc>
          <w:tcPr>
            <w:tcW w:w="584" w:type="pct"/>
            <w:tcBorders>
              <w:top w:val="nil"/>
              <w:left w:val="single" w:sz="4" w:space="0" w:color="auto"/>
              <w:bottom w:val="nil"/>
              <w:right w:val="single" w:sz="4" w:space="0" w:color="auto"/>
            </w:tcBorders>
            <w:hideMark/>
          </w:tcPr>
          <w:p w:rsidR="00D3178C" w:rsidRDefault="00D3178C">
            <w:pPr>
              <w:jc w:val="center"/>
            </w:pPr>
            <w:r>
              <w:t>350</w:t>
            </w:r>
          </w:p>
        </w:tc>
        <w:tc>
          <w:tcPr>
            <w:tcW w:w="808" w:type="pct"/>
            <w:tcBorders>
              <w:top w:val="nil"/>
              <w:left w:val="single" w:sz="4" w:space="0" w:color="auto"/>
              <w:bottom w:val="nil"/>
              <w:right w:val="single" w:sz="4" w:space="0" w:color="auto"/>
            </w:tcBorders>
            <w:hideMark/>
          </w:tcPr>
          <w:p w:rsidR="00D3178C" w:rsidRDefault="00D3178C">
            <w:pPr>
              <w:jc w:val="center"/>
            </w:pPr>
            <w:r>
              <w:t>1,6</w:t>
            </w:r>
          </w:p>
        </w:tc>
        <w:tc>
          <w:tcPr>
            <w:tcW w:w="742" w:type="pct"/>
            <w:tcBorders>
              <w:top w:val="nil"/>
              <w:left w:val="single" w:sz="4" w:space="0" w:color="auto"/>
              <w:bottom w:val="nil"/>
              <w:right w:val="single" w:sz="4" w:space="0" w:color="auto"/>
            </w:tcBorders>
            <w:hideMark/>
          </w:tcPr>
          <w:p w:rsidR="00D3178C" w:rsidRDefault="00D3178C">
            <w:pPr>
              <w:jc w:val="center"/>
            </w:pPr>
            <w:r>
              <w:t>5100</w:t>
            </w:r>
          </w:p>
        </w:tc>
        <w:tc>
          <w:tcPr>
            <w:tcW w:w="942" w:type="pct"/>
            <w:tcBorders>
              <w:top w:val="nil"/>
              <w:left w:val="single" w:sz="4" w:space="0" w:color="auto"/>
              <w:bottom w:val="nil"/>
              <w:right w:val="single" w:sz="4" w:space="0" w:color="auto"/>
            </w:tcBorders>
            <w:hideMark/>
          </w:tcPr>
          <w:p w:rsidR="00D3178C" w:rsidRDefault="00D3178C">
            <w:pPr>
              <w:jc w:val="center"/>
            </w:pPr>
            <w:r>
              <w:t>13</w:t>
            </w:r>
            <w:r>
              <w:sym w:font="Symbol" w:char="00D7"/>
            </w:r>
            <w:r>
              <w:t>10</w:t>
            </w:r>
            <w:r>
              <w:rPr>
                <w:vertAlign w:val="superscript"/>
              </w:rPr>
              <w:t>-5</w:t>
            </w:r>
          </w:p>
        </w:tc>
      </w:tr>
      <w:tr w:rsidR="00D3178C">
        <w:trPr>
          <w:jc w:val="center"/>
        </w:trPr>
        <w:tc>
          <w:tcPr>
            <w:tcW w:w="694" w:type="pct"/>
            <w:tcBorders>
              <w:top w:val="nil"/>
              <w:left w:val="single" w:sz="4" w:space="0" w:color="auto"/>
              <w:bottom w:val="nil"/>
              <w:right w:val="single" w:sz="4" w:space="0" w:color="auto"/>
            </w:tcBorders>
            <w:hideMark/>
          </w:tcPr>
          <w:p w:rsidR="00D3178C" w:rsidRDefault="00D3178C">
            <w:pPr>
              <w:jc w:val="center"/>
            </w:pPr>
            <w:r>
              <w:t>200</w:t>
            </w:r>
          </w:p>
        </w:tc>
        <w:tc>
          <w:tcPr>
            <w:tcW w:w="582" w:type="pct"/>
            <w:tcBorders>
              <w:top w:val="nil"/>
              <w:left w:val="single" w:sz="4" w:space="0" w:color="auto"/>
              <w:bottom w:val="nil"/>
              <w:right w:val="single" w:sz="4" w:space="0" w:color="auto"/>
            </w:tcBorders>
            <w:hideMark/>
          </w:tcPr>
          <w:p w:rsidR="00D3178C" w:rsidRDefault="00D3178C">
            <w:pPr>
              <w:jc w:val="center"/>
            </w:pPr>
            <w:r>
              <w:t>6</w:t>
            </w:r>
          </w:p>
        </w:tc>
        <w:tc>
          <w:tcPr>
            <w:tcW w:w="648" w:type="pct"/>
            <w:tcBorders>
              <w:top w:val="nil"/>
              <w:left w:val="single" w:sz="4" w:space="0" w:color="auto"/>
              <w:bottom w:val="nil"/>
              <w:right w:val="single" w:sz="4" w:space="0" w:color="auto"/>
            </w:tcBorders>
            <w:hideMark/>
          </w:tcPr>
          <w:p w:rsidR="00D3178C" w:rsidRDefault="00D3178C">
            <w:pPr>
              <w:jc w:val="center"/>
            </w:pPr>
            <w:r>
              <w:t>210</w:t>
            </w:r>
          </w:p>
        </w:tc>
        <w:tc>
          <w:tcPr>
            <w:tcW w:w="584" w:type="pct"/>
            <w:tcBorders>
              <w:top w:val="nil"/>
              <w:left w:val="single" w:sz="4" w:space="0" w:color="auto"/>
              <w:bottom w:val="nil"/>
              <w:right w:val="single" w:sz="4" w:space="0" w:color="auto"/>
            </w:tcBorders>
            <w:hideMark/>
          </w:tcPr>
          <w:p w:rsidR="00D3178C" w:rsidRDefault="00D3178C">
            <w:pPr>
              <w:jc w:val="center"/>
            </w:pPr>
            <w:r>
              <w:t>600</w:t>
            </w:r>
          </w:p>
        </w:tc>
        <w:tc>
          <w:tcPr>
            <w:tcW w:w="808" w:type="pct"/>
            <w:tcBorders>
              <w:top w:val="nil"/>
              <w:left w:val="single" w:sz="4" w:space="0" w:color="auto"/>
              <w:bottom w:val="nil"/>
              <w:right w:val="single" w:sz="4" w:space="0" w:color="auto"/>
            </w:tcBorders>
            <w:hideMark/>
          </w:tcPr>
          <w:p w:rsidR="00D3178C" w:rsidRDefault="00D3178C">
            <w:pPr>
              <w:jc w:val="center"/>
            </w:pPr>
            <w:r>
              <w:t>3</w:t>
            </w:r>
          </w:p>
        </w:tc>
        <w:tc>
          <w:tcPr>
            <w:tcW w:w="742" w:type="pct"/>
            <w:tcBorders>
              <w:top w:val="nil"/>
              <w:left w:val="single" w:sz="4" w:space="0" w:color="auto"/>
              <w:bottom w:val="nil"/>
              <w:right w:val="single" w:sz="4" w:space="0" w:color="auto"/>
            </w:tcBorders>
            <w:hideMark/>
          </w:tcPr>
          <w:p w:rsidR="00D3178C" w:rsidRDefault="00D3178C">
            <w:pPr>
              <w:jc w:val="center"/>
            </w:pPr>
            <w:r>
              <w:t>7600</w:t>
            </w:r>
          </w:p>
        </w:tc>
        <w:tc>
          <w:tcPr>
            <w:tcW w:w="942" w:type="pct"/>
            <w:tcBorders>
              <w:top w:val="nil"/>
              <w:left w:val="single" w:sz="4" w:space="0" w:color="auto"/>
              <w:bottom w:val="nil"/>
              <w:right w:val="single" w:sz="4" w:space="0" w:color="auto"/>
            </w:tcBorders>
            <w:hideMark/>
          </w:tcPr>
          <w:p w:rsidR="00D3178C" w:rsidRDefault="00D3178C">
            <w:pPr>
              <w:jc w:val="center"/>
            </w:pPr>
            <w:r>
              <w:t>3,5</w:t>
            </w:r>
            <w:r>
              <w:sym w:font="Symbol" w:char="00D7"/>
            </w:r>
            <w:r>
              <w:t>10</w:t>
            </w:r>
            <w:r>
              <w:rPr>
                <w:vertAlign w:val="superscript"/>
              </w:rPr>
              <w:t>-5</w:t>
            </w:r>
          </w:p>
        </w:tc>
      </w:tr>
      <w:tr w:rsidR="00D3178C">
        <w:trPr>
          <w:jc w:val="center"/>
        </w:trPr>
        <w:tc>
          <w:tcPr>
            <w:tcW w:w="694" w:type="pct"/>
            <w:tcBorders>
              <w:top w:val="nil"/>
              <w:left w:val="single" w:sz="4" w:space="0" w:color="auto"/>
              <w:bottom w:val="single" w:sz="4" w:space="0" w:color="auto"/>
              <w:right w:val="single" w:sz="4" w:space="0" w:color="auto"/>
            </w:tcBorders>
            <w:hideMark/>
          </w:tcPr>
          <w:p w:rsidR="00D3178C" w:rsidRDefault="00D3178C">
            <w:pPr>
              <w:jc w:val="center"/>
            </w:pPr>
            <w:r>
              <w:t>250</w:t>
            </w:r>
          </w:p>
        </w:tc>
        <w:tc>
          <w:tcPr>
            <w:tcW w:w="582" w:type="pct"/>
            <w:tcBorders>
              <w:top w:val="nil"/>
              <w:left w:val="single" w:sz="4" w:space="0" w:color="auto"/>
              <w:bottom w:val="single" w:sz="4" w:space="0" w:color="auto"/>
              <w:right w:val="single" w:sz="4" w:space="0" w:color="auto"/>
            </w:tcBorders>
            <w:hideMark/>
          </w:tcPr>
          <w:p w:rsidR="00D3178C" w:rsidRDefault="00D3178C">
            <w:pPr>
              <w:jc w:val="center"/>
            </w:pPr>
            <w:r>
              <w:t>15</w:t>
            </w:r>
          </w:p>
        </w:tc>
        <w:tc>
          <w:tcPr>
            <w:tcW w:w="648" w:type="pct"/>
            <w:tcBorders>
              <w:top w:val="nil"/>
              <w:left w:val="single" w:sz="4" w:space="0" w:color="auto"/>
              <w:bottom w:val="single" w:sz="4" w:space="0" w:color="auto"/>
              <w:right w:val="single" w:sz="4" w:space="0" w:color="auto"/>
            </w:tcBorders>
            <w:hideMark/>
          </w:tcPr>
          <w:p w:rsidR="00D3178C" w:rsidRDefault="00D3178C">
            <w:pPr>
              <w:jc w:val="center"/>
            </w:pPr>
            <w:r>
              <w:t>380</w:t>
            </w:r>
          </w:p>
        </w:tc>
        <w:tc>
          <w:tcPr>
            <w:tcW w:w="584" w:type="pct"/>
            <w:tcBorders>
              <w:top w:val="nil"/>
              <w:left w:val="single" w:sz="4" w:space="0" w:color="auto"/>
              <w:bottom w:val="single" w:sz="4" w:space="0" w:color="auto"/>
              <w:right w:val="single" w:sz="4" w:space="0" w:color="auto"/>
            </w:tcBorders>
            <w:hideMark/>
          </w:tcPr>
          <w:p w:rsidR="00D3178C" w:rsidRDefault="00D3178C">
            <w:pPr>
              <w:jc w:val="center"/>
            </w:pPr>
            <w:r>
              <w:t>1000</w:t>
            </w:r>
          </w:p>
        </w:tc>
        <w:tc>
          <w:tcPr>
            <w:tcW w:w="808" w:type="pct"/>
            <w:tcBorders>
              <w:top w:val="nil"/>
              <w:left w:val="single" w:sz="4" w:space="0" w:color="auto"/>
              <w:bottom w:val="single" w:sz="4" w:space="0" w:color="auto"/>
              <w:right w:val="single" w:sz="4" w:space="0" w:color="auto"/>
            </w:tcBorders>
            <w:hideMark/>
          </w:tcPr>
          <w:p w:rsidR="00D3178C" w:rsidRDefault="00D3178C">
            <w:pPr>
              <w:jc w:val="center"/>
            </w:pPr>
            <w:r>
              <w:t>7</w:t>
            </w:r>
          </w:p>
        </w:tc>
        <w:tc>
          <w:tcPr>
            <w:tcW w:w="742" w:type="pct"/>
            <w:tcBorders>
              <w:top w:val="nil"/>
              <w:left w:val="single" w:sz="4" w:space="0" w:color="auto"/>
              <w:bottom w:val="single" w:sz="4" w:space="0" w:color="auto"/>
              <w:right w:val="single" w:sz="4" w:space="0" w:color="auto"/>
            </w:tcBorders>
            <w:hideMark/>
          </w:tcPr>
          <w:p w:rsidR="00D3178C" w:rsidRDefault="00D3178C">
            <w:pPr>
              <w:jc w:val="center"/>
            </w:pPr>
            <w:r>
              <w:t>13700</w:t>
            </w:r>
          </w:p>
        </w:tc>
        <w:tc>
          <w:tcPr>
            <w:tcW w:w="942" w:type="pct"/>
            <w:tcBorders>
              <w:top w:val="nil"/>
              <w:left w:val="single" w:sz="4" w:space="0" w:color="auto"/>
              <w:bottom w:val="single" w:sz="4" w:space="0" w:color="auto"/>
              <w:right w:val="single" w:sz="4" w:space="0" w:color="auto"/>
            </w:tcBorders>
            <w:hideMark/>
          </w:tcPr>
          <w:p w:rsidR="00D3178C" w:rsidRDefault="00D3178C">
            <w:pPr>
              <w:jc w:val="center"/>
            </w:pPr>
            <w:r>
              <w:t>1,8</w:t>
            </w:r>
            <w:r>
              <w:sym w:font="Symbol" w:char="00D7"/>
            </w:r>
            <w:r>
              <w:t>10</w:t>
            </w:r>
            <w:r>
              <w:rPr>
                <w:vertAlign w:val="superscript"/>
              </w:rPr>
              <w:t>-5</w:t>
            </w:r>
          </w:p>
        </w:tc>
      </w:tr>
    </w:tbl>
    <w:bookmarkEnd w:id="62"/>
    <w:p w:rsidR="00D3178C" w:rsidRDefault="00D3178C">
      <w:pPr>
        <w:spacing w:before="120"/>
        <w:ind w:firstLine="283"/>
        <w:jc w:val="both"/>
        <w:rPr>
          <w:sz w:val="24"/>
        </w:rPr>
      </w:pPr>
      <w:r>
        <w:rPr>
          <w:b/>
          <w:sz w:val="24"/>
        </w:rPr>
        <w:t>11.6.</w:t>
      </w:r>
      <w:r>
        <w:rPr>
          <w:sz w:val="24"/>
        </w:rPr>
        <w:t xml:space="preserve"> С каждой стороны счетчиков следует предусматривать прямые участки трубопроводов, длина которых определяется в соответствии с государственными стандартами на счетчики для воды (</w:t>
      </w:r>
      <w:proofErr w:type="spellStart"/>
      <w:r>
        <w:rPr>
          <w:sz w:val="24"/>
        </w:rPr>
        <w:t>крыльчатые</w:t>
      </w:r>
      <w:proofErr w:type="spellEnd"/>
      <w:r>
        <w:rPr>
          <w:sz w:val="24"/>
        </w:rPr>
        <w:t xml:space="preserve"> и турбинные) вентили или задвижки. Между счетчиком и вторым (по движению воды) вентилем или задвижкой следует устанавливать спускной кран.</w:t>
      </w:r>
    </w:p>
    <w:p w:rsidR="00D3178C" w:rsidRDefault="00D3178C">
      <w:pPr>
        <w:ind w:firstLine="283"/>
        <w:jc w:val="both"/>
        <w:rPr>
          <w:sz w:val="24"/>
        </w:rPr>
      </w:pPr>
      <w:r>
        <w:rPr>
          <w:b/>
          <w:sz w:val="24"/>
        </w:rPr>
        <w:t>11.7.*</w:t>
      </w:r>
      <w:r>
        <w:rPr>
          <w:sz w:val="24"/>
        </w:rPr>
        <w:t xml:space="preserve"> Обводную линию у счетчиков холодной воды следует предусматривать, если:</w:t>
      </w:r>
    </w:p>
    <w:p w:rsidR="00D3178C" w:rsidRDefault="00D3178C">
      <w:pPr>
        <w:ind w:firstLine="283"/>
        <w:jc w:val="both"/>
        <w:rPr>
          <w:sz w:val="24"/>
        </w:rPr>
      </w:pPr>
      <w:r>
        <w:rPr>
          <w:sz w:val="24"/>
        </w:rPr>
        <w:t>имеется один ввод водопровода в здание;</w:t>
      </w:r>
    </w:p>
    <w:p w:rsidR="00D3178C" w:rsidRDefault="00D3178C">
      <w:pPr>
        <w:ind w:firstLine="283"/>
        <w:jc w:val="both"/>
        <w:rPr>
          <w:sz w:val="24"/>
        </w:rPr>
      </w:pPr>
      <w:r>
        <w:rPr>
          <w:sz w:val="24"/>
        </w:rPr>
        <w:t xml:space="preserve">счетчик воды не рассчитан на пропуск противопожарного расхода воды. </w:t>
      </w:r>
    </w:p>
    <w:p w:rsidR="00D3178C" w:rsidRDefault="00D3178C">
      <w:pPr>
        <w:ind w:firstLine="283"/>
        <w:jc w:val="both"/>
        <w:rPr>
          <w:sz w:val="24"/>
        </w:rPr>
      </w:pPr>
      <w:r>
        <w:rPr>
          <w:sz w:val="24"/>
        </w:rPr>
        <w:t>На обводной линии следует устанавливать задвижку, опломбированную в закрытом положении. Задвижка для пропуска противопожарного расхода воды должна быть с электроприводом.</w:t>
      </w:r>
    </w:p>
    <w:p w:rsidR="00D3178C" w:rsidRDefault="00D3178C">
      <w:pPr>
        <w:ind w:firstLine="283"/>
        <w:jc w:val="both"/>
        <w:rPr>
          <w:sz w:val="24"/>
        </w:rPr>
      </w:pPr>
      <w:r>
        <w:rPr>
          <w:sz w:val="24"/>
        </w:rPr>
        <w:t xml:space="preserve">Обводную линию следует рассчитывать на максимальный (с учетом </w:t>
      </w:r>
      <w:proofErr w:type="gramStart"/>
      <w:r>
        <w:rPr>
          <w:sz w:val="24"/>
        </w:rPr>
        <w:t>противопожарного</w:t>
      </w:r>
      <w:proofErr w:type="gramEnd"/>
      <w:r>
        <w:rPr>
          <w:sz w:val="24"/>
        </w:rPr>
        <w:t xml:space="preserve">) расход воды. </w:t>
      </w:r>
    </w:p>
    <w:p w:rsidR="00D3178C" w:rsidRDefault="00D3178C">
      <w:pPr>
        <w:ind w:firstLine="283"/>
        <w:jc w:val="both"/>
        <w:rPr>
          <w:sz w:val="24"/>
        </w:rPr>
      </w:pPr>
      <w:r>
        <w:rPr>
          <w:sz w:val="24"/>
        </w:rPr>
        <w:t>Задвижка с электроприводом должна открываться автоматически от кнопок, установленных у пожарных кранов, или от устрой</w:t>
      </w:r>
      <w:proofErr w:type="gramStart"/>
      <w:r>
        <w:rPr>
          <w:sz w:val="24"/>
        </w:rPr>
        <w:t>ств пр</w:t>
      </w:r>
      <w:proofErr w:type="gramEnd"/>
      <w:r>
        <w:rPr>
          <w:sz w:val="24"/>
        </w:rPr>
        <w:t>отивопожарной автоматики. Открытие задвижки должно быть сблокировано с пуском пожарных насосов при недостаточном давлении в водопроводной сети.</w:t>
      </w:r>
    </w:p>
    <w:p w:rsidR="00D3178C" w:rsidRDefault="00D3178C">
      <w:pPr>
        <w:ind w:firstLine="283"/>
        <w:jc w:val="both"/>
        <w:rPr>
          <w:sz w:val="24"/>
        </w:rPr>
      </w:pPr>
      <w:r>
        <w:rPr>
          <w:sz w:val="24"/>
        </w:rPr>
        <w:t>Обводную линию у счетчика горячей воды предусматривать не следует.</w:t>
      </w:r>
    </w:p>
    <w:p w:rsidR="00D3178C" w:rsidRDefault="00D3178C">
      <w:pPr>
        <w:ind w:firstLine="283"/>
        <w:jc w:val="both"/>
        <w:rPr>
          <w:sz w:val="24"/>
        </w:rPr>
      </w:pPr>
      <w:r>
        <w:rPr>
          <w:b/>
          <w:sz w:val="24"/>
        </w:rPr>
        <w:t>11.8.</w:t>
      </w:r>
      <w:r>
        <w:rPr>
          <w:sz w:val="24"/>
        </w:rPr>
        <w:t xml:space="preserve"> Для районов жилой застройки на время пожаротушения подачу воды в систему горячего водоснабжения допускается не предусматривать. При этом необходимо обеспечивать автоматическое отключение подачи воды в эту систему.</w:t>
      </w:r>
    </w:p>
    <w:p w:rsidR="00D3178C" w:rsidRDefault="00D3178C">
      <w:pPr>
        <w:pStyle w:val="1"/>
      </w:pPr>
      <w:bookmarkStart w:id="63" w:name="_Toc527288903"/>
      <w:bookmarkStart w:id="64" w:name="_Toc195353154"/>
      <w:r>
        <w:t>12. НАСОСНЫЕ УСТАНОВКИ</w:t>
      </w:r>
      <w:bookmarkEnd w:id="63"/>
      <w:bookmarkEnd w:id="64"/>
    </w:p>
    <w:p w:rsidR="00D3178C" w:rsidRDefault="00D3178C">
      <w:pPr>
        <w:ind w:firstLine="283"/>
        <w:jc w:val="both"/>
        <w:rPr>
          <w:sz w:val="24"/>
        </w:rPr>
      </w:pPr>
      <w:r>
        <w:rPr>
          <w:b/>
          <w:sz w:val="24"/>
        </w:rPr>
        <w:t>12.1.</w:t>
      </w:r>
      <w:r>
        <w:rPr>
          <w:sz w:val="24"/>
        </w:rPr>
        <w:t xml:space="preserve"> При постоянном или периодическом недостатке напора в системах водоснабжения, а также при необходимости поддержания принудительной циркуляции в централизованных системах горячего водоснабжения надлежит предусматривать устройство насосных установок.</w:t>
      </w:r>
    </w:p>
    <w:p w:rsidR="00D3178C" w:rsidRDefault="00D3178C">
      <w:pPr>
        <w:ind w:firstLine="283"/>
        <w:jc w:val="both"/>
        <w:rPr>
          <w:sz w:val="24"/>
        </w:rPr>
      </w:pPr>
      <w:r>
        <w:rPr>
          <w:b/>
          <w:sz w:val="24"/>
        </w:rPr>
        <w:t>12.2.</w:t>
      </w:r>
      <w:r>
        <w:rPr>
          <w:sz w:val="24"/>
        </w:rPr>
        <w:t xml:space="preserve"> Тип насосной установки и режим ее работы следует определять на основании технико-экономического сравнения разработанных вариантов:</w:t>
      </w:r>
    </w:p>
    <w:p w:rsidR="00D3178C" w:rsidRDefault="00D3178C">
      <w:pPr>
        <w:ind w:firstLine="283"/>
        <w:jc w:val="both"/>
        <w:rPr>
          <w:sz w:val="24"/>
        </w:rPr>
      </w:pPr>
      <w:r>
        <w:rPr>
          <w:sz w:val="24"/>
        </w:rPr>
        <w:t>непрерывно или периодически действующих насосов при отсутствии регулирующих емкостей;</w:t>
      </w:r>
    </w:p>
    <w:p w:rsidR="00D3178C" w:rsidRDefault="00D3178C">
      <w:pPr>
        <w:ind w:firstLine="283"/>
        <w:jc w:val="both"/>
        <w:rPr>
          <w:sz w:val="24"/>
        </w:rPr>
      </w:pPr>
      <w:r>
        <w:rPr>
          <w:sz w:val="24"/>
        </w:rPr>
        <w:t>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или водонапорными баками;</w:t>
      </w:r>
    </w:p>
    <w:p w:rsidR="00D3178C" w:rsidRDefault="00D3178C">
      <w:pPr>
        <w:ind w:firstLine="283"/>
        <w:jc w:val="both"/>
        <w:rPr>
          <w:sz w:val="24"/>
        </w:rPr>
      </w:pPr>
      <w:r>
        <w:rPr>
          <w:sz w:val="24"/>
        </w:rPr>
        <w:t xml:space="preserve">непрерывно или периодически действующих насосов производительностью </w:t>
      </w:r>
      <w:proofErr w:type="gramStart"/>
      <w:r>
        <w:rPr>
          <w:sz w:val="24"/>
        </w:rPr>
        <w:t>менее максимального</w:t>
      </w:r>
      <w:proofErr w:type="gramEnd"/>
      <w:r>
        <w:rPr>
          <w:sz w:val="24"/>
        </w:rPr>
        <w:t xml:space="preserve"> часового расхода воды, работающих совместно с регулирующей емкостью.</w:t>
      </w:r>
    </w:p>
    <w:p w:rsidR="00D3178C" w:rsidRDefault="00D3178C">
      <w:pPr>
        <w:ind w:firstLine="283"/>
        <w:jc w:val="both"/>
        <w:rPr>
          <w:sz w:val="24"/>
        </w:rPr>
      </w:pPr>
      <w:r>
        <w:rPr>
          <w:b/>
          <w:sz w:val="24"/>
        </w:rPr>
        <w:t>12.3.</w:t>
      </w:r>
      <w:r>
        <w:rPr>
          <w:sz w:val="24"/>
        </w:rPr>
        <w:t xml:space="preserve"> Насосные установки, подающие воду на хозяйственно-питьевые, противопожарные и циркуляционные нужды, следует, как правило, располагать в помещениях тепловых пунктов, бойлерных и котельных.</w:t>
      </w:r>
    </w:p>
    <w:p w:rsidR="00D3178C" w:rsidRDefault="00D3178C">
      <w:pPr>
        <w:ind w:firstLine="283"/>
        <w:jc w:val="both"/>
        <w:rPr>
          <w:sz w:val="24"/>
        </w:rPr>
      </w:pPr>
      <w:r>
        <w:rPr>
          <w:b/>
          <w:sz w:val="24"/>
        </w:rPr>
        <w:t>12.4.</w:t>
      </w:r>
      <w:r>
        <w:rPr>
          <w:sz w:val="24"/>
        </w:rPr>
        <w:t xml:space="preserve"> Располагать насосные установки (кроме пожарных) непосредственно под жилыми квартирами, детскими или групповыми комнатами детских садов и яслей, классами общеобразовательных школ, больничными помещениями, рабочими комнатами </w:t>
      </w:r>
      <w:r>
        <w:rPr>
          <w:sz w:val="24"/>
        </w:rPr>
        <w:lastRenderedPageBreak/>
        <w:t>административных зданий, аудиториями учебных заведений и другими подобными помещениями не допускается.</w:t>
      </w:r>
    </w:p>
    <w:p w:rsidR="00D3178C" w:rsidRDefault="00D3178C">
      <w:pPr>
        <w:ind w:firstLine="283"/>
        <w:jc w:val="both"/>
        <w:rPr>
          <w:sz w:val="24"/>
        </w:rPr>
      </w:pPr>
      <w:r>
        <w:rPr>
          <w:sz w:val="24"/>
        </w:rPr>
        <w:t xml:space="preserve">Насосные установки с противопожарными насосами и гидропневматические баки для внутреннего пожаротушения допускается располагать в первых и подвальных этажах зданий </w:t>
      </w:r>
      <w:r>
        <w:rPr>
          <w:sz w:val="24"/>
          <w:lang w:val="en-US"/>
        </w:rPr>
        <w:t>I</w:t>
      </w:r>
      <w:r>
        <w:rPr>
          <w:sz w:val="24"/>
        </w:rPr>
        <w:t xml:space="preserve"> и </w:t>
      </w:r>
      <w:r>
        <w:rPr>
          <w:sz w:val="24"/>
          <w:lang w:val="en-US"/>
        </w:rPr>
        <w:t>II</w:t>
      </w:r>
      <w:r>
        <w:rPr>
          <w:sz w:val="24"/>
        </w:rPr>
        <w:t xml:space="preserve"> степени огнестойкости из несгораемых материалов. При этом помещения насосных установок и гидропневматических баков должны быть отапливаемыми, выгорожены противопожарными стенами (перегородками) и перекрытиями и иметь отдельный выход наружу или на лестничную клетку.</w:t>
      </w:r>
    </w:p>
    <w:p w:rsidR="00D3178C" w:rsidRDefault="00D3178C">
      <w:pPr>
        <w:spacing w:before="120"/>
        <w:ind w:firstLine="283"/>
        <w:jc w:val="both"/>
      </w:pPr>
      <w:r>
        <w:rPr>
          <w:bCs/>
          <w:spacing w:val="50"/>
        </w:rPr>
        <w:t>Примечания</w:t>
      </w:r>
      <w:r>
        <w:t>: 1. В отдельных случаях по согласованию с местными органами санитарно-эпидемиологической службы допускается располагать насосные установки рядом с перечисленными помещениями, при этом суммарный уровень шума в помещениях не должен превышать 30 дБ.</w:t>
      </w:r>
    </w:p>
    <w:p w:rsidR="00D3178C" w:rsidRDefault="00D3178C">
      <w:pPr>
        <w:ind w:firstLine="283"/>
        <w:jc w:val="both"/>
      </w:pPr>
      <w:r>
        <w:t xml:space="preserve">2. </w:t>
      </w:r>
      <w:proofErr w:type="gramStart"/>
      <w:r>
        <w:t>Помещения с гидропневматическими баками располагать непосредственно (рядом, сверху, снизу) с помещениями, где возможно одновременное пребывание большого числа людей - 50 чел. и более (зрительный зал, сцена, гардеробная и т. п.), не допускается.</w:t>
      </w:r>
      <w:proofErr w:type="gramEnd"/>
    </w:p>
    <w:p w:rsidR="00D3178C" w:rsidRDefault="00D3178C">
      <w:pPr>
        <w:ind w:firstLine="283"/>
        <w:jc w:val="both"/>
      </w:pPr>
      <w:r>
        <w:t>Гидропневматические баки допускается располагать в технических этажах.</w:t>
      </w:r>
    </w:p>
    <w:p w:rsidR="00D3178C" w:rsidRDefault="00D3178C">
      <w:pPr>
        <w:ind w:firstLine="283"/>
        <w:jc w:val="both"/>
      </w:pPr>
      <w:r>
        <w:t xml:space="preserve">При проектировании гидропневматических баков следует учитывать требования «Правил устройства и безопасной эксплуатации сосудов, работающих под давлением» Госгортехнадзора СССР. При этом необходимость регистрации гидропневматических баков устанавливается </w:t>
      </w:r>
      <w:proofErr w:type="spellStart"/>
      <w:r>
        <w:rPr>
          <w:color w:val="000000"/>
        </w:rPr>
        <w:t>пп</w:t>
      </w:r>
      <w:proofErr w:type="spellEnd"/>
      <w:r>
        <w:rPr>
          <w:color w:val="000000"/>
        </w:rPr>
        <w:t>. 6-2-1</w:t>
      </w:r>
      <w:r>
        <w:t xml:space="preserve"> и 6-2-2 указанных Правил.</w:t>
      </w:r>
    </w:p>
    <w:p w:rsidR="00D3178C" w:rsidRDefault="00D3178C">
      <w:pPr>
        <w:ind w:firstLine="283"/>
        <w:jc w:val="both"/>
      </w:pPr>
      <w:r>
        <w:t>3. Не допускается располагать противопожарные насосные установки в зданиях, в которых прекращается подача электроэнергии во время отсутствия обслуживающего персонала.</w:t>
      </w:r>
    </w:p>
    <w:p w:rsidR="00D3178C" w:rsidRDefault="00D3178C">
      <w:pPr>
        <w:spacing w:before="120"/>
        <w:ind w:firstLine="283"/>
        <w:jc w:val="both"/>
        <w:rPr>
          <w:sz w:val="24"/>
        </w:rPr>
      </w:pPr>
      <w:r>
        <w:rPr>
          <w:b/>
          <w:sz w:val="24"/>
        </w:rPr>
        <w:t>12.5.</w:t>
      </w:r>
      <w:r>
        <w:rPr>
          <w:sz w:val="24"/>
        </w:rPr>
        <w:t xml:space="preserve"> Насосные установки, обслуживающие отдельные кварталы городской застройки, а также производственные насосные установки, следует проектировать в соответствии со </w:t>
      </w:r>
      <w:hyperlink r:id="rId63" w:tooltip="Водоснабжение. Наружные сети и сооружения" w:history="1">
        <w:r>
          <w:rPr>
            <w:rStyle w:val="a3"/>
            <w:sz w:val="24"/>
          </w:rPr>
          <w:t>СНиП 2.04.02-84</w:t>
        </w:r>
      </w:hyperlink>
      <w:r>
        <w:rPr>
          <w:sz w:val="24"/>
        </w:rPr>
        <w:t>*.</w:t>
      </w:r>
    </w:p>
    <w:p w:rsidR="00D3178C" w:rsidRDefault="00D3178C">
      <w:pPr>
        <w:ind w:firstLine="283"/>
        <w:jc w:val="both"/>
        <w:rPr>
          <w:sz w:val="24"/>
        </w:rPr>
      </w:pPr>
      <w:r>
        <w:rPr>
          <w:sz w:val="24"/>
        </w:rPr>
        <w:t>Устройство зон санитарной охраны для насосных установок, подающих воду на хозяйственно-питьевые или хозяйственно-противопожарные нужды, работающих без разрыва струи, предусматривать не требуется.</w:t>
      </w:r>
    </w:p>
    <w:p w:rsidR="00D3178C" w:rsidRDefault="00D3178C">
      <w:pPr>
        <w:ind w:firstLine="283"/>
        <w:jc w:val="both"/>
        <w:rPr>
          <w:sz w:val="24"/>
        </w:rPr>
      </w:pPr>
      <w:r>
        <w:rPr>
          <w:b/>
          <w:sz w:val="24"/>
        </w:rPr>
        <w:t>12.6.</w:t>
      </w:r>
      <w:r>
        <w:rPr>
          <w:sz w:val="24"/>
        </w:rPr>
        <w:t xml:space="preserve"> Насосные установки для производственных нужд следует размещать, как правило, непосредственно в цехах, потребляющих воду. При необходимости следует предусматривать ограждение насосной установки.</w:t>
      </w:r>
    </w:p>
    <w:p w:rsidR="00D3178C" w:rsidRDefault="00D3178C">
      <w:pPr>
        <w:ind w:firstLine="283"/>
        <w:jc w:val="both"/>
        <w:rPr>
          <w:sz w:val="24"/>
        </w:rPr>
      </w:pPr>
      <w:r>
        <w:rPr>
          <w:b/>
          <w:sz w:val="24"/>
        </w:rPr>
        <w:t>12.7.</w:t>
      </w:r>
      <w:r>
        <w:rPr>
          <w:sz w:val="24"/>
        </w:rPr>
        <w:t xml:space="preserve"> Производительность хозяйственно-питьевых и производственных насосных установок следует принимать:</w:t>
      </w:r>
    </w:p>
    <w:p w:rsidR="00D3178C" w:rsidRDefault="00D3178C">
      <w:pPr>
        <w:ind w:firstLine="283"/>
        <w:jc w:val="both"/>
        <w:rPr>
          <w:sz w:val="24"/>
        </w:rPr>
      </w:pPr>
      <w:r>
        <w:rPr>
          <w:sz w:val="24"/>
        </w:rPr>
        <w:t xml:space="preserve">при отсутствии регулирующей емкости - не </w:t>
      </w:r>
      <w:proofErr w:type="gramStart"/>
      <w:r>
        <w:rPr>
          <w:sz w:val="24"/>
        </w:rPr>
        <w:t>менее максимального</w:t>
      </w:r>
      <w:proofErr w:type="gramEnd"/>
      <w:r>
        <w:rPr>
          <w:sz w:val="24"/>
        </w:rPr>
        <w:t xml:space="preserve"> секундного расхода воды;</w:t>
      </w:r>
    </w:p>
    <w:p w:rsidR="00D3178C" w:rsidRDefault="00D3178C">
      <w:pPr>
        <w:ind w:firstLine="283"/>
        <w:jc w:val="both"/>
        <w:rPr>
          <w:sz w:val="24"/>
        </w:rPr>
      </w:pPr>
      <w:r>
        <w:rPr>
          <w:sz w:val="24"/>
        </w:rPr>
        <w:t xml:space="preserve">при наличии водонапорного или гидропневматического бака и насосов, работающих в повторно-кратковременном режиме, - не </w:t>
      </w:r>
      <w:proofErr w:type="gramStart"/>
      <w:r>
        <w:rPr>
          <w:sz w:val="24"/>
        </w:rPr>
        <w:t>менее максимального</w:t>
      </w:r>
      <w:proofErr w:type="gramEnd"/>
      <w:r>
        <w:rPr>
          <w:sz w:val="24"/>
        </w:rPr>
        <w:t xml:space="preserve"> часового расхода воды;</w:t>
      </w:r>
    </w:p>
    <w:p w:rsidR="00D3178C" w:rsidRDefault="00D3178C">
      <w:pPr>
        <w:ind w:firstLine="283"/>
        <w:jc w:val="both"/>
        <w:rPr>
          <w:sz w:val="24"/>
        </w:rPr>
      </w:pPr>
      <w:r>
        <w:rPr>
          <w:sz w:val="24"/>
        </w:rPr>
        <w:t xml:space="preserve">при максимальном использовании регулирующей емкости водонапорного бака или резервуара - согласно </w:t>
      </w:r>
      <w:hyperlink w:anchor="PO0000233" w:tooltip="Раздел 13" w:history="1">
        <w:r>
          <w:rPr>
            <w:rStyle w:val="a3"/>
            <w:sz w:val="24"/>
          </w:rPr>
          <w:t>разд. 13</w:t>
        </w:r>
      </w:hyperlink>
      <w:r>
        <w:rPr>
          <w:sz w:val="24"/>
        </w:rPr>
        <w:t>.</w:t>
      </w:r>
    </w:p>
    <w:p w:rsidR="00D3178C" w:rsidRDefault="00D3178C">
      <w:pPr>
        <w:ind w:firstLine="283"/>
        <w:jc w:val="both"/>
        <w:rPr>
          <w:sz w:val="24"/>
        </w:rPr>
      </w:pPr>
      <w:r>
        <w:rPr>
          <w:b/>
          <w:sz w:val="24"/>
        </w:rPr>
        <w:t>12.8.</w:t>
      </w:r>
      <w:r>
        <w:rPr>
          <w:sz w:val="24"/>
        </w:rPr>
        <w:t xml:space="preserve"> При наличии в зданиях и сооружениях систем холодного и централизованного горячего водоснабжения при закрытой схеме теплоснабжения надлежит, как правило, предусматривать </w:t>
      </w:r>
      <w:proofErr w:type="spellStart"/>
      <w:r>
        <w:rPr>
          <w:sz w:val="24"/>
        </w:rPr>
        <w:t>повысительную</w:t>
      </w:r>
      <w:proofErr w:type="spellEnd"/>
      <w:r>
        <w:rPr>
          <w:sz w:val="24"/>
        </w:rPr>
        <w:t xml:space="preserve"> насосную установку для подачи общего расхода воды на холодное и горячее водоснабжение.</w:t>
      </w:r>
    </w:p>
    <w:p w:rsidR="00D3178C" w:rsidRDefault="00D3178C">
      <w:pPr>
        <w:ind w:firstLine="283"/>
        <w:jc w:val="both"/>
        <w:rPr>
          <w:sz w:val="24"/>
        </w:rPr>
      </w:pPr>
      <w:r>
        <w:rPr>
          <w:b/>
          <w:sz w:val="24"/>
        </w:rPr>
        <w:t>12.9.</w:t>
      </w:r>
      <w:r>
        <w:rPr>
          <w:sz w:val="24"/>
        </w:rPr>
        <w:t xml:space="preserve"> Напор для системы холодного и горячего водоснабжения </w:t>
      </w:r>
      <w:proofErr w:type="spellStart"/>
      <w:r>
        <w:rPr>
          <w:i/>
          <w:sz w:val="24"/>
          <w:lang w:val="en-US"/>
        </w:rPr>
        <w:t>H</w:t>
      </w:r>
      <w:r>
        <w:rPr>
          <w:i/>
          <w:sz w:val="24"/>
          <w:vertAlign w:val="subscript"/>
          <w:lang w:val="en-US"/>
        </w:rPr>
        <w:t>p</w:t>
      </w:r>
      <w:proofErr w:type="spellEnd"/>
      <w:r>
        <w:rPr>
          <w:i/>
          <w:sz w:val="24"/>
        </w:rPr>
        <w:t>,</w:t>
      </w:r>
      <w:r>
        <w:rPr>
          <w:sz w:val="24"/>
        </w:rPr>
        <w:t xml:space="preserve"> развиваемый </w:t>
      </w:r>
      <w:proofErr w:type="spellStart"/>
      <w:r>
        <w:rPr>
          <w:sz w:val="24"/>
        </w:rPr>
        <w:t>повысительной</w:t>
      </w:r>
      <w:proofErr w:type="spellEnd"/>
      <w:r>
        <w:rPr>
          <w:sz w:val="24"/>
        </w:rPr>
        <w:t xml:space="preserve"> насосной установкой, следует определять с учетом наименьшего гарантированного напора в наружной водопроводной</w:t>
      </w:r>
      <w:r>
        <w:rPr>
          <w:b/>
          <w:sz w:val="24"/>
        </w:rPr>
        <w:t xml:space="preserve"> </w:t>
      </w:r>
      <w:r>
        <w:rPr>
          <w:sz w:val="24"/>
        </w:rPr>
        <w:t>сети по формуле</w:t>
      </w:r>
    </w:p>
    <w:p w:rsidR="00D3178C" w:rsidRDefault="00C80C5D">
      <w:pPr>
        <w:tabs>
          <w:tab w:val="left" w:pos="7088"/>
        </w:tabs>
        <w:spacing w:before="120" w:after="120"/>
        <w:jc w:val="center"/>
        <w:rPr>
          <w:sz w:val="24"/>
        </w:rPr>
      </w:pPr>
      <w:r>
        <w:rPr>
          <w:sz w:val="24"/>
        </w:rPr>
        <w:object w:dxaOrig="3380" w:dyaOrig="380">
          <v:shape id="_x0000_i1052" type="#_x0000_t75" style="width:155.9pt;height:18.8pt" o:ole="">
            <v:imagedata r:id="rId64" o:title=""/>
          </v:shape>
          <o:OLEObject Type="Embed" ProgID="Equation.3" ShapeID="_x0000_i1052" DrawAspect="Content" ObjectID="_1430592018" r:id="rId65"/>
        </w:object>
      </w:r>
      <w:r w:rsidR="00D3178C">
        <w:rPr>
          <w:sz w:val="24"/>
        </w:rPr>
        <w:tab/>
        <w:t>(19)</w:t>
      </w:r>
    </w:p>
    <w:p w:rsidR="00D3178C" w:rsidRDefault="00D3178C">
      <w:pPr>
        <w:ind w:left="1475" w:hanging="1475"/>
        <w:jc w:val="both"/>
        <w:rPr>
          <w:sz w:val="24"/>
        </w:rPr>
      </w:pPr>
      <w:r>
        <w:rPr>
          <w:sz w:val="24"/>
        </w:rPr>
        <w:t xml:space="preserve">где </w:t>
      </w:r>
      <w:r>
        <w:rPr>
          <w:sz w:val="24"/>
        </w:rPr>
        <w:sym w:font="Symbol" w:char="00E5"/>
      </w:r>
      <w:proofErr w:type="spellStart"/>
      <w:r>
        <w:rPr>
          <w:i/>
          <w:sz w:val="24"/>
          <w:lang w:val="en-US"/>
        </w:rPr>
        <w:t>H</w:t>
      </w:r>
      <w:r>
        <w:rPr>
          <w:i/>
          <w:sz w:val="24"/>
          <w:vertAlign w:val="subscript"/>
          <w:lang w:val="en-US"/>
        </w:rPr>
        <w:t>tot</w:t>
      </w:r>
      <w:proofErr w:type="spellEnd"/>
      <w:r>
        <w:rPr>
          <w:i/>
          <w:sz w:val="24"/>
          <w:vertAlign w:val="subscript"/>
        </w:rPr>
        <w:t>,</w:t>
      </w:r>
      <w:r>
        <w:rPr>
          <w:i/>
          <w:sz w:val="24"/>
          <w:vertAlign w:val="subscript"/>
          <w:lang w:val="en-US"/>
        </w:rPr>
        <w:t>l</w:t>
      </w:r>
      <w:r>
        <w:rPr>
          <w:iCs/>
          <w:sz w:val="24"/>
        </w:rPr>
        <w:t xml:space="preserve"> -</w:t>
      </w:r>
      <w:r>
        <w:rPr>
          <w:sz w:val="24"/>
        </w:rPr>
        <w:t xml:space="preserve"> сумма потерь напора в трубопроводах системы водоснабжения, </w:t>
      </w:r>
      <w:proofErr w:type="gramStart"/>
      <w:r>
        <w:rPr>
          <w:sz w:val="24"/>
        </w:rPr>
        <w:t>м</w:t>
      </w:r>
      <w:proofErr w:type="gramEnd"/>
      <w:r>
        <w:rPr>
          <w:sz w:val="24"/>
        </w:rPr>
        <w:t xml:space="preserve">, определяемых согласно </w:t>
      </w:r>
      <w:hyperlink w:anchor="PO0000102" w:tooltip="Раздел 7" w:history="1">
        <w:r>
          <w:rPr>
            <w:rStyle w:val="a3"/>
            <w:sz w:val="24"/>
          </w:rPr>
          <w:t>разд. 7</w:t>
        </w:r>
      </w:hyperlink>
      <w:r>
        <w:rPr>
          <w:sz w:val="24"/>
        </w:rPr>
        <w:t xml:space="preserve">, </w:t>
      </w:r>
      <w:hyperlink w:anchor="_8._РАСЧЕТ_ВОДОПРОВОДНОЙ" w:tooltip="разд. 8" w:history="1">
        <w:r>
          <w:rPr>
            <w:rStyle w:val="a3"/>
            <w:sz w:val="24"/>
          </w:rPr>
          <w:t>8</w:t>
        </w:r>
      </w:hyperlink>
      <w:r>
        <w:rPr>
          <w:sz w:val="24"/>
        </w:rPr>
        <w:t xml:space="preserve"> и </w:t>
      </w:r>
      <w:hyperlink w:anchor="_11._УСТРОЙСТВА_ДЛЯ" w:tooltip="разд. 11" w:history="1">
        <w:r>
          <w:rPr>
            <w:rStyle w:val="a3"/>
            <w:sz w:val="24"/>
          </w:rPr>
          <w:t>11</w:t>
        </w:r>
      </w:hyperlink>
      <w:r>
        <w:rPr>
          <w:sz w:val="24"/>
        </w:rPr>
        <w:t>.</w:t>
      </w:r>
    </w:p>
    <w:p w:rsidR="00D3178C" w:rsidRDefault="00D3178C">
      <w:pPr>
        <w:spacing w:before="120" w:after="120"/>
        <w:ind w:firstLine="283"/>
        <w:jc w:val="both"/>
      </w:pPr>
      <w:r>
        <w:rPr>
          <w:bCs/>
          <w:spacing w:val="50"/>
        </w:rPr>
        <w:t>Примечание</w:t>
      </w:r>
      <w:r>
        <w:t>. При необходимости следует производить проверку давления в системе в часы минимального водопотребления с учетом максимального давления в наружной сети водопровода.</w:t>
      </w:r>
    </w:p>
    <w:p w:rsidR="00D3178C" w:rsidRDefault="00D3178C">
      <w:pPr>
        <w:ind w:firstLine="283"/>
        <w:jc w:val="both"/>
        <w:rPr>
          <w:sz w:val="24"/>
        </w:rPr>
      </w:pPr>
      <w:r>
        <w:rPr>
          <w:b/>
          <w:sz w:val="24"/>
        </w:rPr>
        <w:lastRenderedPageBreak/>
        <w:t>12.10.</w:t>
      </w:r>
      <w:r>
        <w:rPr>
          <w:sz w:val="24"/>
        </w:rPr>
        <w:t xml:space="preserve"> Требуемый напор </w:t>
      </w:r>
      <w:proofErr w:type="spellStart"/>
      <w:r>
        <w:rPr>
          <w:sz w:val="24"/>
        </w:rPr>
        <w:t>повысительной</w:t>
      </w:r>
      <w:proofErr w:type="spellEnd"/>
      <w:r>
        <w:rPr>
          <w:sz w:val="24"/>
        </w:rPr>
        <w:t xml:space="preserve"> установки для системы горячего водоснабжения, в которой разность давления в системе холодного и горячего водоснабжения превышает 0,1 МПа при применении циркуляционно-</w:t>
      </w:r>
      <w:proofErr w:type="spellStart"/>
      <w:r>
        <w:rPr>
          <w:sz w:val="24"/>
        </w:rPr>
        <w:t>повысительных</w:t>
      </w:r>
      <w:proofErr w:type="spellEnd"/>
      <w:r>
        <w:rPr>
          <w:sz w:val="24"/>
        </w:rPr>
        <w:t xml:space="preserve"> насосов, определяется по формуле</w:t>
      </w:r>
    </w:p>
    <w:p w:rsidR="00D3178C" w:rsidRDefault="00C80C5D">
      <w:pPr>
        <w:tabs>
          <w:tab w:val="left" w:pos="7088"/>
        </w:tabs>
        <w:spacing w:before="120" w:after="120"/>
        <w:jc w:val="center"/>
        <w:rPr>
          <w:sz w:val="24"/>
        </w:rPr>
      </w:pPr>
      <w:r>
        <w:rPr>
          <w:sz w:val="24"/>
        </w:rPr>
        <w:object w:dxaOrig="4160" w:dyaOrig="380">
          <v:shape id="_x0000_i1053" type="#_x0000_t75" style="width:207.85pt;height:18.8pt" o:ole="">
            <v:imagedata r:id="rId66" o:title=""/>
          </v:shape>
          <o:OLEObject Type="Embed" ProgID="Equation.3" ShapeID="_x0000_i1053" DrawAspect="Content" ObjectID="_1430592019" r:id="rId67"/>
        </w:object>
      </w:r>
      <w:r w:rsidR="00D3178C">
        <w:rPr>
          <w:sz w:val="24"/>
        </w:rPr>
        <w:tab/>
        <w:t>(20)</w:t>
      </w:r>
    </w:p>
    <w:p w:rsidR="00D3178C" w:rsidRDefault="00D3178C">
      <w:pPr>
        <w:jc w:val="both"/>
        <w:rPr>
          <w:sz w:val="24"/>
        </w:rPr>
      </w:pPr>
      <w:r>
        <w:rPr>
          <w:sz w:val="24"/>
        </w:rPr>
        <w:t xml:space="preserve">где </w:t>
      </w:r>
      <w:proofErr w:type="spellStart"/>
      <w:r>
        <w:rPr>
          <w:i/>
          <w:sz w:val="24"/>
          <w:lang w:val="en-US"/>
        </w:rPr>
        <w:t>H</w:t>
      </w:r>
      <w:r>
        <w:rPr>
          <w:i/>
          <w:sz w:val="24"/>
          <w:vertAlign w:val="subscript"/>
          <w:lang w:val="en-US"/>
        </w:rPr>
        <w:t>p</w:t>
      </w:r>
      <w:proofErr w:type="spellEnd"/>
      <w:r>
        <w:rPr>
          <w:i/>
          <w:sz w:val="24"/>
          <w:vertAlign w:val="subscript"/>
        </w:rPr>
        <w:t>,</w:t>
      </w:r>
      <w:proofErr w:type="spellStart"/>
      <w:r>
        <w:rPr>
          <w:i/>
          <w:sz w:val="24"/>
          <w:vertAlign w:val="subscript"/>
          <w:lang w:val="en-US"/>
        </w:rPr>
        <w:t>cir</w:t>
      </w:r>
      <w:proofErr w:type="spellEnd"/>
      <w:r>
        <w:rPr>
          <w:sz w:val="24"/>
        </w:rPr>
        <w:t xml:space="preserve"> - напор циркуляционно-</w:t>
      </w:r>
      <w:proofErr w:type="spellStart"/>
      <w:r>
        <w:rPr>
          <w:sz w:val="24"/>
        </w:rPr>
        <w:t>повысительного</w:t>
      </w:r>
      <w:proofErr w:type="spellEnd"/>
      <w:r>
        <w:rPr>
          <w:sz w:val="24"/>
        </w:rPr>
        <w:t xml:space="preserve"> насоса, </w:t>
      </w:r>
      <w:proofErr w:type="gramStart"/>
      <w:r>
        <w:rPr>
          <w:sz w:val="24"/>
        </w:rPr>
        <w:t>м</w:t>
      </w:r>
      <w:proofErr w:type="gramEnd"/>
      <w:r>
        <w:rPr>
          <w:sz w:val="24"/>
        </w:rPr>
        <w:t>.</w:t>
      </w:r>
    </w:p>
    <w:p w:rsidR="00D3178C" w:rsidRDefault="00D3178C">
      <w:pPr>
        <w:ind w:firstLine="283"/>
        <w:jc w:val="both"/>
        <w:rPr>
          <w:sz w:val="24"/>
        </w:rPr>
      </w:pPr>
      <w:r>
        <w:rPr>
          <w:b/>
          <w:sz w:val="24"/>
        </w:rPr>
        <w:t>12.11.</w:t>
      </w:r>
      <w:r>
        <w:rPr>
          <w:sz w:val="24"/>
        </w:rPr>
        <w:t xml:space="preserve"> </w:t>
      </w:r>
      <w:proofErr w:type="gramStart"/>
      <w:r>
        <w:rPr>
          <w:sz w:val="24"/>
        </w:rPr>
        <w:t>В централизованных системах горячего водоснабжения при недостаточном давлении воды в городском водопроводе в ночные часы в качестве</w:t>
      </w:r>
      <w:proofErr w:type="gramEnd"/>
      <w:r>
        <w:rPr>
          <w:sz w:val="24"/>
        </w:rPr>
        <w:t xml:space="preserve"> дополнительных </w:t>
      </w:r>
      <w:proofErr w:type="spellStart"/>
      <w:r>
        <w:rPr>
          <w:sz w:val="24"/>
        </w:rPr>
        <w:t>повысительных</w:t>
      </w:r>
      <w:proofErr w:type="spellEnd"/>
      <w:r>
        <w:rPr>
          <w:sz w:val="24"/>
        </w:rPr>
        <w:t xml:space="preserve"> насосов надлежит использовать циркуляционные насосы, устанавливаемые на подающем трубопроводе.</w:t>
      </w:r>
    </w:p>
    <w:p w:rsidR="00D3178C" w:rsidRDefault="00D3178C">
      <w:pPr>
        <w:ind w:firstLine="283"/>
        <w:jc w:val="both"/>
        <w:rPr>
          <w:sz w:val="24"/>
        </w:rPr>
      </w:pPr>
      <w:r>
        <w:rPr>
          <w:b/>
          <w:sz w:val="24"/>
        </w:rPr>
        <w:t>12.12.</w:t>
      </w:r>
      <w:r>
        <w:rPr>
          <w:sz w:val="24"/>
        </w:rPr>
        <w:t xml:space="preserve"> В местной </w:t>
      </w:r>
      <w:proofErr w:type="spellStart"/>
      <w:r>
        <w:rPr>
          <w:sz w:val="24"/>
        </w:rPr>
        <w:t>повысительной</w:t>
      </w:r>
      <w:proofErr w:type="spellEnd"/>
      <w:r>
        <w:rPr>
          <w:sz w:val="24"/>
        </w:rPr>
        <w:t xml:space="preserve"> насосной установке надлежит предусматривать параллельную работу насосов.</w:t>
      </w:r>
    </w:p>
    <w:p w:rsidR="00D3178C" w:rsidRDefault="00D3178C">
      <w:pPr>
        <w:ind w:firstLine="283"/>
        <w:jc w:val="both"/>
        <w:rPr>
          <w:sz w:val="24"/>
        </w:rPr>
      </w:pPr>
      <w:r>
        <w:rPr>
          <w:sz w:val="24"/>
        </w:rPr>
        <w:t xml:space="preserve">При колебаниях давлений в наружной сети водопровода свыше 0,2 МПа (20 м) для жилых зданий следует предусматривать последовательную работу </w:t>
      </w:r>
      <w:proofErr w:type="spellStart"/>
      <w:r>
        <w:rPr>
          <w:sz w:val="24"/>
        </w:rPr>
        <w:t>повысительных</w:t>
      </w:r>
      <w:proofErr w:type="spellEnd"/>
      <w:r>
        <w:rPr>
          <w:sz w:val="24"/>
        </w:rPr>
        <w:t xml:space="preserve"> насосов с автоматическим включением в зависимости от требуемого давления.</w:t>
      </w:r>
    </w:p>
    <w:p w:rsidR="00D3178C" w:rsidRDefault="00D3178C">
      <w:pPr>
        <w:ind w:firstLine="283"/>
        <w:jc w:val="both"/>
        <w:rPr>
          <w:sz w:val="24"/>
        </w:rPr>
      </w:pPr>
      <w:r>
        <w:rPr>
          <w:b/>
          <w:sz w:val="24"/>
        </w:rPr>
        <w:t>12.13.</w:t>
      </w:r>
      <w:r>
        <w:rPr>
          <w:sz w:val="24"/>
        </w:rPr>
        <w:t xml:space="preserve"> При давлении в наружной сети водопровода менее 0,05 МПа (0,5 кгс/см</w:t>
      </w:r>
      <w:proofErr w:type="gramStart"/>
      <w:r>
        <w:rPr>
          <w:sz w:val="24"/>
          <w:vertAlign w:val="superscript"/>
        </w:rPr>
        <w:t>2</w:t>
      </w:r>
      <w:proofErr w:type="gramEnd"/>
      <w:r>
        <w:rPr>
          <w:sz w:val="24"/>
        </w:rPr>
        <w:t xml:space="preserve">) следует перед насосной установкой предусматривать устройство приемного резервуара, емкость которого следует определять согласно </w:t>
      </w:r>
      <w:hyperlink w:anchor="PO0000233" w:tooltip="Раздел 13" w:history="1">
        <w:r>
          <w:rPr>
            <w:rStyle w:val="a3"/>
            <w:sz w:val="24"/>
          </w:rPr>
          <w:t>разд. 13</w:t>
        </w:r>
      </w:hyperlink>
      <w:r>
        <w:rPr>
          <w:sz w:val="24"/>
        </w:rPr>
        <w:t>.</w:t>
      </w:r>
    </w:p>
    <w:p w:rsidR="00D3178C" w:rsidRDefault="00D3178C">
      <w:pPr>
        <w:ind w:firstLine="283"/>
        <w:jc w:val="both"/>
        <w:rPr>
          <w:sz w:val="24"/>
        </w:rPr>
      </w:pPr>
      <w:r>
        <w:rPr>
          <w:b/>
          <w:sz w:val="24"/>
        </w:rPr>
        <w:t>12.14.</w:t>
      </w:r>
      <w:r>
        <w:rPr>
          <w:sz w:val="24"/>
        </w:rPr>
        <w:t xml:space="preserve"> </w:t>
      </w:r>
      <w:proofErr w:type="spellStart"/>
      <w:r>
        <w:rPr>
          <w:sz w:val="24"/>
        </w:rPr>
        <w:t>Повысительно</w:t>
      </w:r>
      <w:proofErr w:type="spellEnd"/>
      <w:r>
        <w:rPr>
          <w:sz w:val="24"/>
        </w:rPr>
        <w:t xml:space="preserve">-циркуляционный насос следует подбирать по расчетному расходу горячей воды </w:t>
      </w:r>
      <w:proofErr w:type="spellStart"/>
      <w:r>
        <w:rPr>
          <w:i/>
          <w:sz w:val="24"/>
          <w:lang w:val="en-US"/>
        </w:rPr>
        <w:t>q</w:t>
      </w:r>
      <w:r>
        <w:rPr>
          <w:i/>
          <w:sz w:val="24"/>
          <w:vertAlign w:val="superscript"/>
          <w:lang w:val="en-US"/>
        </w:rPr>
        <w:t>h</w:t>
      </w:r>
      <w:proofErr w:type="spellEnd"/>
      <w:r>
        <w:rPr>
          <w:i/>
          <w:sz w:val="24"/>
          <w:vertAlign w:val="superscript"/>
        </w:rPr>
        <w:t>,</w:t>
      </w:r>
      <w:proofErr w:type="spellStart"/>
      <w:r>
        <w:rPr>
          <w:i/>
          <w:sz w:val="24"/>
          <w:vertAlign w:val="superscript"/>
          <w:lang w:val="en-US"/>
        </w:rPr>
        <w:t>cir</w:t>
      </w:r>
      <w:proofErr w:type="spellEnd"/>
      <w:r>
        <w:rPr>
          <w:sz w:val="24"/>
        </w:rPr>
        <w:t xml:space="preserve">, определяемому согласно </w:t>
      </w:r>
      <w:hyperlink w:anchor="PO0000120" w:tooltip="Пункт 8.1" w:history="1">
        <w:r>
          <w:rPr>
            <w:rStyle w:val="a3"/>
            <w:sz w:val="24"/>
          </w:rPr>
          <w:t>п. 8.1</w:t>
        </w:r>
      </w:hyperlink>
      <w:r>
        <w:rPr>
          <w:sz w:val="24"/>
        </w:rPr>
        <w:t>.</w:t>
      </w:r>
    </w:p>
    <w:p w:rsidR="00D3178C" w:rsidRDefault="00D3178C">
      <w:pPr>
        <w:ind w:firstLine="283"/>
        <w:jc w:val="both"/>
        <w:rPr>
          <w:sz w:val="24"/>
        </w:rPr>
      </w:pPr>
      <w:r>
        <w:rPr>
          <w:b/>
          <w:sz w:val="24"/>
        </w:rPr>
        <w:t>12.15.</w:t>
      </w:r>
      <w:r>
        <w:rPr>
          <w:sz w:val="24"/>
        </w:rPr>
        <w:t xml:space="preserve"> Проектирование насосных установок и определение числа резервных агрегатов следует выполнять согласно </w:t>
      </w:r>
      <w:hyperlink r:id="rId68" w:tooltip="Водоснабжение. Наружные сети и сооружения" w:history="1">
        <w:r>
          <w:rPr>
            <w:rStyle w:val="a3"/>
            <w:sz w:val="24"/>
          </w:rPr>
          <w:t>СНиП 2.04.02-84</w:t>
        </w:r>
      </w:hyperlink>
      <w:r>
        <w:rPr>
          <w:sz w:val="24"/>
        </w:rPr>
        <w:t>* с учетом параллельной или последовательной работы насосов в каждой ступени.</w:t>
      </w:r>
    </w:p>
    <w:p w:rsidR="00D3178C" w:rsidRDefault="00D3178C">
      <w:pPr>
        <w:ind w:firstLine="283"/>
        <w:jc w:val="both"/>
        <w:rPr>
          <w:sz w:val="24"/>
        </w:rPr>
      </w:pPr>
      <w:r>
        <w:rPr>
          <w:b/>
          <w:sz w:val="24"/>
        </w:rPr>
        <w:t>12.16.</w:t>
      </w:r>
      <w:r>
        <w:rPr>
          <w:sz w:val="24"/>
        </w:rPr>
        <w:t xml:space="preserve"> На напорной линии у каждого насоса следует предусматривать обратный клапан, задвижку и манометр, а на всасывающей - установку задвижки и манометра.</w:t>
      </w:r>
    </w:p>
    <w:p w:rsidR="00D3178C" w:rsidRDefault="00D3178C">
      <w:pPr>
        <w:ind w:firstLine="283"/>
        <w:jc w:val="both"/>
        <w:rPr>
          <w:sz w:val="24"/>
        </w:rPr>
      </w:pPr>
      <w:r>
        <w:rPr>
          <w:sz w:val="24"/>
        </w:rPr>
        <w:t>При работе насоса без подпора на всасывающей линии задвижку устанавливать на ней не требуется.</w:t>
      </w:r>
    </w:p>
    <w:p w:rsidR="00D3178C" w:rsidRDefault="00D3178C">
      <w:pPr>
        <w:ind w:firstLine="283"/>
        <w:jc w:val="both"/>
        <w:rPr>
          <w:sz w:val="24"/>
        </w:rPr>
      </w:pPr>
      <w:r>
        <w:rPr>
          <w:b/>
          <w:sz w:val="24"/>
        </w:rPr>
        <w:t>12.17.</w:t>
      </w:r>
      <w:r>
        <w:rPr>
          <w:sz w:val="24"/>
        </w:rPr>
        <w:t xml:space="preserve"> Насосные агрегаты следует устанавливать на виброизолирующих основаниях. На напорных и всасывающих линиях следует предусматривать установку виброизолирующих вставок.</w:t>
      </w:r>
    </w:p>
    <w:p w:rsidR="00D3178C" w:rsidRDefault="00D3178C">
      <w:pPr>
        <w:ind w:firstLine="283"/>
        <w:jc w:val="both"/>
        <w:rPr>
          <w:sz w:val="24"/>
        </w:rPr>
      </w:pPr>
      <w:r>
        <w:rPr>
          <w:sz w:val="24"/>
        </w:rPr>
        <w:t>Виброизолирующие основания и виброизолирующие вставки допускается не предусматривать:</w:t>
      </w:r>
    </w:p>
    <w:p w:rsidR="00D3178C" w:rsidRDefault="00D3178C">
      <w:pPr>
        <w:ind w:firstLine="283"/>
        <w:jc w:val="both"/>
        <w:rPr>
          <w:sz w:val="24"/>
        </w:rPr>
      </w:pPr>
      <w:r>
        <w:rPr>
          <w:sz w:val="24"/>
        </w:rPr>
        <w:t>в производственных зданиях, где не требуется защита от шума;</w:t>
      </w:r>
    </w:p>
    <w:p w:rsidR="00D3178C" w:rsidRDefault="00D3178C">
      <w:pPr>
        <w:ind w:firstLine="283"/>
        <w:jc w:val="both"/>
        <w:rPr>
          <w:sz w:val="24"/>
        </w:rPr>
      </w:pPr>
      <w:r>
        <w:rPr>
          <w:sz w:val="24"/>
        </w:rPr>
        <w:t xml:space="preserve">в противопожарных насосных установках; </w:t>
      </w:r>
    </w:p>
    <w:p w:rsidR="00D3178C" w:rsidRDefault="00D3178C">
      <w:pPr>
        <w:ind w:firstLine="283"/>
        <w:jc w:val="both"/>
        <w:rPr>
          <w:sz w:val="24"/>
        </w:rPr>
      </w:pPr>
      <w:r>
        <w:rPr>
          <w:sz w:val="24"/>
        </w:rPr>
        <w:t>в отдельно стоящих зданиях центральных тепловых пунктов (ЦТП) при расположении их до ближайшего здания не менее 25 м.</w:t>
      </w:r>
    </w:p>
    <w:p w:rsidR="00D3178C" w:rsidRDefault="00D3178C">
      <w:pPr>
        <w:ind w:firstLine="283"/>
        <w:jc w:val="both"/>
        <w:rPr>
          <w:sz w:val="24"/>
        </w:rPr>
      </w:pPr>
      <w:r>
        <w:rPr>
          <w:b/>
          <w:sz w:val="24"/>
        </w:rPr>
        <w:t>12.18.</w:t>
      </w:r>
      <w:r>
        <w:rPr>
          <w:sz w:val="24"/>
        </w:rPr>
        <w:t xml:space="preserve"> Насосные установки с гидропневматическими баками следует проектировать с переменным давлением. Пополнение запаса воздуха в баке надлежит осуществлять, как правило, компрессорами с автоматическим или ручным пуском или от общезаводской компрессорной станции.</w:t>
      </w:r>
    </w:p>
    <w:p w:rsidR="00D3178C" w:rsidRDefault="00D3178C">
      <w:pPr>
        <w:ind w:firstLine="283"/>
        <w:jc w:val="both"/>
        <w:rPr>
          <w:sz w:val="24"/>
        </w:rPr>
      </w:pPr>
      <w:r>
        <w:rPr>
          <w:b/>
          <w:sz w:val="24"/>
        </w:rPr>
        <w:t>12.19.</w:t>
      </w:r>
      <w:r>
        <w:rPr>
          <w:sz w:val="24"/>
        </w:rPr>
        <w:t xml:space="preserve"> В системах горячего водоснабжения промышленных предприятий резервный циркуляционный насос допускается не устанавливать. В зданиях и сооружениях с режимом эксплуатации в одну или две смены следует предусматривать возможность выключения циркуляционных насосов систем горячего водоснабжении. Включение циркуляционных насосов должно обеспечивать получение расчетной температуры воды у санитарных приборов к началу </w:t>
      </w:r>
      <w:proofErr w:type="spellStart"/>
      <w:r>
        <w:rPr>
          <w:sz w:val="24"/>
        </w:rPr>
        <w:t>водоразбора</w:t>
      </w:r>
      <w:proofErr w:type="spellEnd"/>
      <w:r>
        <w:rPr>
          <w:sz w:val="24"/>
        </w:rPr>
        <w:t>.</w:t>
      </w:r>
    </w:p>
    <w:p w:rsidR="00D3178C" w:rsidRDefault="00D3178C">
      <w:pPr>
        <w:ind w:firstLine="283"/>
        <w:jc w:val="both"/>
        <w:rPr>
          <w:sz w:val="24"/>
        </w:rPr>
      </w:pPr>
      <w:r>
        <w:rPr>
          <w:b/>
          <w:sz w:val="24"/>
        </w:rPr>
        <w:t>12.20.</w:t>
      </w:r>
      <w:r>
        <w:rPr>
          <w:sz w:val="24"/>
        </w:rPr>
        <w:t xml:space="preserve"> При проектировании циркуляционно-</w:t>
      </w:r>
      <w:proofErr w:type="spellStart"/>
      <w:r>
        <w:rPr>
          <w:sz w:val="24"/>
        </w:rPr>
        <w:t>повысительных</w:t>
      </w:r>
      <w:proofErr w:type="spellEnd"/>
      <w:r>
        <w:rPr>
          <w:sz w:val="24"/>
        </w:rPr>
        <w:t xml:space="preserve"> насосов необходимо предусматривать мероприятия по защите систем горячего водоснабжения от повышенных давлений в часы малого </w:t>
      </w:r>
      <w:proofErr w:type="spellStart"/>
      <w:r>
        <w:rPr>
          <w:sz w:val="24"/>
        </w:rPr>
        <w:t>водоразбора</w:t>
      </w:r>
      <w:proofErr w:type="spellEnd"/>
      <w:r>
        <w:rPr>
          <w:sz w:val="24"/>
        </w:rPr>
        <w:t xml:space="preserve"> или в его отсутствие.</w:t>
      </w:r>
    </w:p>
    <w:p w:rsidR="00D3178C" w:rsidRDefault="00D3178C">
      <w:pPr>
        <w:ind w:firstLine="283"/>
        <w:jc w:val="both"/>
        <w:rPr>
          <w:sz w:val="24"/>
        </w:rPr>
      </w:pPr>
      <w:r>
        <w:rPr>
          <w:b/>
          <w:sz w:val="24"/>
        </w:rPr>
        <w:t>12.21.</w:t>
      </w:r>
      <w:r>
        <w:rPr>
          <w:sz w:val="24"/>
        </w:rPr>
        <w:t xml:space="preserve"> Насосные установки для противопожарных целей следует проектировать с ручным или дистанционным управлением, а для зданий высотой свыше 50 м, домов культуры, </w:t>
      </w:r>
      <w:r>
        <w:rPr>
          <w:sz w:val="24"/>
        </w:rPr>
        <w:lastRenderedPageBreak/>
        <w:t xml:space="preserve">конференц-залов, актовых залов и для зданий, оборудованных </w:t>
      </w:r>
      <w:proofErr w:type="spellStart"/>
      <w:r>
        <w:rPr>
          <w:sz w:val="24"/>
        </w:rPr>
        <w:t>спринклерными</w:t>
      </w:r>
      <w:proofErr w:type="spellEnd"/>
      <w:r>
        <w:rPr>
          <w:sz w:val="24"/>
        </w:rPr>
        <w:t xml:space="preserve"> и </w:t>
      </w:r>
      <w:proofErr w:type="spellStart"/>
      <w:r>
        <w:rPr>
          <w:sz w:val="24"/>
        </w:rPr>
        <w:t>дренчерными</w:t>
      </w:r>
      <w:proofErr w:type="spellEnd"/>
      <w:r>
        <w:rPr>
          <w:sz w:val="24"/>
        </w:rPr>
        <w:t xml:space="preserve"> установками, - с ручным, автоматическим и дистанционным управлением.</w:t>
      </w:r>
    </w:p>
    <w:p w:rsidR="00D3178C" w:rsidRDefault="00D3178C">
      <w:pPr>
        <w:spacing w:before="120"/>
        <w:ind w:firstLine="283"/>
        <w:jc w:val="both"/>
      </w:pPr>
      <w:r>
        <w:rPr>
          <w:bCs/>
          <w:spacing w:val="50"/>
        </w:rPr>
        <w:t>Примечания</w:t>
      </w:r>
      <w:r>
        <w:t xml:space="preserve">: 1. Сигнал автоматического или дистанционного пуска должен поступать на насосные агрегаты после автоматической проверки давления воды в системе. Пои достаточном </w:t>
      </w:r>
      <w:proofErr w:type="gramStart"/>
      <w:r>
        <w:t>давлении</w:t>
      </w:r>
      <w:proofErr w:type="gramEnd"/>
      <w:r>
        <w:t xml:space="preserve"> в системе пуск насоса должен автоматически отменяться до момента снижения давления, требующего включения насосного агрегата.</w:t>
      </w:r>
    </w:p>
    <w:p w:rsidR="00D3178C" w:rsidRDefault="00D3178C">
      <w:pPr>
        <w:ind w:firstLine="283"/>
        <w:jc w:val="both"/>
      </w:pPr>
      <w:r>
        <w:t>2. Допускается для пожаротушения использовать хозяйственные насосы при условии подачи расчетного расхода и автоматической проверки давления воды. Хозяйственные насосы при этом должны удовлетворять требованиям, предъявляемым к пожарным насосам. При снижении давления ниже допустимого автоматически должен включаться пожарный насос.</w:t>
      </w:r>
    </w:p>
    <w:p w:rsidR="00D3178C" w:rsidRDefault="00D3178C">
      <w:pPr>
        <w:ind w:firstLine="283"/>
        <w:jc w:val="both"/>
      </w:pPr>
      <w:r>
        <w:t xml:space="preserve">3. Одновременно с сигналом автоматического или дистанционного пуска насосов для противопожарных целей, открытием пожарного крана, вскрытием </w:t>
      </w:r>
      <w:proofErr w:type="spellStart"/>
      <w:r>
        <w:t>спринклерного</w:t>
      </w:r>
      <w:proofErr w:type="spellEnd"/>
      <w:r>
        <w:t xml:space="preserve"> оросителя или включением (ручным или автоматическим) </w:t>
      </w:r>
      <w:proofErr w:type="spellStart"/>
      <w:r>
        <w:t>дренчерной</w:t>
      </w:r>
      <w:proofErr w:type="spellEnd"/>
      <w:r>
        <w:t xml:space="preserve"> системы должен поступать сигнал для открытия электрифицированной задвижки на обводной линии водомера на вводе водопровода.</w:t>
      </w:r>
    </w:p>
    <w:p w:rsidR="00D3178C" w:rsidRDefault="00D3178C">
      <w:pPr>
        <w:spacing w:before="120"/>
        <w:ind w:firstLine="283"/>
        <w:jc w:val="both"/>
        <w:rPr>
          <w:sz w:val="24"/>
        </w:rPr>
      </w:pPr>
      <w:r>
        <w:rPr>
          <w:b/>
          <w:sz w:val="24"/>
        </w:rPr>
        <w:t>12.22.</w:t>
      </w:r>
      <w:r>
        <w:rPr>
          <w:sz w:val="24"/>
        </w:rPr>
        <w:t xml:space="preserve"> При дистанционном пуске пожарных насосных установок пусковые кнопки следует устанавливать в шкафах у пожарных кранов. При автоматическом и дистанционном включении пожарных насосов необходимо одновременно подать сигнал (световой и звуковой) в помещение пожарного поста или другое помещение с круглосуточным пребыванием обслуживающего персонала.</w:t>
      </w:r>
    </w:p>
    <w:p w:rsidR="00D3178C" w:rsidRDefault="00D3178C">
      <w:pPr>
        <w:ind w:firstLine="283"/>
        <w:jc w:val="both"/>
        <w:rPr>
          <w:sz w:val="24"/>
        </w:rPr>
      </w:pPr>
      <w:r>
        <w:rPr>
          <w:b/>
          <w:sz w:val="24"/>
        </w:rPr>
        <w:t>12.23.</w:t>
      </w:r>
      <w:r>
        <w:rPr>
          <w:sz w:val="24"/>
        </w:rPr>
        <w:t xml:space="preserve"> Для насосных установок, подающих воду на хозяйственно-питьевые, производственные и противопожарные нужды, необходимо принимать следующую категорию надежности электроснабжения:</w:t>
      </w:r>
    </w:p>
    <w:p w:rsidR="00D3178C" w:rsidRDefault="00D3178C">
      <w:pPr>
        <w:ind w:firstLine="283"/>
        <w:jc w:val="both"/>
        <w:rPr>
          <w:sz w:val="24"/>
        </w:rPr>
      </w:pPr>
      <w:r>
        <w:rPr>
          <w:sz w:val="24"/>
          <w:lang w:val="en-US"/>
        </w:rPr>
        <w:t>I</w:t>
      </w:r>
      <w:r>
        <w:rPr>
          <w:sz w:val="24"/>
        </w:rPr>
        <w:t xml:space="preserve"> - при расходе воды на внутреннее пожаротушение свыше 2</w:t>
      </w:r>
      <w:proofErr w:type="gramStart"/>
      <w:r>
        <w:rPr>
          <w:sz w:val="24"/>
        </w:rPr>
        <w:t>,5</w:t>
      </w:r>
      <w:proofErr w:type="gramEnd"/>
      <w:r>
        <w:rPr>
          <w:sz w:val="24"/>
        </w:rPr>
        <w:t xml:space="preserve"> л/с, а также для насосных установок, перерыв в работе которых не допускается;</w:t>
      </w:r>
    </w:p>
    <w:p w:rsidR="00D3178C" w:rsidRDefault="00D3178C">
      <w:pPr>
        <w:ind w:firstLine="283"/>
        <w:jc w:val="both"/>
        <w:rPr>
          <w:sz w:val="24"/>
        </w:rPr>
      </w:pPr>
      <w:r>
        <w:rPr>
          <w:sz w:val="24"/>
          <w:lang w:val="en-US"/>
        </w:rPr>
        <w:t>II</w:t>
      </w:r>
      <w:r>
        <w:rPr>
          <w:sz w:val="24"/>
        </w:rPr>
        <w:t xml:space="preserve"> - при расходе воды на внутреннее пожаротушение 2,5 л/с; для жилых зданий высотой 10-16 этажей при суммарном расходе воды 5 л/с, а также для насосных установок, допускающих кратковременный перерыв в работе на время, необходимое для ручного включения резервного питания.</w:t>
      </w:r>
    </w:p>
    <w:p w:rsidR="00D3178C" w:rsidRDefault="00D3178C">
      <w:pPr>
        <w:spacing w:before="120"/>
        <w:ind w:firstLine="283"/>
        <w:jc w:val="both"/>
      </w:pPr>
      <w:r>
        <w:rPr>
          <w:bCs/>
          <w:spacing w:val="50"/>
        </w:rPr>
        <w:t>Примечания</w:t>
      </w:r>
      <w:r>
        <w:t xml:space="preserve">: 1. При невозможности по местным условиям осуществить питание насосных установок </w:t>
      </w:r>
      <w:r>
        <w:rPr>
          <w:lang w:val="en-US"/>
        </w:rPr>
        <w:t>I</w:t>
      </w:r>
      <w:r>
        <w:t xml:space="preserve"> категории от двух независимых источников электроснабжения допускается осуществлять питание их от одного источника при условии подключения к разным линиям напряжением 0,4 </w:t>
      </w:r>
      <w:proofErr w:type="spellStart"/>
      <w:r>
        <w:t>кВ</w:t>
      </w:r>
      <w:proofErr w:type="spellEnd"/>
      <w:r>
        <w:t xml:space="preserve"> и к разным трансформаторам </w:t>
      </w:r>
      <w:proofErr w:type="spellStart"/>
      <w:r>
        <w:t>двухтрансформаторной</w:t>
      </w:r>
      <w:proofErr w:type="spellEnd"/>
      <w:r>
        <w:t xml:space="preserve"> подстанции или трансформаторам двух ближайших </w:t>
      </w:r>
      <w:proofErr w:type="spellStart"/>
      <w:r>
        <w:t>однотрансформаторных</w:t>
      </w:r>
      <w:proofErr w:type="spellEnd"/>
      <w:r>
        <w:t xml:space="preserve"> подстанций (с устройством АВР).</w:t>
      </w:r>
    </w:p>
    <w:p w:rsidR="00D3178C" w:rsidRDefault="00D3178C">
      <w:pPr>
        <w:ind w:firstLine="283"/>
        <w:jc w:val="both"/>
      </w:pPr>
      <w:r>
        <w:t>2. При невозможности обеспечения необходимой надежности электроснабжения насосных установок допускается устанавливать резервные насосы с приводом от двигателей внутреннего сгорания. При этом не допускается, размещать их в подвальных помещениях.</w:t>
      </w:r>
    </w:p>
    <w:p w:rsidR="00D3178C" w:rsidRDefault="00D3178C">
      <w:pPr>
        <w:spacing w:before="120"/>
        <w:ind w:firstLine="283"/>
        <w:jc w:val="both"/>
        <w:rPr>
          <w:sz w:val="24"/>
        </w:rPr>
      </w:pPr>
      <w:r>
        <w:rPr>
          <w:b/>
          <w:sz w:val="24"/>
        </w:rPr>
        <w:t>12.24.</w:t>
      </w:r>
      <w:r>
        <w:rPr>
          <w:sz w:val="24"/>
        </w:rPr>
        <w:t xml:space="preserve"> Насосные установки систем холодного водоснабжения, циркуляционные и циркуляционно-</w:t>
      </w:r>
      <w:proofErr w:type="spellStart"/>
      <w:r>
        <w:rPr>
          <w:sz w:val="24"/>
        </w:rPr>
        <w:t>повысительные</w:t>
      </w:r>
      <w:proofErr w:type="spellEnd"/>
      <w:r>
        <w:rPr>
          <w:sz w:val="24"/>
        </w:rPr>
        <w:t xml:space="preserve"> насосные системы горячего водоснабжения надлежит проектировать с ручным, дистанционным или автоматическим управлением.</w:t>
      </w:r>
    </w:p>
    <w:p w:rsidR="00D3178C" w:rsidRDefault="00D3178C">
      <w:pPr>
        <w:ind w:firstLine="283"/>
        <w:jc w:val="both"/>
        <w:rPr>
          <w:sz w:val="24"/>
        </w:rPr>
      </w:pPr>
      <w:r>
        <w:rPr>
          <w:sz w:val="24"/>
        </w:rPr>
        <w:t xml:space="preserve">При автоматическом управлении </w:t>
      </w:r>
      <w:proofErr w:type="spellStart"/>
      <w:r>
        <w:rPr>
          <w:sz w:val="24"/>
        </w:rPr>
        <w:t>повысительной</w:t>
      </w:r>
      <w:proofErr w:type="spellEnd"/>
      <w:r>
        <w:rPr>
          <w:sz w:val="24"/>
        </w:rPr>
        <w:t xml:space="preserve"> насосной установкой должны предусматриваться:</w:t>
      </w:r>
    </w:p>
    <w:p w:rsidR="00D3178C" w:rsidRDefault="00D3178C">
      <w:pPr>
        <w:ind w:firstLine="283"/>
        <w:jc w:val="both"/>
        <w:rPr>
          <w:sz w:val="24"/>
        </w:rPr>
      </w:pPr>
      <w:r>
        <w:rPr>
          <w:sz w:val="24"/>
        </w:rPr>
        <w:t>автоматический пуск и отключение рабочих насосов в зависимости от требуемого давления в системе;</w:t>
      </w:r>
    </w:p>
    <w:p w:rsidR="00D3178C" w:rsidRDefault="00D3178C">
      <w:pPr>
        <w:ind w:firstLine="283"/>
        <w:jc w:val="both"/>
        <w:rPr>
          <w:sz w:val="24"/>
        </w:rPr>
      </w:pPr>
      <w:r>
        <w:rPr>
          <w:sz w:val="24"/>
        </w:rPr>
        <w:t>автоматическое включение резервного насоса при аварийном отключении рабочего насоса;</w:t>
      </w:r>
    </w:p>
    <w:p w:rsidR="00D3178C" w:rsidRDefault="00D3178C">
      <w:pPr>
        <w:ind w:firstLine="283"/>
        <w:jc w:val="both"/>
        <w:rPr>
          <w:sz w:val="24"/>
        </w:rPr>
      </w:pPr>
      <w:r>
        <w:rPr>
          <w:sz w:val="24"/>
        </w:rPr>
        <w:t>подача звукового или светового сигнала об аварийном отключении рабочего насоса.</w:t>
      </w:r>
    </w:p>
    <w:p w:rsidR="00D3178C" w:rsidRDefault="00D3178C">
      <w:pPr>
        <w:ind w:firstLine="283"/>
        <w:jc w:val="both"/>
        <w:rPr>
          <w:sz w:val="24"/>
        </w:rPr>
      </w:pPr>
      <w:r>
        <w:rPr>
          <w:b/>
          <w:sz w:val="24"/>
        </w:rPr>
        <w:t>12.25.</w:t>
      </w:r>
      <w:r>
        <w:rPr>
          <w:sz w:val="24"/>
        </w:rPr>
        <w:t xml:space="preserve"> При заборе воды из резервуара следует предусматривать установку насосов «под залив». В случае размещения насосов выше уровня воды в резервуаре следует предусматривать устройства для заливки насосов или устанавливать самовсасывающие насосы.</w:t>
      </w:r>
    </w:p>
    <w:p w:rsidR="00D3178C" w:rsidRDefault="00D3178C">
      <w:pPr>
        <w:ind w:firstLine="283"/>
        <w:jc w:val="both"/>
        <w:rPr>
          <w:sz w:val="24"/>
        </w:rPr>
      </w:pPr>
      <w:r>
        <w:rPr>
          <w:b/>
          <w:sz w:val="24"/>
        </w:rPr>
        <w:t>12.26.</w:t>
      </w:r>
      <w:r>
        <w:rPr>
          <w:sz w:val="24"/>
        </w:rPr>
        <w:t xml:space="preserve"> При заборе воды насосами из резервуаров следует предусматривать не менее двух всасывающих линий. Расчет каждой из них следует производить на пропуск расчетного расхода воды, включая противопожарный.</w:t>
      </w:r>
    </w:p>
    <w:p w:rsidR="00D3178C" w:rsidRDefault="00D3178C">
      <w:pPr>
        <w:ind w:firstLine="283"/>
        <w:jc w:val="both"/>
        <w:rPr>
          <w:sz w:val="24"/>
        </w:rPr>
      </w:pPr>
      <w:r>
        <w:rPr>
          <w:sz w:val="24"/>
        </w:rPr>
        <w:lastRenderedPageBreak/>
        <w:t>Устройство одной всасывающей линии допускается при установке насосов без резервных агрегатов.</w:t>
      </w:r>
    </w:p>
    <w:p w:rsidR="00D3178C" w:rsidRDefault="00D3178C">
      <w:pPr>
        <w:ind w:firstLine="283"/>
        <w:jc w:val="both"/>
        <w:rPr>
          <w:sz w:val="24"/>
        </w:rPr>
      </w:pPr>
      <w:r>
        <w:rPr>
          <w:b/>
          <w:sz w:val="24"/>
        </w:rPr>
        <w:t>12.27.</w:t>
      </w:r>
      <w:r>
        <w:rPr>
          <w:sz w:val="24"/>
        </w:rPr>
        <w:t xml:space="preserve"> Трубопроводы в насосных станциях, а также всасывающие линии за пределами насосных станций следует проектировать из стальных труб на сварке с применением фланцевых соединений для присоединения к насосам и арматуре.</w:t>
      </w:r>
    </w:p>
    <w:p w:rsidR="00D3178C" w:rsidRDefault="00D3178C">
      <w:pPr>
        <w:ind w:firstLine="283"/>
        <w:jc w:val="both"/>
        <w:rPr>
          <w:sz w:val="24"/>
        </w:rPr>
      </w:pPr>
      <w:r>
        <w:rPr>
          <w:sz w:val="24"/>
        </w:rPr>
        <w:t xml:space="preserve">В заглубленных и полузаглубленных насосных станциях следует предусматривать мероприятия для сбора и удаления случайных стоков воды в соответствии с требованиями </w:t>
      </w:r>
      <w:hyperlink r:id="rId69" w:tooltip="Водоснабжение. Наружные сети и сооружения" w:history="1">
        <w:r>
          <w:rPr>
            <w:rStyle w:val="a3"/>
            <w:sz w:val="24"/>
          </w:rPr>
          <w:t>СНиП 2.04.02-84</w:t>
        </w:r>
      </w:hyperlink>
      <w:r>
        <w:rPr>
          <w:sz w:val="24"/>
        </w:rPr>
        <w:t>*.</w:t>
      </w:r>
    </w:p>
    <w:p w:rsidR="00D3178C" w:rsidRDefault="00D3178C">
      <w:pPr>
        <w:pStyle w:val="1"/>
      </w:pPr>
      <w:bookmarkStart w:id="65" w:name="_Toc527288904"/>
      <w:bookmarkStart w:id="66" w:name="_Toc195353155"/>
      <w:bookmarkStart w:id="67" w:name="PO0000233"/>
      <w:r>
        <w:t>13. ЗАПАСНЫЕ И РЕГУЛИРУЮЩИЕ ЕМКОСТИ</w:t>
      </w:r>
      <w:bookmarkEnd w:id="65"/>
      <w:bookmarkEnd w:id="66"/>
    </w:p>
    <w:bookmarkEnd w:id="67"/>
    <w:p w:rsidR="00D3178C" w:rsidRDefault="00D3178C">
      <w:pPr>
        <w:ind w:firstLine="283"/>
        <w:jc w:val="both"/>
        <w:rPr>
          <w:sz w:val="24"/>
        </w:rPr>
      </w:pPr>
      <w:r>
        <w:rPr>
          <w:b/>
          <w:sz w:val="24"/>
        </w:rPr>
        <w:t>13.1.</w:t>
      </w:r>
      <w:r>
        <w:rPr>
          <w:sz w:val="24"/>
        </w:rPr>
        <w:t xml:space="preserve"> Запасные и регулирующие емкости (водонапорные башни, резервуары, гидропневматические баки, аккумуляторы теплоты и др.) должны содержать воду в объеме, достаточном для регулирования водопотребления. При наличии противопожарных устройств указанные емкости холодного водопровода должны также содержать неприкосновенный противопожарный запас воды. Для обеспечения сохранности неприкосновенного противопожарного запаса воды и невозможности его использования на другие нужды надлежит предусматривать специальные устройства.</w:t>
      </w:r>
    </w:p>
    <w:p w:rsidR="00D3178C" w:rsidRDefault="00D3178C">
      <w:pPr>
        <w:ind w:firstLine="283"/>
        <w:jc w:val="both"/>
        <w:rPr>
          <w:sz w:val="24"/>
        </w:rPr>
      </w:pPr>
      <w:r>
        <w:rPr>
          <w:sz w:val="24"/>
        </w:rPr>
        <w:t>Тип емкости, целесообразность ее устройства и место расположения надлежит определять на основании технико-экономических расчетов.</w:t>
      </w:r>
    </w:p>
    <w:p w:rsidR="00D3178C" w:rsidRDefault="00D3178C">
      <w:pPr>
        <w:spacing w:before="120" w:after="120"/>
        <w:ind w:firstLine="283"/>
        <w:jc w:val="both"/>
      </w:pPr>
      <w:r>
        <w:rPr>
          <w:bCs/>
          <w:spacing w:val="50"/>
        </w:rPr>
        <w:t>Примечание</w:t>
      </w:r>
      <w:r>
        <w:t>. Гидропневматические баки для хранения противопожарного запаса воды применять не рекомендуется, но должен приниматься минимальный объем воды, обеспечивающий гарантированное включение противопожарных насосов от датчиков уровня или давления.</w:t>
      </w:r>
    </w:p>
    <w:p w:rsidR="00D3178C" w:rsidRDefault="00D3178C">
      <w:pPr>
        <w:ind w:firstLine="283"/>
        <w:jc w:val="both"/>
        <w:rPr>
          <w:sz w:val="24"/>
        </w:rPr>
      </w:pPr>
      <w:r>
        <w:rPr>
          <w:b/>
          <w:sz w:val="24"/>
        </w:rPr>
        <w:t>13.2.</w:t>
      </w:r>
      <w:r>
        <w:rPr>
          <w:sz w:val="24"/>
        </w:rPr>
        <w:t xml:space="preserve"> Безнапорные баки-аккумуляторы в системах холодного и горячего водоснабжения следует предусматривать для создания запаса воды в банях, прачечных и у других потребителей, имеющих сосредоточенные кратковременные расходы воды.</w:t>
      </w:r>
    </w:p>
    <w:p w:rsidR="00D3178C" w:rsidRDefault="00D3178C">
      <w:pPr>
        <w:ind w:firstLine="283"/>
        <w:jc w:val="both"/>
        <w:rPr>
          <w:sz w:val="24"/>
        </w:rPr>
      </w:pPr>
      <w:r>
        <w:rPr>
          <w:b/>
          <w:sz w:val="24"/>
        </w:rPr>
        <w:t>13.3.</w:t>
      </w:r>
      <w:r>
        <w:rPr>
          <w:sz w:val="24"/>
        </w:rPr>
        <w:t xml:space="preserve"> В бытовых зданиях и помещениях промышленных предприятий с числом душевых сеток в групповых установках 10 и более при закрытых системах теплоснабжения, а также при непосредственном разборе горячей воды из тепловой сети в случае невозможности обеспечения подачи необходимого расхода наружными сетями и сооружениями для создания запаса воды следует устраивать безнапорные баки-аккумуляторы. Отказ от устройства баков-аккумуляторов должен быть обоснован.</w:t>
      </w:r>
    </w:p>
    <w:p w:rsidR="00D3178C" w:rsidRDefault="00D3178C">
      <w:pPr>
        <w:ind w:firstLine="283"/>
        <w:jc w:val="both"/>
        <w:rPr>
          <w:sz w:val="24"/>
        </w:rPr>
      </w:pPr>
      <w:bookmarkStart w:id="68" w:name="PO0000237"/>
      <w:r>
        <w:rPr>
          <w:b/>
          <w:sz w:val="24"/>
        </w:rPr>
        <w:t>13.4.</w:t>
      </w:r>
      <w:r>
        <w:rPr>
          <w:sz w:val="24"/>
        </w:rPr>
        <w:t xml:space="preserve"> Регулирующий объем емкости </w:t>
      </w:r>
      <w:r>
        <w:rPr>
          <w:i/>
          <w:sz w:val="24"/>
          <w:lang w:val="en-US"/>
        </w:rPr>
        <w:t>W</w:t>
      </w:r>
      <w:r>
        <w:rPr>
          <w:sz w:val="24"/>
        </w:rPr>
        <w:t>, м</w:t>
      </w:r>
      <w:r>
        <w:rPr>
          <w:sz w:val="24"/>
          <w:vertAlign w:val="superscript"/>
        </w:rPr>
        <w:t>3</w:t>
      </w:r>
      <w:r>
        <w:rPr>
          <w:sz w:val="24"/>
        </w:rPr>
        <w:t>, надлежит определять по формулам:</w:t>
      </w:r>
    </w:p>
    <w:bookmarkEnd w:id="68"/>
    <w:p w:rsidR="00D3178C" w:rsidRDefault="00D3178C">
      <w:pPr>
        <w:ind w:firstLine="283"/>
        <w:jc w:val="both"/>
        <w:rPr>
          <w:sz w:val="24"/>
        </w:rPr>
      </w:pPr>
      <w:r>
        <w:rPr>
          <w:sz w:val="24"/>
        </w:rPr>
        <w:t>а) для водонапорного или гидропневматического бака при производительности насоса или насосной установки, равной или превышающей максимальный часовой расход</w:t>
      </w:r>
    </w:p>
    <w:p w:rsidR="00D3178C" w:rsidRDefault="00C80C5D">
      <w:pPr>
        <w:tabs>
          <w:tab w:val="left" w:pos="7088"/>
        </w:tabs>
        <w:spacing w:before="120" w:after="120"/>
        <w:jc w:val="center"/>
        <w:rPr>
          <w:sz w:val="24"/>
        </w:rPr>
      </w:pPr>
      <w:r>
        <w:rPr>
          <w:sz w:val="24"/>
        </w:rPr>
        <w:object w:dxaOrig="1060" w:dyaOrig="680">
          <v:shape id="_x0000_i1054" type="#_x0000_t75" style="width:52.6pt;height:33.8pt" o:ole="">
            <v:imagedata r:id="rId70" o:title=""/>
          </v:shape>
          <o:OLEObject Type="Embed" ProgID="Equation.3" ShapeID="_x0000_i1054" DrawAspect="Content" ObjectID="_1430592020" r:id="rId71"/>
        </w:object>
      </w:r>
      <w:r w:rsidR="00D3178C">
        <w:rPr>
          <w:sz w:val="24"/>
        </w:rPr>
        <w:tab/>
        <w:t>(21)</w:t>
      </w:r>
    </w:p>
    <w:p w:rsidR="00D3178C" w:rsidRDefault="00D3178C">
      <w:pPr>
        <w:ind w:left="944" w:hanging="944"/>
        <w:jc w:val="both"/>
        <w:rPr>
          <w:sz w:val="24"/>
        </w:rPr>
      </w:pPr>
      <w:r>
        <w:rPr>
          <w:sz w:val="24"/>
        </w:rPr>
        <w:t xml:space="preserve">где </w:t>
      </w:r>
      <w:r>
        <w:rPr>
          <w:i/>
          <w:sz w:val="24"/>
          <w:lang w:val="en-US"/>
        </w:rPr>
        <w:t>n</w:t>
      </w:r>
      <w:r>
        <w:rPr>
          <w:sz w:val="24"/>
        </w:rPr>
        <w:t xml:space="preserve"> - допустимое число включений насосной установки в 1 ч, принимаемое для установок с открытым баком 2-4; для установок с гидропневматическим баком - 6-10. Большее число включений в 1 ч надлежит принимать для установок небольшой мощности (до 10 кВт);</w:t>
      </w:r>
    </w:p>
    <w:p w:rsidR="00D3178C" w:rsidRDefault="00D3178C">
      <w:pPr>
        <w:ind w:firstLine="283"/>
        <w:jc w:val="both"/>
        <w:rPr>
          <w:sz w:val="24"/>
        </w:rPr>
      </w:pPr>
      <w:r>
        <w:rPr>
          <w:sz w:val="24"/>
        </w:rPr>
        <w:t xml:space="preserve">б) для водонапорного бака или резервуара при производительности насосной установки </w:t>
      </w:r>
      <w:proofErr w:type="gramStart"/>
      <w:r>
        <w:rPr>
          <w:sz w:val="24"/>
        </w:rPr>
        <w:t>менее максимального</w:t>
      </w:r>
      <w:proofErr w:type="gramEnd"/>
      <w:r>
        <w:rPr>
          <w:sz w:val="24"/>
        </w:rPr>
        <w:t xml:space="preserve"> часового расхода</w:t>
      </w:r>
    </w:p>
    <w:bookmarkStart w:id="69" w:name="PO0000239"/>
    <w:p w:rsidR="00D3178C" w:rsidRDefault="00C80C5D">
      <w:pPr>
        <w:tabs>
          <w:tab w:val="left" w:pos="7088"/>
        </w:tabs>
        <w:spacing w:before="120" w:after="120"/>
        <w:jc w:val="center"/>
        <w:rPr>
          <w:sz w:val="24"/>
        </w:rPr>
      </w:pPr>
      <w:r>
        <w:rPr>
          <w:sz w:val="24"/>
        </w:rPr>
        <w:object w:dxaOrig="1259" w:dyaOrig="340">
          <v:shape id="_x0000_i1055" type="#_x0000_t75" style="width:62pt;height:16.3pt" o:ole="">
            <v:imagedata r:id="rId72" o:title=""/>
          </v:shape>
          <o:OLEObject Type="Embed" ProgID="Equation.3" ShapeID="_x0000_i1055" DrawAspect="Content" ObjectID="_1430592021" r:id="rId73"/>
        </w:object>
      </w:r>
      <w:r w:rsidR="00D3178C">
        <w:rPr>
          <w:sz w:val="24"/>
        </w:rPr>
        <w:tab/>
        <w:t>(22)</w:t>
      </w:r>
    </w:p>
    <w:bookmarkEnd w:id="69"/>
    <w:p w:rsidR="00D3178C" w:rsidRDefault="00D3178C">
      <w:pPr>
        <w:ind w:firstLine="283"/>
        <w:jc w:val="both"/>
        <w:rPr>
          <w:sz w:val="24"/>
        </w:rPr>
      </w:pPr>
      <w:r>
        <w:rPr>
          <w:sz w:val="24"/>
        </w:rPr>
        <w:t>в) для бака-аккумулятора теплоты в системе горячего водоснабжения при мощности водонагревателя (генератора теплоты), не обеспечивающего максимального часового потребления теплоты,</w:t>
      </w:r>
    </w:p>
    <w:bookmarkStart w:id="70" w:name="ф23"/>
    <w:p w:rsidR="00D3178C" w:rsidRDefault="00C80C5D">
      <w:pPr>
        <w:tabs>
          <w:tab w:val="left" w:pos="7088"/>
        </w:tabs>
        <w:spacing w:before="120" w:after="120"/>
        <w:jc w:val="center"/>
        <w:rPr>
          <w:sz w:val="24"/>
        </w:rPr>
      </w:pPr>
      <w:r>
        <w:rPr>
          <w:sz w:val="24"/>
        </w:rPr>
        <w:object w:dxaOrig="2040" w:dyaOrig="740">
          <v:shape id="_x0000_i1056" type="#_x0000_t75" style="width:102.7pt;height:37.55pt" o:ole="">
            <v:imagedata r:id="rId74" o:title=""/>
          </v:shape>
          <o:OLEObject Type="Embed" ProgID="Equation.3" ShapeID="_x0000_i1056" DrawAspect="Content" ObjectID="_1430592022" r:id="rId75"/>
        </w:object>
      </w:r>
      <w:r w:rsidR="00D3178C">
        <w:rPr>
          <w:sz w:val="24"/>
        </w:rPr>
        <w:tab/>
        <w:t>(23)</w:t>
      </w:r>
    </w:p>
    <w:bookmarkEnd w:id="70"/>
    <w:p w:rsidR="00D3178C" w:rsidRDefault="00D3178C">
      <w:pPr>
        <w:ind w:firstLine="283"/>
        <w:jc w:val="both"/>
        <w:rPr>
          <w:sz w:val="24"/>
        </w:rPr>
      </w:pPr>
      <w:r>
        <w:rPr>
          <w:sz w:val="24"/>
        </w:rPr>
        <w:lastRenderedPageBreak/>
        <w:t xml:space="preserve">В </w:t>
      </w:r>
      <w:hyperlink w:anchor="PO0000239" w:tooltip="Формула 22" w:history="1">
        <w:r>
          <w:rPr>
            <w:rStyle w:val="a3"/>
            <w:sz w:val="24"/>
          </w:rPr>
          <w:t>формулах (22</w:t>
        </w:r>
      </w:hyperlink>
      <w:r>
        <w:rPr>
          <w:sz w:val="24"/>
        </w:rPr>
        <w:t>) и (</w:t>
      </w:r>
      <w:hyperlink w:anchor="ф23" w:tooltip="ф. 23" w:history="1">
        <w:r>
          <w:rPr>
            <w:rStyle w:val="a3"/>
            <w:sz w:val="24"/>
          </w:rPr>
          <w:t>23</w:t>
        </w:r>
      </w:hyperlink>
      <w:r>
        <w:rPr>
          <w:sz w:val="24"/>
        </w:rPr>
        <w:t xml:space="preserve">): </w:t>
      </w:r>
    </w:p>
    <w:p w:rsidR="00D3178C" w:rsidRDefault="00D3178C">
      <w:pPr>
        <w:ind w:left="708" w:hanging="413"/>
        <w:jc w:val="both"/>
        <w:rPr>
          <w:sz w:val="24"/>
        </w:rPr>
      </w:pPr>
      <w:r>
        <w:rPr>
          <w:i/>
          <w:sz w:val="24"/>
        </w:rPr>
        <w:sym w:font="Symbol" w:char="006A"/>
      </w:r>
      <w:r>
        <w:rPr>
          <w:sz w:val="24"/>
        </w:rPr>
        <w:t xml:space="preserve"> - относительная величина регулирующего объема, определяемая в соответствии с </w:t>
      </w:r>
      <w:hyperlink w:anchor="PO0000241" w:tooltip="Пункт 13.5" w:history="1">
        <w:r>
          <w:rPr>
            <w:rStyle w:val="a3"/>
            <w:sz w:val="24"/>
          </w:rPr>
          <w:t>п. 13.5</w:t>
        </w:r>
      </w:hyperlink>
      <w:r>
        <w:rPr>
          <w:sz w:val="24"/>
        </w:rPr>
        <w:t>.</w:t>
      </w:r>
    </w:p>
    <w:p w:rsidR="00D3178C" w:rsidRDefault="00D3178C">
      <w:pPr>
        <w:ind w:firstLine="283"/>
        <w:jc w:val="both"/>
        <w:rPr>
          <w:sz w:val="24"/>
        </w:rPr>
      </w:pPr>
      <w:r>
        <w:rPr>
          <w:sz w:val="24"/>
        </w:rPr>
        <w:t>Величины</w:t>
      </w:r>
      <w:proofErr w:type="gramStart"/>
      <w:r>
        <w:rPr>
          <w:sz w:val="24"/>
        </w:rPr>
        <w:t xml:space="preserve"> </w:t>
      </w:r>
      <w:r>
        <w:rPr>
          <w:i/>
          <w:sz w:val="24"/>
        </w:rPr>
        <w:t>Т</w:t>
      </w:r>
      <w:proofErr w:type="gramEnd"/>
      <w:r>
        <w:rPr>
          <w:i/>
          <w:sz w:val="24"/>
        </w:rPr>
        <w:t xml:space="preserve">, </w:t>
      </w:r>
      <w:proofErr w:type="spellStart"/>
      <w:r>
        <w:rPr>
          <w:i/>
          <w:sz w:val="24"/>
        </w:rPr>
        <w:t>Q</w:t>
      </w:r>
      <w:r>
        <w:rPr>
          <w:i/>
          <w:sz w:val="24"/>
          <w:vertAlign w:val="superscript"/>
        </w:rPr>
        <w:t>h</w:t>
      </w:r>
      <w:r>
        <w:rPr>
          <w:i/>
          <w:sz w:val="24"/>
          <w:vertAlign w:val="subscript"/>
        </w:rPr>
        <w:t>T</w:t>
      </w:r>
      <w:proofErr w:type="spellEnd"/>
      <w:r>
        <w:rPr>
          <w:i/>
          <w:sz w:val="24"/>
        </w:rPr>
        <w:t xml:space="preserve">, </w:t>
      </w:r>
      <w:proofErr w:type="spellStart"/>
      <w:r>
        <w:rPr>
          <w:i/>
          <w:sz w:val="24"/>
          <w:lang w:val="en-US"/>
        </w:rPr>
        <w:t>q</w:t>
      </w:r>
      <w:r>
        <w:rPr>
          <w:i/>
          <w:sz w:val="24"/>
          <w:vertAlign w:val="subscript"/>
          <w:lang w:val="en-US"/>
        </w:rPr>
        <w:t>T</w:t>
      </w:r>
      <w:proofErr w:type="spellEnd"/>
      <w:r>
        <w:rPr>
          <w:i/>
          <w:sz w:val="24"/>
        </w:rPr>
        <w:t xml:space="preserve">, </w:t>
      </w:r>
      <w:proofErr w:type="spellStart"/>
      <w:r>
        <w:rPr>
          <w:i/>
          <w:sz w:val="24"/>
          <w:lang w:val="en-US"/>
        </w:rPr>
        <w:t>t</w:t>
      </w:r>
      <w:r>
        <w:rPr>
          <w:i/>
          <w:sz w:val="24"/>
          <w:vertAlign w:val="superscript"/>
          <w:lang w:val="en-US"/>
        </w:rPr>
        <w:t>c</w:t>
      </w:r>
      <w:proofErr w:type="spellEnd"/>
      <w:r>
        <w:rPr>
          <w:sz w:val="24"/>
        </w:rPr>
        <w:t xml:space="preserve"> надлежит принимать в соответствии с </w:t>
      </w:r>
      <w:hyperlink w:anchor="PO0000022" w:tooltip="Раздел 3" w:history="1">
        <w:r>
          <w:rPr>
            <w:rStyle w:val="a3"/>
            <w:sz w:val="24"/>
          </w:rPr>
          <w:t>разд. 3</w:t>
        </w:r>
      </w:hyperlink>
      <w:r>
        <w:rPr>
          <w:sz w:val="24"/>
        </w:rPr>
        <w:t>.</w:t>
      </w:r>
    </w:p>
    <w:p w:rsidR="00D3178C" w:rsidRDefault="00D3178C">
      <w:pPr>
        <w:ind w:firstLine="283"/>
        <w:jc w:val="both"/>
        <w:rPr>
          <w:sz w:val="24"/>
        </w:rPr>
      </w:pPr>
      <w:bookmarkStart w:id="71" w:name="PO0000241"/>
      <w:r>
        <w:rPr>
          <w:b/>
          <w:sz w:val="24"/>
        </w:rPr>
        <w:t>13.5.</w:t>
      </w:r>
      <w:r>
        <w:rPr>
          <w:sz w:val="24"/>
        </w:rPr>
        <w:t xml:space="preserve"> Относительную величину регулирующего объема </w:t>
      </w:r>
      <w:r>
        <w:rPr>
          <w:i/>
          <w:sz w:val="24"/>
        </w:rPr>
        <w:sym w:font="Symbol" w:char="006A"/>
      </w:r>
      <w:r>
        <w:rPr>
          <w:sz w:val="24"/>
          <w:vertAlign w:val="subscript"/>
        </w:rPr>
        <w:t>1,2</w:t>
      </w:r>
      <w:r>
        <w:rPr>
          <w:sz w:val="24"/>
        </w:rPr>
        <w:t xml:space="preserve"> следует определять по формулам:</w:t>
      </w:r>
    </w:p>
    <w:bookmarkEnd w:id="71"/>
    <w:p w:rsidR="00D3178C" w:rsidRDefault="00D3178C">
      <w:pPr>
        <w:ind w:firstLine="283"/>
        <w:jc w:val="both"/>
        <w:rPr>
          <w:sz w:val="24"/>
          <w:u w:val="single"/>
        </w:rPr>
      </w:pPr>
      <w:r>
        <w:rPr>
          <w:sz w:val="24"/>
        </w:rPr>
        <w:t xml:space="preserve">а) при непрерывной работе насосной установки (водонагревателя) с различной производительностью в течение расчетного периода (сутки, смена) наибольшего водопотребления (теплопотребления) или работе насосной установки в режиме долгосрочных включений </w:t>
      </w:r>
    </w:p>
    <w:bookmarkStart w:id="72" w:name="PO0000242"/>
    <w:p w:rsidR="00D3178C" w:rsidRDefault="00C80C5D">
      <w:pPr>
        <w:tabs>
          <w:tab w:val="left" w:pos="7088"/>
        </w:tabs>
        <w:spacing w:before="120" w:after="120"/>
        <w:jc w:val="center"/>
        <w:rPr>
          <w:sz w:val="24"/>
        </w:rPr>
      </w:pPr>
      <w:r>
        <w:rPr>
          <w:sz w:val="24"/>
        </w:rPr>
        <w:object w:dxaOrig="3460" w:dyaOrig="920">
          <v:shape id="_x0000_i1057" type="#_x0000_t75" style="width:173.45pt;height:46.35pt" o:ole="">
            <v:imagedata r:id="rId76" o:title=""/>
          </v:shape>
          <o:OLEObject Type="Embed" ProgID="Equation.3" ShapeID="_x0000_i1057" DrawAspect="Content" ObjectID="_1430592023" r:id="rId77"/>
        </w:object>
      </w:r>
      <w:r w:rsidR="00D3178C">
        <w:rPr>
          <w:sz w:val="24"/>
        </w:rPr>
        <w:tab/>
        <w:t>(24)</w:t>
      </w:r>
    </w:p>
    <w:bookmarkEnd w:id="72"/>
    <w:p w:rsidR="00D3178C" w:rsidRDefault="00D3178C">
      <w:pPr>
        <w:ind w:firstLine="283"/>
        <w:jc w:val="both"/>
        <w:rPr>
          <w:sz w:val="24"/>
        </w:rPr>
      </w:pPr>
      <w:r>
        <w:rPr>
          <w:sz w:val="24"/>
        </w:rPr>
        <w:t>б) при равномерной и непрерывной работе насосной установки (водонагревателя или генератора теплоты) в части периода водопотребления (теплопотребления), включающей также часы наибольшего водопотребления (теплопотребления)</w:t>
      </w:r>
    </w:p>
    <w:bookmarkStart w:id="73" w:name="ф25"/>
    <w:p w:rsidR="00D3178C" w:rsidRDefault="00C80C5D">
      <w:pPr>
        <w:tabs>
          <w:tab w:val="left" w:pos="7088"/>
        </w:tabs>
        <w:spacing w:before="120" w:after="120"/>
        <w:jc w:val="center"/>
        <w:rPr>
          <w:sz w:val="24"/>
        </w:rPr>
      </w:pPr>
      <w:r>
        <w:rPr>
          <w:sz w:val="24"/>
        </w:rPr>
        <w:object w:dxaOrig="4960" w:dyaOrig="920">
          <v:shape id="_x0000_i1058" type="#_x0000_t75" style="width:241.65pt;height:46.35pt" o:ole="">
            <v:imagedata r:id="rId78" o:title=""/>
          </v:shape>
          <o:OLEObject Type="Embed" ProgID="Equation.3" ShapeID="_x0000_i1058" DrawAspect="Content" ObjectID="_1430592024" r:id="rId79"/>
        </w:object>
      </w:r>
      <w:r w:rsidR="00D3178C">
        <w:rPr>
          <w:sz w:val="24"/>
        </w:rPr>
        <w:tab/>
        <w:t>(25)</w:t>
      </w:r>
    </w:p>
    <w:bookmarkEnd w:id="73"/>
    <w:p w:rsidR="00D3178C" w:rsidRDefault="00D3178C">
      <w:pPr>
        <w:ind w:firstLine="283"/>
        <w:jc w:val="both"/>
        <w:rPr>
          <w:i/>
        </w:rPr>
      </w:pPr>
      <w:r>
        <w:rPr>
          <w:bCs/>
          <w:spacing w:val="50"/>
        </w:rPr>
        <w:t>Примечания</w:t>
      </w:r>
      <w:r>
        <w:t xml:space="preserve">: 1. При расчете аккумуляторов теплоты по </w:t>
      </w:r>
      <w:hyperlink w:anchor="PO0000242" w:tooltip="Формула 24" w:history="1">
        <w:r>
          <w:rPr>
            <w:rStyle w:val="a3"/>
          </w:rPr>
          <w:t>формулам (24</w:t>
        </w:r>
      </w:hyperlink>
      <w:r>
        <w:t>) и (</w:t>
      </w:r>
      <w:hyperlink w:anchor="ф25" w:tooltip="ф. 25" w:history="1">
        <w:r>
          <w:rPr>
            <w:rStyle w:val="a3"/>
          </w:rPr>
          <w:t>25</w:t>
        </w:r>
      </w:hyperlink>
      <w:r>
        <w:t xml:space="preserve">) вместо значений </w:t>
      </w:r>
      <w:r w:rsidR="00C80C5D">
        <w:rPr>
          <w:vertAlign w:val="subscript"/>
        </w:rPr>
        <w:object w:dxaOrig="1900" w:dyaOrig="360">
          <v:shape id="_x0000_i1059" type="#_x0000_t75" style="width:94.55pt;height:18.15pt" o:ole="">
            <v:imagedata r:id="rId80" o:title=""/>
          </v:shape>
          <o:OLEObject Type="Embed" ProgID="Equation.3" ShapeID="_x0000_i1059" DrawAspect="Content" ObjectID="_1430592025" r:id="rId81"/>
        </w:object>
      </w:r>
      <w:r>
        <w:t xml:space="preserve"> и </w:t>
      </w:r>
      <w:r w:rsidR="00C80C5D">
        <w:rPr>
          <w:vertAlign w:val="subscript"/>
        </w:rPr>
        <w:object w:dxaOrig="420" w:dyaOrig="380">
          <v:shape id="_x0000_i1060" type="#_x0000_t75" style="width:21.9pt;height:19.4pt" o:ole="">
            <v:imagedata r:id="rId82" o:title=""/>
          </v:shape>
          <o:OLEObject Type="Embed" ProgID="Equation.3" ShapeID="_x0000_i1060" DrawAspect="Content" ObjectID="_1430592026" r:id="rId83"/>
        </w:object>
      </w:r>
      <w:r>
        <w:t xml:space="preserve">следует принимать значения </w:t>
      </w:r>
      <w:r w:rsidR="00C80C5D">
        <w:rPr>
          <w:vertAlign w:val="subscript"/>
        </w:rPr>
        <w:object w:dxaOrig="420" w:dyaOrig="360">
          <v:shape id="_x0000_i1061" type="#_x0000_t75" style="width:21.3pt;height:18.15pt" o:ole="">
            <v:imagedata r:id="rId84" o:title=""/>
          </v:shape>
          <o:OLEObject Type="Embed" ProgID="Equation.3" ShapeID="_x0000_i1061" DrawAspect="Content" ObjectID="_1430592027" r:id="rId85"/>
        </w:object>
      </w:r>
      <w:r>
        <w:t xml:space="preserve"> и </w:t>
      </w:r>
      <w:r w:rsidR="00C80C5D">
        <w:rPr>
          <w:vertAlign w:val="subscript"/>
        </w:rPr>
        <w:object w:dxaOrig="420" w:dyaOrig="380">
          <v:shape id="_x0000_i1062" type="#_x0000_t75" style="width:21.9pt;height:19.4pt" o:ole="">
            <v:imagedata r:id="rId86" o:title=""/>
          </v:shape>
          <o:OLEObject Type="Embed" ProgID="Equation.3" ShapeID="_x0000_i1062" DrawAspect="Content" ObjectID="_1430592028" r:id="rId87"/>
        </w:object>
      </w:r>
      <w:r>
        <w:t>.</w:t>
      </w:r>
    </w:p>
    <w:p w:rsidR="00D3178C" w:rsidRDefault="00D3178C">
      <w:pPr>
        <w:ind w:firstLine="283"/>
        <w:jc w:val="both"/>
      </w:pPr>
      <w:r>
        <w:t xml:space="preserve">2. Значения </w:t>
      </w:r>
      <w:r>
        <w:rPr>
          <w:i/>
        </w:rPr>
        <w:sym w:font="Symbol" w:char="006A"/>
      </w:r>
      <w:r>
        <w:rPr>
          <w:vertAlign w:val="subscript"/>
        </w:rPr>
        <w:t>1</w:t>
      </w:r>
      <w:r>
        <w:t xml:space="preserve"> и </w:t>
      </w:r>
      <w:r>
        <w:rPr>
          <w:i/>
        </w:rPr>
        <w:sym w:font="Symbol" w:char="006A"/>
      </w:r>
      <w:r>
        <w:rPr>
          <w:vertAlign w:val="subscript"/>
        </w:rPr>
        <w:t>2</w:t>
      </w:r>
      <w:r>
        <w:t xml:space="preserve"> вычисленные по </w:t>
      </w:r>
      <w:hyperlink w:anchor="PO0000242" w:tooltip="Формула 24" w:history="1">
        <w:r>
          <w:rPr>
            <w:rStyle w:val="a3"/>
          </w:rPr>
          <w:t>формулам (24</w:t>
        </w:r>
      </w:hyperlink>
      <w:r>
        <w:t>) и (</w:t>
      </w:r>
      <w:hyperlink w:anchor="ф25" w:tooltip="ф. 25" w:history="1">
        <w:r>
          <w:rPr>
            <w:rStyle w:val="a3"/>
          </w:rPr>
          <w:t>25</w:t>
        </w:r>
      </w:hyperlink>
      <w:r>
        <w:t xml:space="preserve">), приведены в рекомендуемых </w:t>
      </w:r>
      <w:hyperlink w:anchor="PO0000464" w:tooltip="Приложение 7" w:history="1">
        <w:r>
          <w:rPr>
            <w:rStyle w:val="a3"/>
          </w:rPr>
          <w:t>приложениях 7</w:t>
        </w:r>
      </w:hyperlink>
      <w:r>
        <w:t xml:space="preserve"> и </w:t>
      </w:r>
      <w:hyperlink w:anchor="прил8" w:tooltip="прил. 8" w:history="1">
        <w:r>
          <w:rPr>
            <w:rStyle w:val="a3"/>
          </w:rPr>
          <w:t>8</w:t>
        </w:r>
      </w:hyperlink>
      <w:r>
        <w:t>.</w:t>
      </w:r>
    </w:p>
    <w:p w:rsidR="00D3178C" w:rsidRDefault="00D3178C">
      <w:pPr>
        <w:spacing w:before="120"/>
        <w:ind w:firstLine="283"/>
        <w:jc w:val="both"/>
        <w:rPr>
          <w:sz w:val="24"/>
        </w:rPr>
      </w:pPr>
      <w:r>
        <w:rPr>
          <w:b/>
          <w:sz w:val="24"/>
        </w:rPr>
        <w:t>13.6.</w:t>
      </w:r>
      <w:r>
        <w:rPr>
          <w:sz w:val="24"/>
        </w:rPr>
        <w:t xml:space="preserve"> Коэффициент часовой неравномерности потребления воды </w:t>
      </w:r>
      <w:proofErr w:type="spellStart"/>
      <w:r>
        <w:rPr>
          <w:i/>
          <w:sz w:val="24"/>
          <w:lang w:val="en-US"/>
        </w:rPr>
        <w:t>K</w:t>
      </w:r>
      <w:r>
        <w:rPr>
          <w:i/>
          <w:sz w:val="24"/>
          <w:vertAlign w:val="subscript"/>
          <w:lang w:val="en-US"/>
        </w:rPr>
        <w:t>hr</w:t>
      </w:r>
      <w:proofErr w:type="spellEnd"/>
      <w:r>
        <w:rPr>
          <w:sz w:val="24"/>
        </w:rPr>
        <w:t xml:space="preserve"> в сутки (смену) максимального водопотребления для системы надлежит вычислять по формуле</w:t>
      </w:r>
    </w:p>
    <w:p w:rsidR="00D3178C" w:rsidRDefault="00C80C5D">
      <w:pPr>
        <w:tabs>
          <w:tab w:val="left" w:pos="7088"/>
        </w:tabs>
        <w:spacing w:before="120" w:after="120"/>
        <w:jc w:val="center"/>
        <w:rPr>
          <w:sz w:val="24"/>
        </w:rPr>
      </w:pPr>
      <w:r>
        <w:rPr>
          <w:sz w:val="24"/>
        </w:rPr>
        <w:object w:dxaOrig="1060" w:dyaOrig="700">
          <v:shape id="_x0000_i1063" type="#_x0000_t75" style="width:53.2pt;height:34.45pt" o:ole="">
            <v:imagedata r:id="rId88" o:title=""/>
          </v:shape>
          <o:OLEObject Type="Embed" ProgID="Equation.3" ShapeID="_x0000_i1063" DrawAspect="Content" ObjectID="_1430592029" r:id="rId89"/>
        </w:object>
      </w:r>
      <w:r w:rsidR="00D3178C">
        <w:rPr>
          <w:sz w:val="24"/>
        </w:rPr>
        <w:tab/>
        <w:t>(26)</w:t>
      </w:r>
    </w:p>
    <w:p w:rsidR="00D3178C" w:rsidRDefault="00D3178C">
      <w:pPr>
        <w:ind w:firstLine="283"/>
        <w:jc w:val="both"/>
        <w:rPr>
          <w:sz w:val="24"/>
        </w:rPr>
      </w:pPr>
      <w:r>
        <w:rPr>
          <w:b/>
          <w:sz w:val="24"/>
        </w:rPr>
        <w:t>13.7.</w:t>
      </w:r>
      <w:r>
        <w:rPr>
          <w:sz w:val="24"/>
        </w:rPr>
        <w:t xml:space="preserve"> Коэффициент часовой неравномерности подачи воды насосами </w:t>
      </w:r>
      <w:r w:rsidR="00C80C5D">
        <w:rPr>
          <w:sz w:val="24"/>
          <w:vertAlign w:val="subscript"/>
        </w:rPr>
        <w:object w:dxaOrig="420" w:dyaOrig="380">
          <v:shape id="_x0000_i1064" type="#_x0000_t75" style="width:21.3pt;height:19.4pt" o:ole="">
            <v:imagedata r:id="rId90" o:title=""/>
          </v:shape>
          <o:OLEObject Type="Embed" ProgID="Equation.3" ShapeID="_x0000_i1064" DrawAspect="Content" ObjectID="_1430592030" r:id="rId91"/>
        </w:object>
      </w:r>
      <w:r>
        <w:rPr>
          <w:iCs/>
          <w:sz w:val="24"/>
        </w:rPr>
        <w:t xml:space="preserve"> </w:t>
      </w:r>
      <w:r>
        <w:rPr>
          <w:sz w:val="24"/>
        </w:rPr>
        <w:t>в сутки (смену) максимального водопотребления надлежит вычислять по формуле</w:t>
      </w:r>
    </w:p>
    <w:p w:rsidR="00D3178C" w:rsidRDefault="00C80C5D">
      <w:pPr>
        <w:tabs>
          <w:tab w:val="left" w:pos="7088"/>
        </w:tabs>
        <w:spacing w:before="120" w:after="120"/>
        <w:jc w:val="center"/>
        <w:rPr>
          <w:sz w:val="24"/>
        </w:rPr>
      </w:pPr>
      <w:r>
        <w:rPr>
          <w:sz w:val="24"/>
        </w:rPr>
        <w:object w:dxaOrig="1120" w:dyaOrig="740">
          <v:shape id="_x0000_i1065" type="#_x0000_t75" style="width:53.85pt;height:36.95pt" o:ole="">
            <v:imagedata r:id="rId92" o:title=""/>
          </v:shape>
          <o:OLEObject Type="Embed" ProgID="Equation.3" ShapeID="_x0000_i1065" DrawAspect="Content" ObjectID="_1430592031" r:id="rId93"/>
        </w:object>
      </w:r>
      <w:r w:rsidR="00D3178C">
        <w:rPr>
          <w:sz w:val="24"/>
        </w:rPr>
        <w:tab/>
        <w:t>(27)</w:t>
      </w:r>
    </w:p>
    <w:p w:rsidR="00D3178C" w:rsidRDefault="00D3178C">
      <w:pPr>
        <w:ind w:firstLine="283"/>
        <w:jc w:val="both"/>
        <w:rPr>
          <w:sz w:val="24"/>
        </w:rPr>
      </w:pPr>
      <w:r>
        <w:rPr>
          <w:b/>
          <w:sz w:val="24"/>
        </w:rPr>
        <w:t>13.8.</w:t>
      </w:r>
      <w:r>
        <w:rPr>
          <w:sz w:val="24"/>
        </w:rPr>
        <w:t xml:space="preserve"> Коэффициент часовой неравномерности теплопотребления </w:t>
      </w:r>
      <w:r w:rsidR="00C80C5D">
        <w:rPr>
          <w:sz w:val="24"/>
          <w:vertAlign w:val="subscript"/>
        </w:rPr>
        <w:object w:dxaOrig="500" w:dyaOrig="440">
          <v:shape id="_x0000_i1066" type="#_x0000_t75" style="width:16.3pt;height:15.05pt" o:ole="">
            <v:imagedata r:id="rId94" o:title=""/>
          </v:shape>
          <o:OLEObject Type="Embed" ProgID="Equation.3" ShapeID="_x0000_i1066" DrawAspect="Content" ObjectID="_1430592032" r:id="rId95"/>
        </w:object>
      </w:r>
      <w:r>
        <w:rPr>
          <w:sz w:val="24"/>
        </w:rPr>
        <w:t xml:space="preserve"> системой горячего водоснабжения в период </w:t>
      </w:r>
      <w:r>
        <w:rPr>
          <w:i/>
          <w:sz w:val="24"/>
          <w:lang w:val="en-US"/>
        </w:rPr>
        <w:t>T</w:t>
      </w:r>
      <w:r>
        <w:rPr>
          <w:sz w:val="24"/>
        </w:rPr>
        <w:t>, ч, (сутки, смена) максимального потребления горячей воды следует вычислять по формуле</w:t>
      </w:r>
    </w:p>
    <w:p w:rsidR="00D3178C" w:rsidRDefault="00C80C5D">
      <w:pPr>
        <w:tabs>
          <w:tab w:val="left" w:pos="7088"/>
        </w:tabs>
        <w:spacing w:before="120" w:after="120"/>
        <w:jc w:val="center"/>
        <w:rPr>
          <w:i/>
          <w:sz w:val="24"/>
        </w:rPr>
      </w:pPr>
      <w:r>
        <w:rPr>
          <w:sz w:val="24"/>
        </w:rPr>
        <w:object w:dxaOrig="1120" w:dyaOrig="760">
          <v:shape id="_x0000_i1067" type="#_x0000_t75" style="width:55.7pt;height:37.55pt" o:ole="">
            <v:imagedata r:id="rId96" o:title=""/>
          </v:shape>
          <o:OLEObject Type="Embed" ProgID="Equation.3" ShapeID="_x0000_i1067" DrawAspect="Content" ObjectID="_1430592033" r:id="rId97"/>
        </w:object>
      </w:r>
      <w:r w:rsidR="00D3178C">
        <w:rPr>
          <w:sz w:val="24"/>
        </w:rPr>
        <w:tab/>
        <w:t>(28)</w:t>
      </w:r>
    </w:p>
    <w:p w:rsidR="00D3178C" w:rsidRDefault="00D3178C">
      <w:pPr>
        <w:ind w:firstLine="284"/>
        <w:jc w:val="both"/>
        <w:rPr>
          <w:sz w:val="24"/>
        </w:rPr>
      </w:pPr>
      <w:r>
        <w:rPr>
          <w:b/>
          <w:sz w:val="24"/>
        </w:rPr>
        <w:t>13.9.</w:t>
      </w:r>
      <w:r>
        <w:rPr>
          <w:sz w:val="24"/>
        </w:rPr>
        <w:t xml:space="preserve"> Коэффициент часовой неравномерности подачи теплоты для нужд горячего водоснабжения </w:t>
      </w:r>
      <w:r w:rsidR="00C80C5D">
        <w:rPr>
          <w:sz w:val="24"/>
          <w:vertAlign w:val="subscript"/>
        </w:rPr>
        <w:object w:dxaOrig="620" w:dyaOrig="380">
          <v:shape id="_x0000_i1068" type="#_x0000_t75" style="width:30.05pt;height:19.4pt" o:ole="">
            <v:imagedata r:id="rId98" o:title=""/>
          </v:shape>
          <o:OLEObject Type="Embed" ProgID="Equation.3" ShapeID="_x0000_i1068" DrawAspect="Content" ObjectID="_1430592034" r:id="rId99"/>
        </w:object>
      </w:r>
      <w:r>
        <w:rPr>
          <w:caps/>
          <w:sz w:val="24"/>
        </w:rPr>
        <w:t xml:space="preserve"> </w:t>
      </w:r>
      <w:r>
        <w:rPr>
          <w:sz w:val="24"/>
        </w:rPr>
        <w:t>в период</w:t>
      </w:r>
      <w:proofErr w:type="gramStart"/>
      <w:r>
        <w:rPr>
          <w:sz w:val="24"/>
        </w:rPr>
        <w:t xml:space="preserve"> </w:t>
      </w:r>
      <w:r>
        <w:rPr>
          <w:i/>
          <w:sz w:val="24"/>
        </w:rPr>
        <w:t>Т</w:t>
      </w:r>
      <w:proofErr w:type="gramEnd"/>
      <w:r>
        <w:rPr>
          <w:sz w:val="24"/>
        </w:rPr>
        <w:t>, ч (сутки, смена), максимального потребления горячей воды следует вычислять по формуле</w:t>
      </w:r>
    </w:p>
    <w:p w:rsidR="00D3178C" w:rsidRDefault="00C80C5D">
      <w:pPr>
        <w:tabs>
          <w:tab w:val="left" w:pos="7088"/>
        </w:tabs>
        <w:spacing w:before="120" w:after="120"/>
        <w:jc w:val="center"/>
        <w:rPr>
          <w:sz w:val="24"/>
        </w:rPr>
      </w:pPr>
      <w:r>
        <w:rPr>
          <w:sz w:val="24"/>
        </w:rPr>
        <w:object w:dxaOrig="1319" w:dyaOrig="760">
          <v:shape id="_x0000_i1069" type="#_x0000_t75" style="width:67pt;height:37.55pt" o:ole="">
            <v:imagedata r:id="rId100" o:title=""/>
          </v:shape>
          <o:OLEObject Type="Embed" ProgID="Equation.3" ShapeID="_x0000_i1069" DrawAspect="Content" ObjectID="_1430592035" r:id="rId101"/>
        </w:object>
      </w:r>
      <w:r w:rsidR="00D3178C">
        <w:rPr>
          <w:sz w:val="24"/>
        </w:rPr>
        <w:tab/>
        <w:t>(29)</w:t>
      </w:r>
    </w:p>
    <w:p w:rsidR="00D3178C" w:rsidRDefault="00D3178C">
      <w:pPr>
        <w:ind w:firstLine="284"/>
        <w:jc w:val="both"/>
        <w:rPr>
          <w:sz w:val="24"/>
        </w:rPr>
      </w:pPr>
      <w:r>
        <w:rPr>
          <w:sz w:val="24"/>
        </w:rPr>
        <w:lastRenderedPageBreak/>
        <w:t xml:space="preserve">где </w:t>
      </w:r>
      <w:proofErr w:type="spellStart"/>
      <w:r>
        <w:rPr>
          <w:i/>
          <w:sz w:val="24"/>
          <w:lang w:val="en-US"/>
        </w:rPr>
        <w:t>Q</w:t>
      </w:r>
      <w:r>
        <w:rPr>
          <w:i/>
          <w:sz w:val="24"/>
          <w:vertAlign w:val="superscript"/>
          <w:lang w:val="en-US"/>
        </w:rPr>
        <w:t>sp</w:t>
      </w:r>
      <w:proofErr w:type="spellEnd"/>
      <w:r>
        <w:rPr>
          <w:iCs/>
          <w:sz w:val="24"/>
        </w:rPr>
        <w:t xml:space="preserve"> - </w:t>
      </w:r>
      <w:r>
        <w:rPr>
          <w:sz w:val="24"/>
        </w:rPr>
        <w:t xml:space="preserve">расчетная мощность водонагревателя, котла и тому подобного оборудования системы горячего водоснабжения, кВт. </w:t>
      </w:r>
    </w:p>
    <w:p w:rsidR="00D3178C" w:rsidRDefault="00D3178C">
      <w:pPr>
        <w:ind w:firstLine="284"/>
        <w:jc w:val="both"/>
        <w:rPr>
          <w:sz w:val="24"/>
        </w:rPr>
      </w:pPr>
      <w:r>
        <w:rPr>
          <w:b/>
          <w:sz w:val="24"/>
        </w:rPr>
        <w:t>13.10.</w:t>
      </w:r>
      <w:r>
        <w:rPr>
          <w:sz w:val="24"/>
        </w:rPr>
        <w:t xml:space="preserve"> Запас воды в баках-аккумуляторах, устраиваемых в бытовых зданиях и помещениях промышленных предприятий, следует определять в зависимости от времени их заполнения в течение смены, принимаемого при числе душевых сеток: 10-20 - 2 ч; 21-30 - 3 ч; 31 и более - 4 ч.</w:t>
      </w:r>
    </w:p>
    <w:p w:rsidR="00D3178C" w:rsidRDefault="00D3178C">
      <w:pPr>
        <w:ind w:firstLine="284"/>
        <w:jc w:val="both"/>
        <w:rPr>
          <w:sz w:val="24"/>
        </w:rPr>
      </w:pPr>
      <w:r>
        <w:rPr>
          <w:b/>
          <w:sz w:val="24"/>
        </w:rPr>
        <w:t>13.11.</w:t>
      </w:r>
      <w:r>
        <w:rPr>
          <w:sz w:val="24"/>
        </w:rPr>
        <w:t xml:space="preserve"> Неприкосновенный противопожарный запас воды при ручном, дистанционном или автоматическом включении насосов следует принимать из расчета 10-минутной продолжительности тушения пожара из внутренних пожарных Кранов при одновременном наибольшем расходе воды на производственные и хозяйственно-питьевые нужды.</w:t>
      </w:r>
    </w:p>
    <w:p w:rsidR="00D3178C" w:rsidRDefault="00D3178C">
      <w:pPr>
        <w:ind w:firstLine="284"/>
        <w:jc w:val="both"/>
        <w:rPr>
          <w:sz w:val="24"/>
        </w:rPr>
      </w:pPr>
      <w:r>
        <w:rPr>
          <w:sz w:val="24"/>
        </w:rPr>
        <w:t>При гарантированном автоматическом включении пожарных насосов неприкосновенный противопожарный запас допускается не предусматривать.</w:t>
      </w:r>
    </w:p>
    <w:p w:rsidR="00D3178C" w:rsidRDefault="00D3178C">
      <w:pPr>
        <w:ind w:firstLine="284"/>
        <w:jc w:val="both"/>
        <w:rPr>
          <w:sz w:val="24"/>
        </w:rPr>
      </w:pPr>
      <w:r>
        <w:rPr>
          <w:b/>
          <w:sz w:val="24"/>
        </w:rPr>
        <w:t>13.12.</w:t>
      </w:r>
      <w:r>
        <w:rPr>
          <w:sz w:val="24"/>
        </w:rPr>
        <w:t xml:space="preserve"> Полную вместимость емкостей </w:t>
      </w:r>
      <w:r>
        <w:rPr>
          <w:i/>
          <w:sz w:val="24"/>
        </w:rPr>
        <w:t>V</w:t>
      </w:r>
      <w:r>
        <w:rPr>
          <w:sz w:val="24"/>
        </w:rPr>
        <w:t>, м</w:t>
      </w:r>
      <w:r>
        <w:rPr>
          <w:sz w:val="24"/>
          <w:vertAlign w:val="superscript"/>
        </w:rPr>
        <w:t>3</w:t>
      </w:r>
      <w:r>
        <w:rPr>
          <w:sz w:val="24"/>
        </w:rPr>
        <w:t xml:space="preserve">, следует определять по формулам: </w:t>
      </w:r>
    </w:p>
    <w:p w:rsidR="00D3178C" w:rsidRDefault="00D3178C">
      <w:pPr>
        <w:ind w:firstLine="284"/>
        <w:jc w:val="both"/>
        <w:rPr>
          <w:sz w:val="24"/>
        </w:rPr>
      </w:pPr>
      <w:r>
        <w:rPr>
          <w:sz w:val="24"/>
        </w:rPr>
        <w:t>а) для гидропневматического бака</w:t>
      </w:r>
    </w:p>
    <w:p w:rsidR="00D3178C" w:rsidRDefault="00C80C5D">
      <w:pPr>
        <w:tabs>
          <w:tab w:val="left" w:pos="7088"/>
        </w:tabs>
        <w:spacing w:before="120" w:after="120"/>
        <w:jc w:val="center"/>
        <w:rPr>
          <w:sz w:val="24"/>
        </w:rPr>
      </w:pPr>
      <w:r>
        <w:rPr>
          <w:sz w:val="24"/>
        </w:rPr>
        <w:object w:dxaOrig="1339" w:dyaOrig="620">
          <v:shape id="_x0000_i1070" type="#_x0000_t75" style="width:67.6pt;height:31.3pt" o:ole="">
            <v:imagedata r:id="rId102" o:title=""/>
          </v:shape>
          <o:OLEObject Type="Embed" ProgID="Equation.3" ShapeID="_x0000_i1070" DrawAspect="Content" ObjectID="_1430592036" r:id="rId103"/>
        </w:object>
      </w:r>
      <w:r w:rsidR="00D3178C">
        <w:rPr>
          <w:sz w:val="24"/>
        </w:rPr>
        <w:tab/>
        <w:t>(30)</w:t>
      </w:r>
    </w:p>
    <w:p w:rsidR="00D3178C" w:rsidRDefault="00D3178C">
      <w:pPr>
        <w:ind w:firstLine="283"/>
        <w:jc w:val="both"/>
        <w:rPr>
          <w:sz w:val="24"/>
        </w:rPr>
      </w:pPr>
      <w:r>
        <w:rPr>
          <w:sz w:val="24"/>
        </w:rPr>
        <w:t xml:space="preserve">б) для водонапорного бака или резервуара </w:t>
      </w:r>
    </w:p>
    <w:p w:rsidR="00D3178C" w:rsidRDefault="00C80C5D">
      <w:pPr>
        <w:tabs>
          <w:tab w:val="left" w:pos="7088"/>
        </w:tabs>
        <w:spacing w:before="120" w:after="120"/>
        <w:jc w:val="center"/>
        <w:rPr>
          <w:sz w:val="24"/>
        </w:rPr>
      </w:pPr>
      <w:r>
        <w:rPr>
          <w:sz w:val="24"/>
        </w:rPr>
        <w:object w:dxaOrig="1460" w:dyaOrig="300">
          <v:shape id="_x0000_i1071" type="#_x0000_t75" style="width:73.25pt;height:15.05pt" o:ole="">
            <v:imagedata r:id="rId104" o:title=""/>
          </v:shape>
          <o:OLEObject Type="Embed" ProgID="Equation.3" ShapeID="_x0000_i1071" DrawAspect="Content" ObjectID="_1430592037" r:id="rId105"/>
        </w:object>
      </w:r>
      <w:r w:rsidR="00D3178C">
        <w:rPr>
          <w:sz w:val="24"/>
        </w:rPr>
        <w:tab/>
        <w:t>(31)</w:t>
      </w:r>
    </w:p>
    <w:p w:rsidR="00D3178C" w:rsidRDefault="00D3178C">
      <w:pPr>
        <w:ind w:firstLine="283"/>
        <w:jc w:val="both"/>
        <w:rPr>
          <w:sz w:val="24"/>
        </w:rPr>
      </w:pPr>
      <w:r>
        <w:rPr>
          <w:sz w:val="24"/>
        </w:rPr>
        <w:t xml:space="preserve">в) для аккумулятора теплоты </w:t>
      </w:r>
    </w:p>
    <w:p w:rsidR="00D3178C" w:rsidRDefault="00C80C5D">
      <w:pPr>
        <w:tabs>
          <w:tab w:val="left" w:pos="7088"/>
        </w:tabs>
        <w:spacing w:before="120" w:after="120"/>
        <w:jc w:val="center"/>
        <w:rPr>
          <w:sz w:val="24"/>
        </w:rPr>
      </w:pPr>
      <w:r>
        <w:rPr>
          <w:sz w:val="24"/>
        </w:rPr>
        <w:object w:dxaOrig="920" w:dyaOrig="320">
          <v:shape id="_x0000_i1072" type="#_x0000_t75" style="width:45.7pt;height:16.3pt" o:ole="">
            <v:imagedata r:id="rId106" o:title=""/>
          </v:shape>
          <o:OLEObject Type="Embed" ProgID="Equation.3" ShapeID="_x0000_i1072" DrawAspect="Content" ObjectID="_1430592038" r:id="rId107"/>
        </w:object>
      </w:r>
      <w:r w:rsidR="00D3178C">
        <w:rPr>
          <w:sz w:val="24"/>
        </w:rPr>
        <w:tab/>
        <w:t>(32)</w:t>
      </w:r>
    </w:p>
    <w:p w:rsidR="00D3178C" w:rsidRDefault="00D3178C">
      <w:pPr>
        <w:jc w:val="both"/>
        <w:rPr>
          <w:sz w:val="24"/>
        </w:rPr>
      </w:pPr>
      <w:r>
        <w:rPr>
          <w:sz w:val="24"/>
        </w:rPr>
        <w:t xml:space="preserve">где </w:t>
      </w:r>
      <w:r>
        <w:rPr>
          <w:i/>
          <w:sz w:val="24"/>
        </w:rPr>
        <w:t>W</w:t>
      </w:r>
      <w:r>
        <w:rPr>
          <w:sz w:val="24"/>
          <w:vertAlign w:val="subscript"/>
        </w:rPr>
        <w:t>1</w:t>
      </w:r>
      <w:r>
        <w:rPr>
          <w:iCs/>
          <w:sz w:val="24"/>
        </w:rPr>
        <w:t xml:space="preserve"> -</w:t>
      </w:r>
      <w:r>
        <w:rPr>
          <w:sz w:val="24"/>
        </w:rPr>
        <w:t xml:space="preserve"> противопожарный объем воды, м</w:t>
      </w:r>
      <w:r>
        <w:rPr>
          <w:sz w:val="24"/>
          <w:vertAlign w:val="superscript"/>
        </w:rPr>
        <w:t>3</w:t>
      </w:r>
      <w:r>
        <w:rPr>
          <w:sz w:val="24"/>
        </w:rPr>
        <w:t xml:space="preserve">; </w:t>
      </w:r>
    </w:p>
    <w:p w:rsidR="00D3178C" w:rsidRDefault="00D3178C">
      <w:pPr>
        <w:ind w:left="767" w:hanging="472"/>
        <w:jc w:val="both"/>
        <w:rPr>
          <w:sz w:val="24"/>
        </w:rPr>
      </w:pPr>
      <w:r>
        <w:rPr>
          <w:i/>
          <w:sz w:val="24"/>
        </w:rPr>
        <w:t>А</w:t>
      </w:r>
      <w:r>
        <w:rPr>
          <w:iCs/>
          <w:sz w:val="24"/>
        </w:rPr>
        <w:t xml:space="preserve"> -</w:t>
      </w:r>
      <w:r>
        <w:rPr>
          <w:sz w:val="24"/>
        </w:rPr>
        <w:t xml:space="preserve"> отношение абсолютного минимального давления к максимальному, значение которого следует принимать: 0,8 - для установок, работающих с подпором; 0,75 - для установок с напором до 50 м; 0,7 - для установок с напором свыше 50 м; </w:t>
      </w:r>
    </w:p>
    <w:p w:rsidR="00D3178C" w:rsidRDefault="00D3178C">
      <w:pPr>
        <w:ind w:left="767" w:hanging="472"/>
        <w:jc w:val="both"/>
        <w:rPr>
          <w:sz w:val="24"/>
        </w:rPr>
      </w:pPr>
      <w:r>
        <w:rPr>
          <w:i/>
          <w:sz w:val="24"/>
        </w:rPr>
        <w:t>В</w:t>
      </w:r>
      <w:r>
        <w:rPr>
          <w:iCs/>
          <w:sz w:val="24"/>
        </w:rPr>
        <w:t xml:space="preserve"> -</w:t>
      </w:r>
      <w:r>
        <w:rPr>
          <w:sz w:val="24"/>
        </w:rPr>
        <w:t xml:space="preserve"> коэффициент запаса вместимости бака, принимаемый: 1,2-1,3 - при использовании насосных установок, работающих в повторно-кратковременном режиме, 1,1 - при производительности насосных установок менее максимального часового расхода воды; для аккумуляторов теплоты</w:t>
      </w:r>
      <w:proofErr w:type="gramStart"/>
      <w:r>
        <w:rPr>
          <w:sz w:val="24"/>
        </w:rPr>
        <w:t xml:space="preserve"> </w:t>
      </w:r>
      <w:r>
        <w:rPr>
          <w:i/>
          <w:sz w:val="24"/>
        </w:rPr>
        <w:t>В</w:t>
      </w:r>
      <w:proofErr w:type="gramEnd"/>
      <w:r>
        <w:rPr>
          <w:sz w:val="24"/>
        </w:rPr>
        <w:t xml:space="preserve"> = 1.</w:t>
      </w:r>
    </w:p>
    <w:p w:rsidR="00D3178C" w:rsidRDefault="00D3178C">
      <w:pPr>
        <w:ind w:firstLine="283"/>
        <w:jc w:val="both"/>
        <w:rPr>
          <w:sz w:val="24"/>
        </w:rPr>
      </w:pPr>
      <w:r>
        <w:rPr>
          <w:b/>
          <w:sz w:val="24"/>
        </w:rPr>
        <w:t>13.13.</w:t>
      </w:r>
      <w:r>
        <w:rPr>
          <w:sz w:val="24"/>
        </w:rPr>
        <w:t xml:space="preserve"> Высота расположения водонапорного бака (в том числе бака горячей воды) и минимальное давление в гидропневматическом баке должны обеспечивать необходимый напор воды перед водоразборной арматурой, а в системах противопожарного или объединенного водопровода - необходимый напор у внутренних пожарных кранов до полного израсходования противопожарного запаса воды.</w:t>
      </w:r>
    </w:p>
    <w:p w:rsidR="00D3178C" w:rsidRDefault="00D3178C">
      <w:pPr>
        <w:spacing w:before="120" w:after="120"/>
        <w:ind w:firstLine="283"/>
        <w:jc w:val="both"/>
      </w:pPr>
      <w:r>
        <w:rPr>
          <w:bCs/>
          <w:spacing w:val="50"/>
        </w:rPr>
        <w:t>Примечание</w:t>
      </w:r>
      <w:r>
        <w:t>. В системах централизованного горячего водоснабжения баки-аккумуляторы предусматривать не следует, за исключением случаев, когда они необходимы для создания запаса воды (в банях, прачечных, в душевых бытовых зданий производственных предприятий и т. п.).</w:t>
      </w:r>
    </w:p>
    <w:p w:rsidR="00D3178C" w:rsidRDefault="00D3178C">
      <w:pPr>
        <w:ind w:firstLine="283"/>
        <w:jc w:val="both"/>
        <w:rPr>
          <w:sz w:val="24"/>
        </w:rPr>
      </w:pPr>
      <w:r>
        <w:rPr>
          <w:b/>
          <w:sz w:val="24"/>
        </w:rPr>
        <w:t>13.14.</w:t>
      </w:r>
      <w:r>
        <w:rPr>
          <w:sz w:val="24"/>
        </w:rPr>
        <w:t xml:space="preserve"> Водонапорные и гидропневматические баки питьевой воды, а также баки-аккумуляторы надлежит изготовлять из металла с наружной и внутренней антикоррозионной защитой; при этом для внутренней антикоррозионной защиты следует применять материалы, разрешенные Главным санитарно-эпидемиологическим управлением Минздрава СССР. Для баков-аккумуляторов систем горячего водоснабжения тепловую изоляцию следует предусматривать по расчету.</w:t>
      </w:r>
    </w:p>
    <w:p w:rsidR="00D3178C" w:rsidRDefault="00D3178C">
      <w:pPr>
        <w:ind w:firstLine="283"/>
        <w:jc w:val="both"/>
        <w:rPr>
          <w:sz w:val="24"/>
        </w:rPr>
      </w:pPr>
      <w:r>
        <w:rPr>
          <w:b/>
          <w:sz w:val="24"/>
        </w:rPr>
        <w:t>13.15.</w:t>
      </w:r>
      <w:r>
        <w:rPr>
          <w:sz w:val="24"/>
        </w:rPr>
        <w:t xml:space="preserve"> Водонапорные баки и баки-аккумуляторы (безнапорные) следует устанавливать в вентилируемом и освещаемом помещении высотой не менее 2,2 м с положительной температурой. Несущие конструкции помещения надлежит выполнять из несгораемых материалов. Под баками следует предусматривать поддоны. Расстояния между водонапорными баками и строительными конструкциями должны быть не менее 0,7 м; между баками и строительными конструкциями со стороны расположения поплавкового </w:t>
      </w:r>
      <w:r>
        <w:rPr>
          <w:sz w:val="24"/>
        </w:rPr>
        <w:lastRenderedPageBreak/>
        <w:t>клапана - не менее 1 м; от верха бака до перекрытия - не менее 0,6 м; от поддона до дна бака - не менее 0,5 м.</w:t>
      </w:r>
    </w:p>
    <w:p w:rsidR="00D3178C" w:rsidRDefault="00D3178C">
      <w:pPr>
        <w:ind w:firstLine="283"/>
        <w:jc w:val="both"/>
        <w:rPr>
          <w:sz w:val="24"/>
        </w:rPr>
      </w:pPr>
      <w:r>
        <w:rPr>
          <w:b/>
          <w:sz w:val="24"/>
        </w:rPr>
        <w:t>13.16.</w:t>
      </w:r>
      <w:r>
        <w:rPr>
          <w:sz w:val="24"/>
        </w:rPr>
        <w:t xml:space="preserve"> Для водонапорных баков и баков-аккумуляторов (безнапорных) следует предусматривать:</w:t>
      </w:r>
    </w:p>
    <w:p w:rsidR="00D3178C" w:rsidRDefault="00D3178C">
      <w:pPr>
        <w:ind w:firstLine="283"/>
        <w:jc w:val="both"/>
        <w:rPr>
          <w:sz w:val="24"/>
        </w:rPr>
      </w:pPr>
      <w:r>
        <w:rPr>
          <w:sz w:val="24"/>
        </w:rPr>
        <w:t xml:space="preserve">а) трубу для подачи воды в бак с поплавковыми клапанами. Перед каждым поплавковым клапаном надлежит устанавливать запорный вентиль или задвижку; </w:t>
      </w:r>
    </w:p>
    <w:p w:rsidR="00D3178C" w:rsidRDefault="00D3178C">
      <w:pPr>
        <w:ind w:firstLine="283"/>
        <w:jc w:val="both"/>
        <w:rPr>
          <w:sz w:val="24"/>
        </w:rPr>
      </w:pPr>
      <w:r>
        <w:rPr>
          <w:sz w:val="24"/>
        </w:rPr>
        <w:t>б) отводящую трубу;</w:t>
      </w:r>
    </w:p>
    <w:p w:rsidR="00D3178C" w:rsidRDefault="00D3178C">
      <w:pPr>
        <w:ind w:firstLine="283"/>
        <w:jc w:val="both"/>
        <w:rPr>
          <w:sz w:val="24"/>
        </w:rPr>
      </w:pPr>
      <w:r>
        <w:rPr>
          <w:sz w:val="24"/>
        </w:rPr>
        <w:t>в) переливную трубу, присоединяемую на высоте наивысшего допустимого уровня воды в баке;</w:t>
      </w:r>
    </w:p>
    <w:p w:rsidR="00D3178C" w:rsidRDefault="00D3178C">
      <w:pPr>
        <w:ind w:firstLine="283"/>
        <w:jc w:val="both"/>
        <w:rPr>
          <w:sz w:val="24"/>
        </w:rPr>
      </w:pPr>
      <w:r>
        <w:rPr>
          <w:sz w:val="24"/>
        </w:rPr>
        <w:t>г) спускную трубу, присоединяемую к днищу бака и к переливной трубе с вентилем или задвижкой на присоединяемом участке трубопровода;</w:t>
      </w:r>
    </w:p>
    <w:p w:rsidR="00D3178C" w:rsidRDefault="00D3178C">
      <w:pPr>
        <w:ind w:firstLine="283"/>
        <w:jc w:val="both"/>
        <w:rPr>
          <w:sz w:val="24"/>
        </w:rPr>
      </w:pPr>
      <w:r>
        <w:rPr>
          <w:sz w:val="24"/>
        </w:rPr>
        <w:t>д) водоотводную трубу для отвода воды из поддона;</w:t>
      </w:r>
    </w:p>
    <w:p w:rsidR="00D3178C" w:rsidRDefault="00D3178C">
      <w:pPr>
        <w:ind w:firstLine="283"/>
        <w:jc w:val="both"/>
        <w:rPr>
          <w:sz w:val="24"/>
        </w:rPr>
      </w:pPr>
      <w:r>
        <w:rPr>
          <w:sz w:val="24"/>
        </w:rPr>
        <w:t>е) устройства, обеспечивающие циркуляцию холодной воды в баках, предназначенных для хранения воды питьевого качества;</w:t>
      </w:r>
    </w:p>
    <w:p w:rsidR="00D3178C" w:rsidRDefault="00D3178C">
      <w:pPr>
        <w:ind w:firstLine="283"/>
        <w:jc w:val="both"/>
        <w:rPr>
          <w:sz w:val="24"/>
        </w:rPr>
      </w:pPr>
      <w:r>
        <w:rPr>
          <w:sz w:val="24"/>
        </w:rPr>
        <w:t>ж) циркуляционную трубу для поддержания при необходимости постоянной температуры в баке-аккумуляторе во время перерывов при разборе горячей воды; на циркуляционной трубе следует предусматривать установку обратного клапана с вентилем или задвижкой;</w:t>
      </w:r>
    </w:p>
    <w:p w:rsidR="00D3178C" w:rsidRDefault="00D3178C">
      <w:pPr>
        <w:ind w:firstLine="283"/>
        <w:jc w:val="both"/>
        <w:rPr>
          <w:sz w:val="24"/>
        </w:rPr>
      </w:pPr>
      <w:r>
        <w:rPr>
          <w:sz w:val="24"/>
        </w:rPr>
        <w:t>з) воздушную трубу (диаметром 25 мм), соединяющую бак с атмосферой;</w:t>
      </w:r>
    </w:p>
    <w:p w:rsidR="00D3178C" w:rsidRDefault="00D3178C">
      <w:pPr>
        <w:ind w:firstLine="283"/>
        <w:jc w:val="both"/>
        <w:rPr>
          <w:sz w:val="24"/>
        </w:rPr>
      </w:pPr>
      <w:r>
        <w:rPr>
          <w:sz w:val="24"/>
        </w:rPr>
        <w:t>и) датчики уровня воды в баках для включения и выключения насосных установок;</w:t>
      </w:r>
    </w:p>
    <w:p w:rsidR="00D3178C" w:rsidRDefault="00D3178C">
      <w:pPr>
        <w:ind w:firstLine="283"/>
        <w:jc w:val="both"/>
        <w:rPr>
          <w:sz w:val="24"/>
        </w:rPr>
      </w:pPr>
      <w:r>
        <w:rPr>
          <w:sz w:val="24"/>
        </w:rPr>
        <w:t>к) указатели уровня воды в баках и устройства для передачи их показаний на пульт управления.</w:t>
      </w:r>
    </w:p>
    <w:p w:rsidR="00D3178C" w:rsidRDefault="00D3178C">
      <w:pPr>
        <w:spacing w:before="120"/>
        <w:ind w:firstLine="283"/>
        <w:jc w:val="both"/>
      </w:pPr>
      <w:r>
        <w:rPr>
          <w:bCs/>
          <w:spacing w:val="50"/>
        </w:rPr>
        <w:t>Примечания</w:t>
      </w:r>
      <w:r>
        <w:t>: 1. Подающие и отводящие трубы могут быть объединены в одну, в этом случае на ответвлении подающей трубы к днищу бака следует предусматривать обратный клапан и задвижку или вентиль.</w:t>
      </w:r>
    </w:p>
    <w:p w:rsidR="00D3178C" w:rsidRDefault="00D3178C">
      <w:pPr>
        <w:ind w:firstLine="283"/>
        <w:jc w:val="both"/>
      </w:pPr>
      <w:r>
        <w:t>2. При отсутствии сигнализации уровня воды в водонапорном баке необходимо предусматривать сигнальную трубку диаметром 15 мм, присоединяемую к баку на 5 см ниже переливной трубы, с выводом ее в раковину дежурного помещения насосной установки.</w:t>
      </w:r>
    </w:p>
    <w:p w:rsidR="00D3178C" w:rsidRDefault="00D3178C">
      <w:pPr>
        <w:spacing w:before="120"/>
        <w:ind w:firstLine="283"/>
        <w:jc w:val="both"/>
        <w:rPr>
          <w:sz w:val="24"/>
        </w:rPr>
      </w:pPr>
      <w:r>
        <w:rPr>
          <w:b/>
          <w:sz w:val="24"/>
        </w:rPr>
        <w:t>13.17.</w:t>
      </w:r>
      <w:r>
        <w:rPr>
          <w:sz w:val="24"/>
        </w:rPr>
        <w:t xml:space="preserve"> </w:t>
      </w:r>
      <w:proofErr w:type="gramStart"/>
      <w:r>
        <w:rPr>
          <w:sz w:val="24"/>
        </w:rPr>
        <w:t>Гидропневматические баки должны быть оборудованы подающей, отводящей и спускной трубами, а также предохранительными клапанами, манометром, датчиками уровня и устройствами для пополнения и регулирования запаса воздуха.</w:t>
      </w:r>
      <w:proofErr w:type="gramEnd"/>
    </w:p>
    <w:p w:rsidR="00D3178C" w:rsidRDefault="00D3178C">
      <w:pPr>
        <w:ind w:firstLine="283"/>
        <w:jc w:val="both"/>
        <w:rPr>
          <w:sz w:val="24"/>
        </w:rPr>
      </w:pPr>
      <w:r>
        <w:rPr>
          <w:b/>
          <w:sz w:val="24"/>
        </w:rPr>
        <w:t>13.18.</w:t>
      </w:r>
      <w:r>
        <w:rPr>
          <w:sz w:val="24"/>
        </w:rPr>
        <w:t xml:space="preserve"> Гидропневматические баки надлежит устанавливать в помещениях, где расстояние от верха баков до перекрытия и между баками и до стен - не менее 0,6 м.</w:t>
      </w:r>
    </w:p>
    <w:p w:rsidR="00D3178C" w:rsidRDefault="00D3178C">
      <w:pPr>
        <w:ind w:firstLine="283"/>
        <w:jc w:val="both"/>
        <w:rPr>
          <w:sz w:val="24"/>
        </w:rPr>
      </w:pPr>
      <w:r>
        <w:rPr>
          <w:b/>
          <w:sz w:val="24"/>
        </w:rPr>
        <w:t>13.19.</w:t>
      </w:r>
      <w:r>
        <w:rPr>
          <w:sz w:val="24"/>
        </w:rPr>
        <w:t xml:space="preserve"> Резервуары для сбора воды в системах оборотного водоснабжения и в системах с повторным использованием воды допускается размещать внутри и вне зданий. Резервуары следует проектировать в соответствии со </w:t>
      </w:r>
      <w:hyperlink r:id="rId108" w:tooltip="Водоснабжение. Наружные сети и сооружения" w:history="1">
        <w:r>
          <w:rPr>
            <w:rStyle w:val="a3"/>
            <w:sz w:val="24"/>
          </w:rPr>
          <w:t>СНиП 2.04.02-84</w:t>
        </w:r>
      </w:hyperlink>
      <w:r>
        <w:rPr>
          <w:sz w:val="24"/>
        </w:rPr>
        <w:t>*.</w:t>
      </w:r>
    </w:p>
    <w:p w:rsidR="00D3178C" w:rsidRDefault="00D3178C">
      <w:pPr>
        <w:ind w:firstLine="283"/>
        <w:jc w:val="both"/>
        <w:rPr>
          <w:sz w:val="24"/>
        </w:rPr>
      </w:pPr>
      <w:r>
        <w:rPr>
          <w:sz w:val="24"/>
        </w:rPr>
        <w:t>Вместимость резервуара необходимо определять по графикам притока воды и работы насосов.</w:t>
      </w:r>
    </w:p>
    <w:p w:rsidR="00D3178C" w:rsidRDefault="00D3178C">
      <w:pPr>
        <w:ind w:firstLine="283"/>
        <w:jc w:val="both"/>
        <w:rPr>
          <w:sz w:val="24"/>
        </w:rPr>
      </w:pPr>
      <w:r>
        <w:rPr>
          <w:sz w:val="24"/>
        </w:rPr>
        <w:t xml:space="preserve">При известных неравномерностях притока и подачи воды насосами регулирующий объем резервуара допускается вычислять согласно </w:t>
      </w:r>
      <w:hyperlink w:anchor="PO0000237" w:tooltip="Пункт 13.4" w:history="1">
        <w:r>
          <w:rPr>
            <w:rStyle w:val="a3"/>
            <w:sz w:val="24"/>
          </w:rPr>
          <w:t>п. 13.4</w:t>
        </w:r>
      </w:hyperlink>
      <w:r>
        <w:rPr>
          <w:sz w:val="24"/>
        </w:rPr>
        <w:t>.</w:t>
      </w:r>
    </w:p>
    <w:p w:rsidR="00D3178C" w:rsidRDefault="00D3178C">
      <w:pPr>
        <w:pStyle w:val="1"/>
      </w:pPr>
      <w:bookmarkStart w:id="74" w:name="PO0000267"/>
      <w:bookmarkStart w:id="75" w:name="_Toc527288905"/>
      <w:bookmarkStart w:id="76" w:name="_Toc195353156"/>
      <w:r>
        <w:t xml:space="preserve">14. ДОПОЛНИТЕЛЬНЫЕ ТРЕБОВАНИЯ </w:t>
      </w:r>
      <w:bookmarkEnd w:id="74"/>
      <w:r>
        <w:t>К СИСТЕМАМ ВНУТРЕННЕГО ВОДОПРОВОДА ЗДАНИЙ (СООРУЖЕНИЙ), СТРОЯЩИХСЯ В ОСОБЫХ ПРИРОДНЫХ И КЛИМАТИЧЕСКИХ УСЛОВИЯХ</w:t>
      </w:r>
      <w:bookmarkEnd w:id="75"/>
      <w:bookmarkEnd w:id="76"/>
    </w:p>
    <w:p w:rsidR="00D3178C" w:rsidRDefault="00D3178C">
      <w:pPr>
        <w:spacing w:after="120"/>
        <w:jc w:val="center"/>
        <w:rPr>
          <w:b/>
          <w:sz w:val="24"/>
        </w:rPr>
      </w:pPr>
      <w:r>
        <w:rPr>
          <w:b/>
          <w:sz w:val="24"/>
        </w:rPr>
        <w:t>ПРОСАДОЧНЫЕ ГРУНТЫ</w:t>
      </w:r>
    </w:p>
    <w:p w:rsidR="00D3178C" w:rsidRDefault="00D3178C">
      <w:pPr>
        <w:ind w:firstLine="283"/>
        <w:jc w:val="both"/>
        <w:rPr>
          <w:sz w:val="24"/>
        </w:rPr>
      </w:pPr>
      <w:r>
        <w:rPr>
          <w:b/>
          <w:sz w:val="24"/>
        </w:rPr>
        <w:t>14.1.</w:t>
      </w:r>
      <w:r>
        <w:rPr>
          <w:sz w:val="24"/>
        </w:rPr>
        <w:t xml:space="preserve"> Трубопроводы водопровода внутри здания, как правило, следует размещать выше уровня пола первого или подвального этажей открытой прокладкой, доступной для осмотра и ремонта.</w:t>
      </w:r>
    </w:p>
    <w:p w:rsidR="00D3178C" w:rsidRDefault="00D3178C">
      <w:pPr>
        <w:ind w:firstLine="283"/>
        <w:jc w:val="both"/>
        <w:rPr>
          <w:sz w:val="24"/>
        </w:rPr>
      </w:pPr>
      <w:r>
        <w:rPr>
          <w:b/>
          <w:sz w:val="24"/>
        </w:rPr>
        <w:t>14.2.</w:t>
      </w:r>
      <w:r>
        <w:rPr>
          <w:sz w:val="24"/>
        </w:rPr>
        <w:t xml:space="preserve"> Прокладку вводов водопровода и трубопроводов под полом внутри здания при грунтовых условиях типа </w:t>
      </w:r>
      <w:r>
        <w:rPr>
          <w:sz w:val="24"/>
          <w:lang w:val="en-US"/>
        </w:rPr>
        <w:t>II</w:t>
      </w:r>
      <w:r>
        <w:rPr>
          <w:sz w:val="24"/>
        </w:rPr>
        <w:t xml:space="preserve"> следует предусматривать в водонепроницаемых каналах с уклоном в сторону контрольных колодцев. Длину водонепроницаемых каналов на вводах в здания от наружного обреза фундамента здания до контрольного колодца необходимо </w:t>
      </w:r>
      <w:r>
        <w:rPr>
          <w:sz w:val="24"/>
        </w:rPr>
        <w:lastRenderedPageBreak/>
        <w:t xml:space="preserve">принимать в зависимости от толщины слоя </w:t>
      </w:r>
      <w:proofErr w:type="spellStart"/>
      <w:r>
        <w:rPr>
          <w:sz w:val="24"/>
        </w:rPr>
        <w:t>просадочных</w:t>
      </w:r>
      <w:proofErr w:type="spellEnd"/>
      <w:r>
        <w:rPr>
          <w:sz w:val="24"/>
        </w:rPr>
        <w:t xml:space="preserve"> грунтов и диаметров трубопроводов по </w:t>
      </w:r>
      <w:hyperlink w:anchor="TO0000007" w:tooltip="Таблица 5" w:history="1">
        <w:r>
          <w:rPr>
            <w:rStyle w:val="a3"/>
            <w:sz w:val="24"/>
          </w:rPr>
          <w:t>табл. 5</w:t>
        </w:r>
      </w:hyperlink>
      <w:r>
        <w:rPr>
          <w:sz w:val="24"/>
        </w:rPr>
        <w:t>.</w:t>
      </w:r>
    </w:p>
    <w:p w:rsidR="00D3178C" w:rsidRDefault="00D3178C">
      <w:pPr>
        <w:spacing w:before="120" w:after="120"/>
        <w:jc w:val="right"/>
        <w:rPr>
          <w:sz w:val="24"/>
        </w:rPr>
      </w:pPr>
      <w:r>
        <w:rPr>
          <w:bCs/>
          <w:spacing w:val="50"/>
          <w:sz w:val="24"/>
        </w:rPr>
        <w:t>Таблица</w:t>
      </w:r>
      <w:r>
        <w:rPr>
          <w:sz w:val="24"/>
        </w:rPr>
        <w:t xml:space="preserve"> 5</w:t>
      </w:r>
    </w:p>
    <w:tbl>
      <w:tblPr>
        <w:tblW w:w="5000" w:type="pct"/>
        <w:jc w:val="center"/>
        <w:tblCellMar>
          <w:left w:w="28" w:type="dxa"/>
          <w:right w:w="28" w:type="dxa"/>
        </w:tblCellMar>
        <w:tblLook w:val="04A0" w:firstRow="1" w:lastRow="0" w:firstColumn="1" w:lastColumn="0" w:noHBand="0" w:noVBand="1"/>
      </w:tblPr>
      <w:tblGrid>
        <w:gridCol w:w="3282"/>
        <w:gridCol w:w="2137"/>
        <w:gridCol w:w="2137"/>
        <w:gridCol w:w="2138"/>
      </w:tblGrid>
      <w:tr w:rsidR="00D3178C">
        <w:trPr>
          <w:tblHeader/>
          <w:jc w:val="center"/>
        </w:trPr>
        <w:tc>
          <w:tcPr>
            <w:tcW w:w="1693"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77" w:name="TO0000007"/>
            <w:r>
              <w:t xml:space="preserve">Толщина слоя </w:t>
            </w:r>
            <w:proofErr w:type="spellStart"/>
            <w:r>
              <w:t>просадочного</w:t>
            </w:r>
            <w:proofErr w:type="spellEnd"/>
            <w:r>
              <w:t xml:space="preserve"> грунта, </w:t>
            </w:r>
            <w:proofErr w:type="gramStart"/>
            <w:r>
              <w:t>м</w:t>
            </w:r>
            <w:proofErr w:type="gramEnd"/>
          </w:p>
        </w:tc>
        <w:tc>
          <w:tcPr>
            <w:tcW w:w="3307"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Длина канала, </w:t>
            </w:r>
            <w:proofErr w:type="gramStart"/>
            <w:r>
              <w:t>м</w:t>
            </w:r>
            <w:proofErr w:type="gramEnd"/>
            <w:r>
              <w:t>, при диаметре труб, мм</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1102"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до 100</w:t>
            </w:r>
          </w:p>
        </w:tc>
        <w:tc>
          <w:tcPr>
            <w:tcW w:w="1102"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100 до 300</w:t>
            </w:r>
          </w:p>
        </w:tc>
        <w:tc>
          <w:tcPr>
            <w:tcW w:w="1103"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св. 300</w:t>
            </w:r>
          </w:p>
        </w:tc>
      </w:tr>
      <w:tr w:rsidR="00D3178C">
        <w:trPr>
          <w:jc w:val="center"/>
        </w:trPr>
        <w:tc>
          <w:tcPr>
            <w:tcW w:w="1693" w:type="pct"/>
            <w:tcBorders>
              <w:top w:val="single" w:sz="4" w:space="0" w:color="auto"/>
              <w:left w:val="single" w:sz="4" w:space="0" w:color="auto"/>
              <w:bottom w:val="nil"/>
              <w:right w:val="single" w:sz="4" w:space="0" w:color="auto"/>
            </w:tcBorders>
            <w:hideMark/>
          </w:tcPr>
          <w:p w:rsidR="00D3178C" w:rsidRDefault="00D3178C">
            <w:pPr>
              <w:jc w:val="both"/>
            </w:pPr>
            <w:r>
              <w:t>До 5</w:t>
            </w:r>
          </w:p>
        </w:tc>
        <w:tc>
          <w:tcPr>
            <w:tcW w:w="3307" w:type="pct"/>
            <w:gridSpan w:val="3"/>
            <w:tcBorders>
              <w:top w:val="single" w:sz="4" w:space="0" w:color="auto"/>
              <w:left w:val="single" w:sz="4" w:space="0" w:color="auto"/>
              <w:bottom w:val="nil"/>
              <w:right w:val="single" w:sz="4" w:space="0" w:color="auto"/>
            </w:tcBorders>
            <w:hideMark/>
          </w:tcPr>
          <w:p w:rsidR="00D3178C" w:rsidRDefault="00D3178C">
            <w:pPr>
              <w:jc w:val="center"/>
            </w:pPr>
            <w:r>
              <w:t xml:space="preserve">Принимается как для </w:t>
            </w:r>
            <w:proofErr w:type="spellStart"/>
            <w:r>
              <w:t>непросадочных</w:t>
            </w:r>
            <w:proofErr w:type="spellEnd"/>
            <w:r>
              <w:t xml:space="preserve"> грунтов</w:t>
            </w:r>
          </w:p>
        </w:tc>
      </w:tr>
      <w:tr w:rsidR="00D3178C">
        <w:trPr>
          <w:jc w:val="center"/>
        </w:trPr>
        <w:tc>
          <w:tcPr>
            <w:tcW w:w="1693" w:type="pct"/>
            <w:tcBorders>
              <w:top w:val="nil"/>
              <w:left w:val="single" w:sz="4" w:space="0" w:color="auto"/>
              <w:bottom w:val="nil"/>
              <w:right w:val="single" w:sz="4" w:space="0" w:color="auto"/>
            </w:tcBorders>
            <w:hideMark/>
          </w:tcPr>
          <w:p w:rsidR="00D3178C" w:rsidRDefault="00D3178C">
            <w:pPr>
              <w:jc w:val="both"/>
            </w:pPr>
            <w:r>
              <w:t>Св. 5 до 12</w:t>
            </w:r>
          </w:p>
        </w:tc>
        <w:tc>
          <w:tcPr>
            <w:tcW w:w="1102" w:type="pct"/>
            <w:tcBorders>
              <w:top w:val="nil"/>
              <w:left w:val="single" w:sz="4" w:space="0" w:color="auto"/>
              <w:bottom w:val="nil"/>
              <w:right w:val="single" w:sz="4" w:space="0" w:color="auto"/>
            </w:tcBorders>
            <w:hideMark/>
          </w:tcPr>
          <w:p w:rsidR="00D3178C" w:rsidRDefault="00D3178C">
            <w:pPr>
              <w:jc w:val="center"/>
            </w:pPr>
            <w:r>
              <w:t>5</w:t>
            </w:r>
          </w:p>
        </w:tc>
        <w:tc>
          <w:tcPr>
            <w:tcW w:w="1102" w:type="pct"/>
            <w:tcBorders>
              <w:top w:val="nil"/>
              <w:left w:val="single" w:sz="4" w:space="0" w:color="auto"/>
              <w:bottom w:val="nil"/>
              <w:right w:val="single" w:sz="4" w:space="0" w:color="auto"/>
            </w:tcBorders>
            <w:hideMark/>
          </w:tcPr>
          <w:p w:rsidR="00D3178C" w:rsidRDefault="00D3178C">
            <w:pPr>
              <w:jc w:val="center"/>
            </w:pPr>
            <w:r>
              <w:t>7,5</w:t>
            </w:r>
          </w:p>
        </w:tc>
        <w:tc>
          <w:tcPr>
            <w:tcW w:w="1103" w:type="pct"/>
            <w:tcBorders>
              <w:top w:val="nil"/>
              <w:left w:val="single" w:sz="4" w:space="0" w:color="auto"/>
              <w:bottom w:val="nil"/>
              <w:right w:val="single" w:sz="4" w:space="0" w:color="auto"/>
            </w:tcBorders>
            <w:hideMark/>
          </w:tcPr>
          <w:p w:rsidR="00D3178C" w:rsidRDefault="00D3178C">
            <w:pPr>
              <w:jc w:val="center"/>
            </w:pPr>
            <w:r>
              <w:t>10</w:t>
            </w:r>
          </w:p>
        </w:tc>
      </w:tr>
      <w:tr w:rsidR="00D3178C">
        <w:trPr>
          <w:jc w:val="center"/>
        </w:trPr>
        <w:tc>
          <w:tcPr>
            <w:tcW w:w="1693" w:type="pct"/>
            <w:tcBorders>
              <w:top w:val="nil"/>
              <w:left w:val="single" w:sz="4" w:space="0" w:color="auto"/>
              <w:bottom w:val="single" w:sz="4" w:space="0" w:color="auto"/>
              <w:right w:val="single" w:sz="4" w:space="0" w:color="auto"/>
            </w:tcBorders>
            <w:hideMark/>
          </w:tcPr>
          <w:p w:rsidR="00D3178C" w:rsidRDefault="00D3178C">
            <w:pPr>
              <w:jc w:val="both"/>
            </w:pPr>
            <w:r>
              <w:t>Св. 12</w:t>
            </w:r>
          </w:p>
        </w:tc>
        <w:tc>
          <w:tcPr>
            <w:tcW w:w="1102" w:type="pct"/>
            <w:tcBorders>
              <w:top w:val="nil"/>
              <w:left w:val="single" w:sz="4" w:space="0" w:color="auto"/>
              <w:bottom w:val="single" w:sz="4" w:space="0" w:color="auto"/>
              <w:right w:val="single" w:sz="4" w:space="0" w:color="auto"/>
            </w:tcBorders>
            <w:hideMark/>
          </w:tcPr>
          <w:p w:rsidR="00D3178C" w:rsidRDefault="00D3178C">
            <w:pPr>
              <w:jc w:val="center"/>
            </w:pPr>
            <w:r>
              <w:t>7,5</w:t>
            </w:r>
          </w:p>
        </w:tc>
        <w:tc>
          <w:tcPr>
            <w:tcW w:w="1102" w:type="pct"/>
            <w:tcBorders>
              <w:top w:val="nil"/>
              <w:left w:val="single" w:sz="4" w:space="0" w:color="auto"/>
              <w:bottom w:val="single" w:sz="4" w:space="0" w:color="auto"/>
              <w:right w:val="single" w:sz="4" w:space="0" w:color="auto"/>
            </w:tcBorders>
            <w:hideMark/>
          </w:tcPr>
          <w:p w:rsidR="00D3178C" w:rsidRDefault="00D3178C">
            <w:pPr>
              <w:jc w:val="center"/>
            </w:pPr>
            <w:r>
              <w:t>10</w:t>
            </w:r>
          </w:p>
        </w:tc>
        <w:tc>
          <w:tcPr>
            <w:tcW w:w="1103" w:type="pct"/>
            <w:tcBorders>
              <w:top w:val="nil"/>
              <w:left w:val="single" w:sz="4" w:space="0" w:color="auto"/>
              <w:bottom w:val="single" w:sz="4" w:space="0" w:color="auto"/>
              <w:right w:val="single" w:sz="4" w:space="0" w:color="auto"/>
            </w:tcBorders>
            <w:hideMark/>
          </w:tcPr>
          <w:p w:rsidR="00D3178C" w:rsidRDefault="00D3178C">
            <w:pPr>
              <w:jc w:val="center"/>
            </w:pPr>
            <w:r>
              <w:t>15</w:t>
            </w:r>
          </w:p>
        </w:tc>
      </w:tr>
    </w:tbl>
    <w:bookmarkEnd w:id="77"/>
    <w:p w:rsidR="00D3178C" w:rsidRDefault="00D3178C">
      <w:pPr>
        <w:spacing w:before="120"/>
        <w:ind w:firstLine="283"/>
        <w:jc w:val="both"/>
        <w:rPr>
          <w:sz w:val="24"/>
        </w:rPr>
      </w:pPr>
      <w:r>
        <w:rPr>
          <w:b/>
          <w:sz w:val="24"/>
        </w:rPr>
        <w:t>14.3.</w:t>
      </w:r>
      <w:r>
        <w:rPr>
          <w:sz w:val="24"/>
        </w:rPr>
        <w:t xml:space="preserve"> Устройство вводов и водопроводов при возведении зданий в грунтовых условиях типа </w:t>
      </w:r>
      <w:r>
        <w:rPr>
          <w:sz w:val="24"/>
          <w:lang w:val="en-US"/>
        </w:rPr>
        <w:t>I</w:t>
      </w:r>
      <w:r>
        <w:rPr>
          <w:sz w:val="24"/>
        </w:rPr>
        <w:t xml:space="preserve">, а также в грунтовых условиях типа </w:t>
      </w:r>
      <w:r>
        <w:rPr>
          <w:sz w:val="24"/>
          <w:lang w:val="en-US"/>
        </w:rPr>
        <w:t>II</w:t>
      </w:r>
      <w:r>
        <w:rPr>
          <w:sz w:val="24"/>
        </w:rPr>
        <w:t xml:space="preserve"> с полным устранением </w:t>
      </w:r>
      <w:proofErr w:type="spellStart"/>
      <w:r>
        <w:rPr>
          <w:sz w:val="24"/>
        </w:rPr>
        <w:t>просадочных</w:t>
      </w:r>
      <w:proofErr w:type="spellEnd"/>
      <w:r>
        <w:rPr>
          <w:sz w:val="24"/>
        </w:rPr>
        <w:t xml:space="preserve"> свой</w:t>
      </w:r>
      <w:proofErr w:type="gramStart"/>
      <w:r>
        <w:rPr>
          <w:sz w:val="24"/>
        </w:rPr>
        <w:t>ств гр</w:t>
      </w:r>
      <w:proofErr w:type="gramEnd"/>
      <w:r>
        <w:rPr>
          <w:sz w:val="24"/>
        </w:rPr>
        <w:t xml:space="preserve">унтов по всей площади здания следует проектировать как для </w:t>
      </w:r>
      <w:proofErr w:type="spellStart"/>
      <w:r>
        <w:rPr>
          <w:sz w:val="24"/>
        </w:rPr>
        <w:t>непросадочных</w:t>
      </w:r>
      <w:proofErr w:type="spellEnd"/>
      <w:r>
        <w:rPr>
          <w:sz w:val="24"/>
        </w:rPr>
        <w:t xml:space="preserve"> грунтов.</w:t>
      </w:r>
    </w:p>
    <w:p w:rsidR="00D3178C" w:rsidRDefault="00D3178C">
      <w:pPr>
        <w:ind w:firstLine="283"/>
        <w:jc w:val="both"/>
        <w:rPr>
          <w:sz w:val="24"/>
        </w:rPr>
      </w:pPr>
      <w:r>
        <w:rPr>
          <w:b/>
          <w:sz w:val="24"/>
        </w:rPr>
        <w:t>14.4.</w:t>
      </w:r>
      <w:r>
        <w:rPr>
          <w:sz w:val="24"/>
        </w:rPr>
        <w:t xml:space="preserve"> Прокладка водопроводных вводов ниже подошвы фундаментов не допускается.</w:t>
      </w:r>
    </w:p>
    <w:p w:rsidR="00D3178C" w:rsidRDefault="00D3178C">
      <w:pPr>
        <w:ind w:firstLine="283"/>
        <w:jc w:val="both"/>
        <w:rPr>
          <w:sz w:val="24"/>
        </w:rPr>
      </w:pPr>
      <w:r>
        <w:rPr>
          <w:b/>
          <w:sz w:val="24"/>
        </w:rPr>
        <w:t>14.5.</w:t>
      </w:r>
      <w:r>
        <w:rPr>
          <w:sz w:val="24"/>
        </w:rPr>
        <w:t xml:space="preserve"> В местах прохождения вводов водопровода фундаменты следует заглублять не менее чем на 0,5 м ниже лотка трубопровода.</w:t>
      </w:r>
    </w:p>
    <w:p w:rsidR="00D3178C" w:rsidRDefault="00D3178C">
      <w:pPr>
        <w:ind w:firstLine="283"/>
        <w:jc w:val="both"/>
        <w:rPr>
          <w:sz w:val="24"/>
        </w:rPr>
      </w:pPr>
      <w:r>
        <w:rPr>
          <w:b/>
          <w:sz w:val="24"/>
        </w:rPr>
        <w:t>14.6.</w:t>
      </w:r>
      <w:r>
        <w:rPr>
          <w:sz w:val="24"/>
        </w:rPr>
        <w:t xml:space="preserve"> Для </w:t>
      </w:r>
      <w:proofErr w:type="gramStart"/>
      <w:r>
        <w:rPr>
          <w:sz w:val="24"/>
        </w:rPr>
        <w:t>контроля за</w:t>
      </w:r>
      <w:proofErr w:type="gramEnd"/>
      <w:r>
        <w:rPr>
          <w:sz w:val="24"/>
        </w:rPr>
        <w:t xml:space="preserve"> утечкой воды из трубопроводов, проложенных в каналах, следует предусматривать устройство контрольных колодцев диаметром 1 м. Расстояние от дна канала до дна колодца следует принимать не менее 0,7 м. Стенки колодца на высоту 1,5 м и его днище должны иметь гидроизоляцию. При устройстве колодцев в грунтовых условиях типа </w:t>
      </w:r>
      <w:r>
        <w:rPr>
          <w:sz w:val="24"/>
          <w:lang w:val="en-US"/>
        </w:rPr>
        <w:t>II</w:t>
      </w:r>
      <w:r>
        <w:rPr>
          <w:sz w:val="24"/>
        </w:rPr>
        <w:t xml:space="preserve"> основания под колодцы необходимо уплотнять на глубину 1 м.</w:t>
      </w:r>
    </w:p>
    <w:p w:rsidR="00D3178C" w:rsidRDefault="00D3178C">
      <w:pPr>
        <w:spacing w:before="120" w:after="120"/>
        <w:ind w:firstLine="283"/>
        <w:jc w:val="both"/>
      </w:pPr>
      <w:r>
        <w:rPr>
          <w:bCs/>
          <w:spacing w:val="50"/>
        </w:rPr>
        <w:t>Примечание</w:t>
      </w:r>
      <w:r>
        <w:t>. Контрольные колодцы следует оборудовать автоматической сигнализацией о появлении в них воды.</w:t>
      </w:r>
    </w:p>
    <w:p w:rsidR="00D3178C" w:rsidRDefault="00D3178C">
      <w:pPr>
        <w:ind w:firstLine="283"/>
        <w:jc w:val="both"/>
        <w:rPr>
          <w:sz w:val="24"/>
        </w:rPr>
      </w:pPr>
      <w:r>
        <w:rPr>
          <w:b/>
          <w:sz w:val="24"/>
        </w:rPr>
        <w:t>14.7.</w:t>
      </w:r>
      <w:r>
        <w:rPr>
          <w:sz w:val="24"/>
        </w:rPr>
        <w:t xml:space="preserve"> В местах примыкания каналов к фундаменту здания необходимо предусматривать устройства, предотвращающие возможность протекания воды из каналов в грунт, при этом следует обеспечивать свободную осадку несущих конструкций.</w:t>
      </w:r>
    </w:p>
    <w:p w:rsidR="00D3178C" w:rsidRDefault="00D3178C">
      <w:pPr>
        <w:ind w:firstLine="283"/>
        <w:jc w:val="both"/>
        <w:rPr>
          <w:sz w:val="24"/>
        </w:rPr>
      </w:pPr>
      <w:r>
        <w:rPr>
          <w:b/>
          <w:sz w:val="24"/>
        </w:rPr>
        <w:t>14.8.</w:t>
      </w:r>
      <w:r>
        <w:rPr>
          <w:sz w:val="24"/>
        </w:rPr>
        <w:t xml:space="preserve"> Вводы к внутренним сетям, укладываемым ниже уровня пола, следует присоединять в водонепроницаемых приямках.</w:t>
      </w:r>
    </w:p>
    <w:p w:rsidR="00D3178C" w:rsidRDefault="00D3178C">
      <w:pPr>
        <w:ind w:firstLine="283"/>
        <w:jc w:val="both"/>
        <w:rPr>
          <w:sz w:val="24"/>
        </w:rPr>
      </w:pPr>
      <w:r>
        <w:rPr>
          <w:b/>
          <w:sz w:val="24"/>
        </w:rPr>
        <w:t>14.9.</w:t>
      </w:r>
      <w:r>
        <w:rPr>
          <w:sz w:val="24"/>
        </w:rPr>
        <w:t xml:space="preserve"> В фундаментах или стенах подвалов для прокладки трубопроводов следует предусматривать отверстия, обеспечивающие зазор между трубой и строительными конструкциями, равные 1/3 расчетной величины просадки основания здания, но не менее 0,2 м. Зазоры в проемах следует заполнять плотным эластичным водо- и газонепроницаемым материалом.</w:t>
      </w:r>
    </w:p>
    <w:p w:rsidR="00D3178C" w:rsidRDefault="00D3178C">
      <w:pPr>
        <w:spacing w:before="120" w:after="120"/>
        <w:jc w:val="center"/>
        <w:rPr>
          <w:b/>
          <w:sz w:val="24"/>
        </w:rPr>
      </w:pPr>
      <w:r>
        <w:rPr>
          <w:b/>
          <w:sz w:val="24"/>
        </w:rPr>
        <w:t>СЕЙСМИЧЕСКИЕ РАЙОНЫ</w:t>
      </w:r>
    </w:p>
    <w:p w:rsidR="00D3178C" w:rsidRDefault="00D3178C">
      <w:pPr>
        <w:ind w:firstLine="283"/>
        <w:jc w:val="both"/>
        <w:rPr>
          <w:sz w:val="24"/>
        </w:rPr>
      </w:pPr>
      <w:r>
        <w:rPr>
          <w:b/>
          <w:sz w:val="24"/>
        </w:rPr>
        <w:t>14.10.</w:t>
      </w:r>
      <w:r>
        <w:rPr>
          <w:sz w:val="24"/>
        </w:rPr>
        <w:t xml:space="preserve"> </w:t>
      </w:r>
      <w:proofErr w:type="gramStart"/>
      <w:r>
        <w:rPr>
          <w:sz w:val="24"/>
        </w:rPr>
        <w:t>При проектировании сетей и сооружений водоснабжения для районов с сейсмичностью 7-9 баллов следует предусматривать специальные мероприятия (устройство в допустимых местах установок аварийных насосов, электрических установок и т. п.) по обеспечению подачи воды для тушения пожаров, которые могут возникнуть при землетрясении, бесперебойную подачу питьевой воды, а также подачу воды на неотложные нужды производства.</w:t>
      </w:r>
      <w:proofErr w:type="gramEnd"/>
    </w:p>
    <w:p w:rsidR="00D3178C" w:rsidRDefault="00D3178C">
      <w:pPr>
        <w:ind w:firstLine="283"/>
        <w:jc w:val="both"/>
        <w:rPr>
          <w:sz w:val="24"/>
        </w:rPr>
      </w:pPr>
      <w:r>
        <w:rPr>
          <w:b/>
          <w:sz w:val="24"/>
        </w:rPr>
        <w:t>14.11.</w:t>
      </w:r>
      <w:r>
        <w:rPr>
          <w:sz w:val="24"/>
        </w:rPr>
        <w:t xml:space="preserve"> При проектировании систем водоснабжения зданий промышленных предприятий, размещаемых в районах с сейсмичностью 8 и 9 баллов, для которых прекращение подачи воды может вызвать аварии или значительные материальные убытки, следует предусматривать два ввода с использованием двух независимых источников водоснабжения.</w:t>
      </w:r>
    </w:p>
    <w:p w:rsidR="00D3178C" w:rsidRDefault="00D3178C">
      <w:pPr>
        <w:ind w:firstLine="283"/>
        <w:jc w:val="both"/>
        <w:rPr>
          <w:sz w:val="24"/>
        </w:rPr>
      </w:pPr>
      <w:r>
        <w:rPr>
          <w:b/>
          <w:sz w:val="24"/>
        </w:rPr>
        <w:t>14.12.</w:t>
      </w:r>
      <w:r>
        <w:rPr>
          <w:sz w:val="24"/>
        </w:rPr>
        <w:t xml:space="preserve"> Жесткая заделка труб кладке стен и фундаментов зданий и сооружений не допускается. Отверстия для пропусков труб через стены и фундаменты должны иметь размеры, обеспечивающие в кладке зазор вокруг трубы не менее 0,2 м. Зазор следует заполнять эластичным несгораемым материалом. Пропуск труб через стены емкостных сооружений следует осуществлять с применением сальников, закладываемых в стены.</w:t>
      </w:r>
    </w:p>
    <w:p w:rsidR="00D3178C" w:rsidRDefault="00D3178C">
      <w:pPr>
        <w:ind w:firstLine="283"/>
        <w:jc w:val="both"/>
        <w:rPr>
          <w:sz w:val="24"/>
        </w:rPr>
      </w:pPr>
      <w:r>
        <w:rPr>
          <w:b/>
          <w:sz w:val="24"/>
        </w:rPr>
        <w:t>14.13.</w:t>
      </w:r>
      <w:r>
        <w:rPr>
          <w:sz w:val="24"/>
        </w:rPr>
        <w:t xml:space="preserve"> Укладку труб под фундаменты зданий следует предусматривать в футлярах из стальных или железобетонных труб, при этом расстояние между верхом футляра и подошвой фундамента должно быть не менее 20 см.</w:t>
      </w:r>
    </w:p>
    <w:p w:rsidR="00D3178C" w:rsidRDefault="00D3178C">
      <w:pPr>
        <w:ind w:firstLine="283"/>
        <w:jc w:val="both"/>
        <w:rPr>
          <w:sz w:val="24"/>
        </w:rPr>
      </w:pPr>
      <w:r>
        <w:rPr>
          <w:b/>
          <w:sz w:val="24"/>
        </w:rPr>
        <w:lastRenderedPageBreak/>
        <w:t>14.14.</w:t>
      </w:r>
      <w:r>
        <w:rPr>
          <w:sz w:val="24"/>
        </w:rPr>
        <w:t xml:space="preserve"> Внутри зданий в местах пересечения деформационных швов на трубопроводах следует предусматривать установку компенсаторов.</w:t>
      </w:r>
    </w:p>
    <w:p w:rsidR="00D3178C" w:rsidRDefault="00D3178C">
      <w:pPr>
        <w:ind w:firstLine="283"/>
        <w:jc w:val="both"/>
        <w:rPr>
          <w:sz w:val="24"/>
        </w:rPr>
      </w:pPr>
      <w:r>
        <w:rPr>
          <w:b/>
          <w:sz w:val="24"/>
        </w:rPr>
        <w:t>14.15.</w:t>
      </w:r>
      <w:r>
        <w:rPr>
          <w:sz w:val="24"/>
        </w:rPr>
        <w:t xml:space="preserve"> На вводах перед измерительными устройствами, а также в местах присоединения трубопроводов к насосам и бакам необходимо предусматривать гибкие соединения, допускающие угловые и продольные перемещения концов трубопроводов.</w:t>
      </w:r>
    </w:p>
    <w:p w:rsidR="00D3178C" w:rsidRDefault="00D3178C">
      <w:pPr>
        <w:ind w:firstLine="283"/>
        <w:jc w:val="both"/>
        <w:rPr>
          <w:sz w:val="24"/>
        </w:rPr>
      </w:pPr>
      <w:r>
        <w:rPr>
          <w:b/>
          <w:sz w:val="24"/>
        </w:rPr>
        <w:t>14.16.</w:t>
      </w:r>
      <w:r>
        <w:rPr>
          <w:sz w:val="24"/>
        </w:rPr>
        <w:t xml:space="preserve"> Вводы водопровода, внутренние водопроводные сети, трубопроводы насосных установок, установок очистки и подготовки воды, а также вертикальные трубопроводы (стояки) водонапорных баков следует выполнять из стальных труб или полиэтиленовых труб тяжелого типа.</w:t>
      </w:r>
    </w:p>
    <w:p w:rsidR="00D3178C" w:rsidRDefault="00D3178C">
      <w:pPr>
        <w:ind w:firstLine="283"/>
        <w:jc w:val="both"/>
        <w:rPr>
          <w:sz w:val="24"/>
        </w:rPr>
      </w:pPr>
      <w:r>
        <w:rPr>
          <w:sz w:val="24"/>
        </w:rPr>
        <w:t>Применять для этих целей чугунные, асбестоцементные, стеклянные, а также полиэтиленовые трубы легкого и среднего типа не допускается.</w:t>
      </w:r>
    </w:p>
    <w:p w:rsidR="00D3178C" w:rsidRDefault="00D3178C">
      <w:pPr>
        <w:ind w:firstLine="283"/>
        <w:jc w:val="both"/>
        <w:rPr>
          <w:sz w:val="24"/>
        </w:rPr>
      </w:pPr>
      <w:r>
        <w:rPr>
          <w:b/>
          <w:sz w:val="24"/>
        </w:rPr>
        <w:t>14.17.</w:t>
      </w:r>
      <w:r>
        <w:rPr>
          <w:sz w:val="24"/>
        </w:rPr>
        <w:t xml:space="preserve"> При выполнении сварочных работ по осуществлению стыков соединений стальных труб следует обеспечивать </w:t>
      </w:r>
      <w:proofErr w:type="spellStart"/>
      <w:r>
        <w:rPr>
          <w:sz w:val="24"/>
        </w:rPr>
        <w:t>равнопрочность</w:t>
      </w:r>
      <w:proofErr w:type="spellEnd"/>
      <w:r>
        <w:rPr>
          <w:sz w:val="24"/>
        </w:rPr>
        <w:t xml:space="preserve"> сварного соединения с телом трубы. Не допускается применять ручную газовую сварку. Сварные соединения трубопроводов, прокладываемых в районах с сейсмичностью 9 баллов, следует усиливать накладными муфтами на сварке.</w:t>
      </w:r>
    </w:p>
    <w:p w:rsidR="00D3178C" w:rsidRDefault="00D3178C">
      <w:pPr>
        <w:ind w:firstLine="283"/>
        <w:jc w:val="both"/>
        <w:rPr>
          <w:sz w:val="24"/>
        </w:rPr>
      </w:pPr>
      <w:r>
        <w:rPr>
          <w:b/>
          <w:sz w:val="24"/>
        </w:rPr>
        <w:t>14.18.</w:t>
      </w:r>
      <w:r>
        <w:rPr>
          <w:sz w:val="24"/>
        </w:rPr>
        <w:t xml:space="preserve"> Пожарные гидранты, а также колодцы с задвижками на трубопроводах следует располагать так, чтобы вероятность их завала в случае обрушения окружающих зданий и сооружений была наименьшей. Для этого рекомендуется пожарные гидранты и колодцы с задвижками располагать со стороны торцов зданий.</w:t>
      </w:r>
    </w:p>
    <w:p w:rsidR="00D3178C" w:rsidRDefault="00D3178C">
      <w:pPr>
        <w:spacing w:before="120" w:after="120"/>
        <w:jc w:val="center"/>
        <w:rPr>
          <w:b/>
          <w:sz w:val="24"/>
        </w:rPr>
      </w:pPr>
      <w:r>
        <w:rPr>
          <w:b/>
          <w:sz w:val="24"/>
        </w:rPr>
        <w:t>ПОДРАБАТЫВАЕМЫЕ ТЕРРИТОРИИ</w:t>
      </w:r>
    </w:p>
    <w:p w:rsidR="00D3178C" w:rsidRDefault="00D3178C">
      <w:pPr>
        <w:ind w:firstLine="283"/>
        <w:jc w:val="both"/>
        <w:rPr>
          <w:sz w:val="24"/>
        </w:rPr>
      </w:pPr>
      <w:bookmarkStart w:id="78" w:name="PO0000286"/>
      <w:r>
        <w:rPr>
          <w:b/>
          <w:sz w:val="24"/>
        </w:rPr>
        <w:t>14.19.</w:t>
      </w:r>
      <w:r>
        <w:rPr>
          <w:sz w:val="24"/>
        </w:rPr>
        <w:t xml:space="preserve"> При проектировании систем внутреннего водопровода холодной и горячей воды в зданиях, строящихся в условиях подрабатываемых территорий, следует предусматривать мероприятия по защите от воздействия деформаций грунта земной поверхности и элементов самих зданий в соответствии со </w:t>
      </w:r>
      <w:hyperlink r:id="rId109" w:tooltip="СНиП 2.01.09" w:history="1">
        <w:r>
          <w:rPr>
            <w:rStyle w:val="a3"/>
            <w:sz w:val="24"/>
          </w:rPr>
          <w:t>СНиП 2.01.09</w:t>
        </w:r>
      </w:hyperlink>
      <w:r>
        <w:rPr>
          <w:sz w:val="24"/>
        </w:rPr>
        <w:t>-85.</w:t>
      </w:r>
    </w:p>
    <w:bookmarkEnd w:id="78"/>
    <w:p w:rsidR="00D3178C" w:rsidRDefault="00D3178C">
      <w:pPr>
        <w:ind w:firstLine="283"/>
        <w:jc w:val="both"/>
        <w:rPr>
          <w:sz w:val="24"/>
        </w:rPr>
      </w:pPr>
      <w:r>
        <w:rPr>
          <w:b/>
          <w:sz w:val="24"/>
        </w:rPr>
        <w:t>14.20.</w:t>
      </w:r>
      <w:r>
        <w:rPr>
          <w:sz w:val="24"/>
        </w:rPr>
        <w:t xml:space="preserve"> Ожидаемые величины сдвигов и деформаций земной поверхности для назначения мероприятий по защите трубопроводов необходимо принимать по данным горно-геологического обоснования для проектируемого здания.</w:t>
      </w:r>
    </w:p>
    <w:p w:rsidR="00D3178C" w:rsidRDefault="00D3178C">
      <w:pPr>
        <w:ind w:firstLine="283"/>
        <w:jc w:val="both"/>
        <w:rPr>
          <w:sz w:val="24"/>
        </w:rPr>
      </w:pPr>
      <w:r>
        <w:rPr>
          <w:sz w:val="24"/>
        </w:rPr>
        <w:t>Величины перемещений отдельных отсеков здания и его элементов принимаются по данным расчетов геологов.</w:t>
      </w:r>
    </w:p>
    <w:p w:rsidR="00D3178C" w:rsidRDefault="00D3178C">
      <w:pPr>
        <w:ind w:firstLine="283"/>
        <w:jc w:val="both"/>
        <w:rPr>
          <w:sz w:val="24"/>
        </w:rPr>
      </w:pPr>
      <w:r>
        <w:rPr>
          <w:b/>
          <w:sz w:val="24"/>
        </w:rPr>
        <w:t>14.21.</w:t>
      </w:r>
      <w:r>
        <w:rPr>
          <w:sz w:val="24"/>
        </w:rPr>
        <w:t xml:space="preserve"> Для уменьшения усилий в трубопроводах, вызванных перемещениями конструкций зданий вследствие подработки, следует увеличивать податливость трубопроводов за счет применения компенсирующих устройств, рационального размещения и выбора типа узлов крепления и пропуска труб на вводе.</w:t>
      </w:r>
    </w:p>
    <w:p w:rsidR="00D3178C" w:rsidRDefault="00D3178C">
      <w:pPr>
        <w:ind w:firstLine="283"/>
        <w:jc w:val="both"/>
        <w:rPr>
          <w:sz w:val="24"/>
        </w:rPr>
      </w:pPr>
      <w:r>
        <w:rPr>
          <w:b/>
          <w:sz w:val="24"/>
        </w:rPr>
        <w:t>14.22.</w:t>
      </w:r>
      <w:r>
        <w:rPr>
          <w:sz w:val="24"/>
        </w:rPr>
        <w:t xml:space="preserve"> Для вводов в здания следует применять все виды труб с учетом назначения водопровода, требуемой прочности труб, компенсационной способности стыков, а также результатов технико-экономических расчетов.</w:t>
      </w:r>
    </w:p>
    <w:p w:rsidR="00D3178C" w:rsidRDefault="00D3178C">
      <w:pPr>
        <w:ind w:firstLine="283"/>
        <w:jc w:val="both"/>
        <w:rPr>
          <w:sz w:val="24"/>
        </w:rPr>
      </w:pPr>
      <w:r>
        <w:rPr>
          <w:b/>
          <w:sz w:val="24"/>
        </w:rPr>
        <w:t>14.23.</w:t>
      </w:r>
      <w:r>
        <w:rPr>
          <w:sz w:val="24"/>
        </w:rPr>
        <w:t xml:space="preserve"> Стыковые соединения секционных трубопроводов должны быть податливыми за счет применения уплотнительных упругих колец или </w:t>
      </w:r>
      <w:proofErr w:type="spellStart"/>
      <w:r>
        <w:rPr>
          <w:sz w:val="24"/>
        </w:rPr>
        <w:t>герметиков</w:t>
      </w:r>
      <w:proofErr w:type="spellEnd"/>
      <w:r>
        <w:rPr>
          <w:sz w:val="24"/>
        </w:rPr>
        <w:t>.</w:t>
      </w:r>
    </w:p>
    <w:p w:rsidR="00D3178C" w:rsidRDefault="00D3178C">
      <w:pPr>
        <w:ind w:firstLine="283"/>
        <w:jc w:val="both"/>
        <w:rPr>
          <w:sz w:val="24"/>
        </w:rPr>
      </w:pPr>
      <w:r>
        <w:rPr>
          <w:b/>
          <w:sz w:val="24"/>
        </w:rPr>
        <w:t>14.24.</w:t>
      </w:r>
      <w:r>
        <w:rPr>
          <w:sz w:val="24"/>
        </w:rPr>
        <w:t xml:space="preserve"> На вводах водопровода холодной воды в здания, строящиеся на подрабатываемых территориях групп </w:t>
      </w:r>
      <w:r>
        <w:rPr>
          <w:sz w:val="24"/>
          <w:lang w:val="en-US"/>
        </w:rPr>
        <w:t>I</w:t>
      </w:r>
      <w:r>
        <w:rPr>
          <w:sz w:val="24"/>
        </w:rPr>
        <w:t xml:space="preserve"> и </w:t>
      </w:r>
      <w:r>
        <w:rPr>
          <w:sz w:val="24"/>
          <w:lang w:val="en-US"/>
        </w:rPr>
        <w:t>II</w:t>
      </w:r>
      <w:r>
        <w:rPr>
          <w:sz w:val="24"/>
        </w:rPr>
        <w:t xml:space="preserve">, следует предусматривать компенсационные устройства. На вводах в здания, строящиеся на подрабатываемых территориях групп </w:t>
      </w:r>
      <w:r>
        <w:rPr>
          <w:sz w:val="24"/>
          <w:lang w:val="en-US"/>
        </w:rPr>
        <w:t>III</w:t>
      </w:r>
      <w:r>
        <w:rPr>
          <w:sz w:val="24"/>
        </w:rPr>
        <w:t xml:space="preserve"> и </w:t>
      </w:r>
      <w:r>
        <w:rPr>
          <w:sz w:val="24"/>
          <w:lang w:val="en-US"/>
        </w:rPr>
        <w:t>IV</w:t>
      </w:r>
      <w:r>
        <w:rPr>
          <w:sz w:val="24"/>
        </w:rPr>
        <w:t>, установку компенсационных устрой</w:t>
      </w:r>
      <w:proofErr w:type="gramStart"/>
      <w:r>
        <w:rPr>
          <w:sz w:val="24"/>
        </w:rPr>
        <w:t>ств сл</w:t>
      </w:r>
      <w:proofErr w:type="gramEnd"/>
      <w:r>
        <w:rPr>
          <w:sz w:val="24"/>
        </w:rPr>
        <w:t>едует предусматривать при длине ввода свыше 20 м.</w:t>
      </w:r>
    </w:p>
    <w:p w:rsidR="00D3178C" w:rsidRDefault="00D3178C">
      <w:pPr>
        <w:ind w:firstLine="283"/>
        <w:jc w:val="both"/>
        <w:rPr>
          <w:sz w:val="24"/>
        </w:rPr>
      </w:pPr>
      <w:r>
        <w:rPr>
          <w:sz w:val="24"/>
        </w:rPr>
        <w:t xml:space="preserve">На территории строящегося здания, где в результате подработок ожидается образование уступов, прокладку подземных вводов следует осуществлять в каналах, при этом зазор между верхом трубы и перекрытием канала должен быть не </w:t>
      </w:r>
      <w:proofErr w:type="gramStart"/>
      <w:r>
        <w:rPr>
          <w:sz w:val="24"/>
        </w:rPr>
        <w:t>менее расчетной</w:t>
      </w:r>
      <w:proofErr w:type="gramEnd"/>
      <w:r>
        <w:rPr>
          <w:sz w:val="24"/>
        </w:rPr>
        <w:t xml:space="preserve"> высоты уступа.</w:t>
      </w:r>
    </w:p>
    <w:p w:rsidR="00D3178C" w:rsidRDefault="00D3178C">
      <w:pPr>
        <w:ind w:firstLine="283"/>
        <w:jc w:val="both"/>
        <w:rPr>
          <w:sz w:val="24"/>
        </w:rPr>
      </w:pPr>
      <w:r>
        <w:rPr>
          <w:b/>
          <w:sz w:val="24"/>
        </w:rPr>
        <w:t>14.25.</w:t>
      </w:r>
      <w:r>
        <w:rPr>
          <w:sz w:val="24"/>
        </w:rPr>
        <w:t xml:space="preserve"> Для трубопроводов внутреннего водопровода здания или его отдельных секций, защищаемого от воздействия подработок по жесткой конструктивной схеме, дополнительной защиты не требуется.</w:t>
      </w:r>
    </w:p>
    <w:p w:rsidR="00D3178C" w:rsidRDefault="00D3178C">
      <w:pPr>
        <w:ind w:firstLine="283"/>
        <w:jc w:val="both"/>
        <w:rPr>
          <w:sz w:val="24"/>
        </w:rPr>
      </w:pPr>
      <w:r>
        <w:rPr>
          <w:sz w:val="24"/>
        </w:rPr>
        <w:lastRenderedPageBreak/>
        <w:t>В зданиях, защищаемых по податливой конструктивной схеме, крепление трубопроводов к элементам зданий должно обеспечивать осевые и поперечные (горизонтальные, вертикальные) перемещения трубопровода.</w:t>
      </w:r>
    </w:p>
    <w:p w:rsidR="00D3178C" w:rsidRDefault="00D3178C">
      <w:pPr>
        <w:ind w:firstLine="283"/>
        <w:jc w:val="both"/>
        <w:rPr>
          <w:sz w:val="24"/>
        </w:rPr>
      </w:pPr>
      <w:r>
        <w:rPr>
          <w:sz w:val="24"/>
        </w:rPr>
        <w:t>В таких зданиях скрытая прокладка трубопроводов не допускается.</w:t>
      </w:r>
    </w:p>
    <w:p w:rsidR="00D3178C" w:rsidRDefault="00D3178C">
      <w:pPr>
        <w:ind w:firstLine="283"/>
        <w:jc w:val="both"/>
        <w:rPr>
          <w:sz w:val="24"/>
        </w:rPr>
      </w:pPr>
      <w:r>
        <w:rPr>
          <w:b/>
          <w:sz w:val="24"/>
        </w:rPr>
        <w:t>14.26.</w:t>
      </w:r>
      <w:r>
        <w:rPr>
          <w:sz w:val="24"/>
        </w:rPr>
        <w:t xml:space="preserve"> В зданиях, защищаемых путем выравнивания домкратами или другими устройствами, должны быть предусмотрены мероприятия, обеспечивающие нормальную эксплуатацию трубопроводов.</w:t>
      </w:r>
    </w:p>
    <w:p w:rsidR="00D3178C" w:rsidRDefault="00D3178C">
      <w:pPr>
        <w:ind w:firstLine="283"/>
        <w:jc w:val="both"/>
        <w:rPr>
          <w:sz w:val="24"/>
        </w:rPr>
      </w:pPr>
      <w:r>
        <w:rPr>
          <w:sz w:val="24"/>
        </w:rPr>
        <w:t>В таких зданиях в качестве мер защиты в местах подключения стояков к магистрали и крепления разводящих трубопроводов к элементам здания, расположенных над швом скольжения, следует предусматривать компенсаторы, обеспечивающие горизонтальные и вертикальные перемещения трубопроводов. Величина перемещений определяется расчетной податливостью зданий и температурными удлинениями трубопровода.</w:t>
      </w:r>
    </w:p>
    <w:p w:rsidR="00D3178C" w:rsidRDefault="00D3178C">
      <w:pPr>
        <w:ind w:firstLine="283"/>
        <w:jc w:val="both"/>
        <w:rPr>
          <w:sz w:val="24"/>
        </w:rPr>
      </w:pPr>
      <w:r>
        <w:rPr>
          <w:b/>
          <w:sz w:val="24"/>
        </w:rPr>
        <w:t>14.27.</w:t>
      </w:r>
      <w:r>
        <w:rPr>
          <w:sz w:val="24"/>
        </w:rPr>
        <w:t xml:space="preserve"> Вводы в здания, состоящие из нескольких отсеков, следует предусматривать </w:t>
      </w:r>
      <w:proofErr w:type="gramStart"/>
      <w:r>
        <w:rPr>
          <w:sz w:val="24"/>
        </w:rPr>
        <w:t>самостоятельными</w:t>
      </w:r>
      <w:proofErr w:type="gramEnd"/>
      <w:r>
        <w:rPr>
          <w:sz w:val="24"/>
        </w:rPr>
        <w:t xml:space="preserve"> на каждый отсек. Допускается устройство одного ввода в один из отсеков при установке компенсаторов в местах пересечения трубопроводами деформационных швов.</w:t>
      </w:r>
    </w:p>
    <w:p w:rsidR="00D3178C" w:rsidRDefault="00D3178C">
      <w:pPr>
        <w:ind w:firstLine="283"/>
        <w:jc w:val="both"/>
        <w:rPr>
          <w:sz w:val="24"/>
        </w:rPr>
      </w:pPr>
      <w:r>
        <w:rPr>
          <w:sz w:val="24"/>
        </w:rPr>
        <w:t>Вариант устройства вводов определяется технико-экономическими показателями.</w:t>
      </w:r>
    </w:p>
    <w:p w:rsidR="00D3178C" w:rsidRDefault="00D3178C">
      <w:pPr>
        <w:ind w:firstLine="283"/>
        <w:jc w:val="both"/>
        <w:rPr>
          <w:sz w:val="24"/>
        </w:rPr>
      </w:pPr>
      <w:r>
        <w:rPr>
          <w:b/>
          <w:sz w:val="24"/>
        </w:rPr>
        <w:t>14.28.</w:t>
      </w:r>
      <w:r>
        <w:rPr>
          <w:sz w:val="24"/>
        </w:rPr>
        <w:t xml:space="preserve"> При прокладке транзитных внутриквартальных сетей водоснабжения по техническим подпольям или подвалам зданий следует предусматривать мероприятия, исключающие силовое взаимодействие трубопроводов с конструкциями зданий.</w:t>
      </w:r>
    </w:p>
    <w:p w:rsidR="00D3178C" w:rsidRDefault="00D3178C">
      <w:pPr>
        <w:ind w:firstLine="283"/>
        <w:jc w:val="both"/>
        <w:rPr>
          <w:sz w:val="24"/>
        </w:rPr>
      </w:pPr>
      <w:r>
        <w:rPr>
          <w:sz w:val="24"/>
        </w:rPr>
        <w:t>Компенсаторы на таких трубопроводах необходимо располагать в местах пересечения деформационных швов и на ответвлениях от транзитного трубопровода к стоякам внутренней сети. Не допускается пересечение трубопроводами деформационных швов в пределах этажей зданий.</w:t>
      </w:r>
    </w:p>
    <w:p w:rsidR="00D3178C" w:rsidRDefault="00D3178C">
      <w:pPr>
        <w:ind w:firstLine="283"/>
        <w:jc w:val="both"/>
        <w:rPr>
          <w:sz w:val="24"/>
        </w:rPr>
      </w:pPr>
      <w:r>
        <w:rPr>
          <w:b/>
          <w:sz w:val="24"/>
        </w:rPr>
        <w:t>14.29.</w:t>
      </w:r>
      <w:r>
        <w:rPr>
          <w:sz w:val="24"/>
        </w:rPr>
        <w:t xml:space="preserve"> Внутри подполья или подвала зданий трубопроводы допускается прокладывать на самостоятельных опорах и кронштейнах, прикрепляемых к стенам. Крепление трубопроводов к опорам должно допускать осевые и вертикальные перемещения труб.</w:t>
      </w:r>
    </w:p>
    <w:p w:rsidR="00D3178C" w:rsidRDefault="00D3178C">
      <w:pPr>
        <w:ind w:firstLine="283"/>
        <w:jc w:val="both"/>
        <w:rPr>
          <w:sz w:val="24"/>
        </w:rPr>
      </w:pPr>
      <w:bookmarkStart w:id="79" w:name="п1430"/>
      <w:r>
        <w:rPr>
          <w:b/>
          <w:sz w:val="24"/>
        </w:rPr>
        <w:t>14.30.</w:t>
      </w:r>
      <w:r>
        <w:rPr>
          <w:sz w:val="24"/>
        </w:rPr>
        <w:t xml:space="preserve"> При проектировании зданий в зонах, где возможно выделение рудничного </w:t>
      </w:r>
      <w:bookmarkEnd w:id="79"/>
      <w:r>
        <w:rPr>
          <w:sz w:val="24"/>
        </w:rPr>
        <w:t>газа на поверхность земли, следует предусмотреть защиту вводов водопровода от проникания по ним газа в подвалы и подполья этих зданий.</w:t>
      </w:r>
    </w:p>
    <w:p w:rsidR="00D3178C" w:rsidRDefault="00D3178C">
      <w:pPr>
        <w:ind w:firstLine="283"/>
        <w:jc w:val="both"/>
        <w:rPr>
          <w:sz w:val="24"/>
        </w:rPr>
      </w:pPr>
      <w:r>
        <w:rPr>
          <w:b/>
          <w:sz w:val="24"/>
        </w:rPr>
        <w:t>14.31.</w:t>
      </w:r>
      <w:r>
        <w:rPr>
          <w:sz w:val="24"/>
        </w:rPr>
        <w:t xml:space="preserve"> При установке гибких компенсаторов их компенсирующая способность должна определяться исходя из расчетных величин перемещений смежных отсеков здания и температурных удлинений трубопроводов.</w:t>
      </w:r>
    </w:p>
    <w:p w:rsidR="00D3178C" w:rsidRDefault="00D3178C">
      <w:pPr>
        <w:ind w:firstLine="283"/>
        <w:jc w:val="both"/>
        <w:rPr>
          <w:sz w:val="24"/>
        </w:rPr>
      </w:pPr>
      <w:bookmarkStart w:id="80" w:name="п1432"/>
      <w:bookmarkStart w:id="81" w:name="PO0000299"/>
      <w:r>
        <w:rPr>
          <w:b/>
          <w:sz w:val="24"/>
        </w:rPr>
        <w:t>14.32.</w:t>
      </w:r>
      <w:r>
        <w:rPr>
          <w:sz w:val="24"/>
        </w:rPr>
        <w:t xml:space="preserve"> Укладку труб под фундаментами зданий следует предусматривать в футлярах </w:t>
      </w:r>
      <w:bookmarkEnd w:id="80"/>
      <w:r>
        <w:rPr>
          <w:sz w:val="24"/>
        </w:rPr>
        <w:t>из стальных труб. Расчет на прочность футляров необходимо выполнять с учетом нагрузок от воздействия деформаций оснований.</w:t>
      </w:r>
    </w:p>
    <w:bookmarkEnd w:id="81"/>
    <w:p w:rsidR="00D3178C" w:rsidRDefault="00D3178C">
      <w:pPr>
        <w:ind w:firstLine="283"/>
        <w:jc w:val="both"/>
        <w:rPr>
          <w:sz w:val="24"/>
        </w:rPr>
      </w:pPr>
      <w:r>
        <w:rPr>
          <w:b/>
          <w:sz w:val="24"/>
        </w:rPr>
        <w:t>14.33.</w:t>
      </w:r>
      <w:r>
        <w:rPr>
          <w:sz w:val="24"/>
        </w:rPr>
        <w:t xml:space="preserve"> Жесткая заделка трубопровода в кладке стен и фундаментах зданий не допускается.</w:t>
      </w:r>
    </w:p>
    <w:p w:rsidR="00D3178C" w:rsidRDefault="00D3178C">
      <w:pPr>
        <w:ind w:firstLine="283"/>
        <w:jc w:val="both"/>
        <w:rPr>
          <w:sz w:val="24"/>
        </w:rPr>
      </w:pPr>
      <w:r>
        <w:rPr>
          <w:sz w:val="24"/>
        </w:rPr>
        <w:t>Отверстия для пропуска труб через стены и фундаменты должны обеспечивать зазор между трубой и строительными конструкциями, равный расчетной величине деформаций основания здания. Зазоры в проемах фундаментов следует заполнять плотным эластичным водо- и газонепроницаемым материалом.</w:t>
      </w:r>
    </w:p>
    <w:p w:rsidR="00D3178C" w:rsidRDefault="00D3178C">
      <w:pPr>
        <w:ind w:firstLine="283"/>
        <w:jc w:val="both"/>
        <w:rPr>
          <w:sz w:val="24"/>
        </w:rPr>
      </w:pPr>
      <w:r>
        <w:rPr>
          <w:b/>
          <w:sz w:val="24"/>
        </w:rPr>
        <w:t>14.34.</w:t>
      </w:r>
      <w:r>
        <w:rPr>
          <w:sz w:val="24"/>
        </w:rPr>
        <w:t xml:space="preserve"> В местах примыкания каналов к фундаменту здания должны предусматриваться устройства, предотвращающие возможность проникания воды из каналов в грунт. При этом необходимо обеспечивать свободную осадку несущих конструкций.</w:t>
      </w:r>
    </w:p>
    <w:p w:rsidR="00D3178C" w:rsidRDefault="00D3178C">
      <w:pPr>
        <w:spacing w:before="120" w:after="120"/>
        <w:jc w:val="center"/>
        <w:rPr>
          <w:b/>
          <w:sz w:val="24"/>
        </w:rPr>
      </w:pPr>
      <w:r>
        <w:rPr>
          <w:b/>
          <w:sz w:val="24"/>
        </w:rPr>
        <w:t>ВЕЧНОМЕРЗЛЫЕ ГРУНТЫ</w:t>
      </w:r>
    </w:p>
    <w:p w:rsidR="00D3178C" w:rsidRDefault="00D3178C">
      <w:pPr>
        <w:ind w:firstLine="283"/>
        <w:jc w:val="both"/>
        <w:rPr>
          <w:sz w:val="24"/>
        </w:rPr>
      </w:pPr>
      <w:r>
        <w:rPr>
          <w:b/>
          <w:sz w:val="24"/>
        </w:rPr>
        <w:t>14.35.</w:t>
      </w:r>
      <w:r>
        <w:rPr>
          <w:sz w:val="24"/>
        </w:rPr>
        <w:t xml:space="preserve"> </w:t>
      </w:r>
      <w:proofErr w:type="gramStart"/>
      <w:r>
        <w:rPr>
          <w:sz w:val="24"/>
        </w:rPr>
        <w:t>При проектировании вводов в здание необходимо учитывать возможность изменения мерзлотно-грунтовых условий и температурного режима вечномерзлых грунтов, которые могут произойти в результате строительства и эксплуатации запроектированных сооружений, а также предусматривать исключение теплового воздействия на грунты оснований соседних зданий и сооружений, которое может привести к недопустимым деформациям зданий и сооружений в нормальных эксплуатационных и аварийных режимах работы трубопроводов.</w:t>
      </w:r>
      <w:proofErr w:type="gramEnd"/>
    </w:p>
    <w:p w:rsidR="00D3178C" w:rsidRDefault="00D3178C">
      <w:pPr>
        <w:ind w:firstLine="283"/>
        <w:jc w:val="both"/>
        <w:rPr>
          <w:sz w:val="24"/>
        </w:rPr>
      </w:pPr>
      <w:r>
        <w:rPr>
          <w:b/>
          <w:sz w:val="24"/>
        </w:rPr>
        <w:lastRenderedPageBreak/>
        <w:t>14.36.</w:t>
      </w:r>
      <w:r>
        <w:rPr>
          <w:sz w:val="24"/>
        </w:rPr>
        <w:t xml:space="preserve"> При прокладке трубопроводов следует принимать меры, обеспечивающие исключение или ограничение механического воздействия вечномерзлых грунтов (просадку, пучения, термокарстовых провалов, </w:t>
      </w:r>
      <w:proofErr w:type="spellStart"/>
      <w:r>
        <w:rPr>
          <w:sz w:val="24"/>
        </w:rPr>
        <w:t>солифлюкции</w:t>
      </w:r>
      <w:proofErr w:type="spellEnd"/>
      <w:r>
        <w:rPr>
          <w:sz w:val="24"/>
        </w:rPr>
        <w:t>, морозобойных трещин и т. д.) на конструкции трубопроводов.</w:t>
      </w:r>
    </w:p>
    <w:p w:rsidR="00D3178C" w:rsidRDefault="00D3178C">
      <w:pPr>
        <w:ind w:firstLine="283"/>
        <w:jc w:val="both"/>
        <w:rPr>
          <w:sz w:val="24"/>
        </w:rPr>
      </w:pPr>
      <w:r>
        <w:rPr>
          <w:b/>
          <w:sz w:val="24"/>
        </w:rPr>
        <w:t>14.37.</w:t>
      </w:r>
      <w:r>
        <w:rPr>
          <w:sz w:val="24"/>
        </w:rPr>
        <w:t xml:space="preserve"> </w:t>
      </w:r>
      <w:proofErr w:type="gramStart"/>
      <w:r>
        <w:rPr>
          <w:sz w:val="24"/>
        </w:rPr>
        <w:t>Прокладку вводов следует предусматривать надземной или в вентилируемых каналах, совмещая с прокладкой различных инженерных сетей.</w:t>
      </w:r>
      <w:proofErr w:type="gramEnd"/>
      <w:r>
        <w:rPr>
          <w:sz w:val="24"/>
        </w:rPr>
        <w:t xml:space="preserve"> Следует максимально применять прокладку трубопроводов в подпольях зданий.</w:t>
      </w:r>
    </w:p>
    <w:p w:rsidR="00D3178C" w:rsidRDefault="00D3178C">
      <w:pPr>
        <w:ind w:firstLine="283"/>
        <w:jc w:val="both"/>
        <w:rPr>
          <w:sz w:val="24"/>
        </w:rPr>
      </w:pPr>
      <w:r>
        <w:rPr>
          <w:b/>
          <w:sz w:val="24"/>
        </w:rPr>
        <w:t>14.38.</w:t>
      </w:r>
      <w:r>
        <w:rPr>
          <w:sz w:val="24"/>
        </w:rPr>
        <w:t xml:space="preserve"> Наземную прокладку вводов следует предусматривать во всех случаях, когда требуется исключить тепловое воздействие трубопроводов на грунты оснований, учитывая ее относительно низкую стоимость и удобство в эксплуатации.</w:t>
      </w:r>
    </w:p>
    <w:p w:rsidR="00D3178C" w:rsidRDefault="00D3178C">
      <w:pPr>
        <w:ind w:firstLine="283"/>
        <w:jc w:val="both"/>
        <w:rPr>
          <w:sz w:val="24"/>
        </w:rPr>
      </w:pPr>
      <w:r>
        <w:rPr>
          <w:b/>
          <w:sz w:val="24"/>
        </w:rPr>
        <w:t>14.39.</w:t>
      </w:r>
      <w:r>
        <w:rPr>
          <w:sz w:val="24"/>
        </w:rPr>
        <w:t xml:space="preserve"> Наземную прокладку трубопроводов следует предусматривать:</w:t>
      </w:r>
    </w:p>
    <w:p w:rsidR="00D3178C" w:rsidRDefault="00D3178C">
      <w:pPr>
        <w:ind w:firstLine="283"/>
        <w:jc w:val="both"/>
        <w:rPr>
          <w:sz w:val="24"/>
        </w:rPr>
      </w:pPr>
      <w:r>
        <w:rPr>
          <w:sz w:val="24"/>
        </w:rPr>
        <w:t>а) на мачтах, эстакадах и по конструкциям зданий и сооружений. Специальные устройства для обслуживания трубопроводов (лестницы, площадки, мостики и т. д.) следует проектировать с учетом эксплуатации трубопроводов в условиях низких температур, сильных зимних ветров и полярной ночи;</w:t>
      </w:r>
    </w:p>
    <w:p w:rsidR="00D3178C" w:rsidRDefault="00D3178C">
      <w:pPr>
        <w:ind w:firstLine="283"/>
        <w:jc w:val="both"/>
        <w:rPr>
          <w:sz w:val="24"/>
        </w:rPr>
      </w:pPr>
      <w:r>
        <w:rPr>
          <w:sz w:val="24"/>
        </w:rPr>
        <w:t>б) в проветриваемых подпольях зданий высотой не менее 1,2 м, предусматривая водоотводящие лотки.</w:t>
      </w:r>
    </w:p>
    <w:p w:rsidR="00D3178C" w:rsidRDefault="00D3178C">
      <w:pPr>
        <w:ind w:firstLine="283"/>
        <w:jc w:val="both"/>
        <w:rPr>
          <w:sz w:val="24"/>
        </w:rPr>
      </w:pPr>
      <w:r>
        <w:rPr>
          <w:b/>
          <w:sz w:val="24"/>
        </w:rPr>
        <w:t>14.40.</w:t>
      </w:r>
      <w:r>
        <w:rPr>
          <w:sz w:val="24"/>
        </w:rPr>
        <w:t xml:space="preserve"> Подземную прокладку трубопроводов следует производить только в случаях, когда наземная и надземная прокладка недопустима. Подземную прокладку трубопроводов следует производить только в каналах или тоннелях.</w:t>
      </w:r>
    </w:p>
    <w:p w:rsidR="00D3178C" w:rsidRDefault="00D3178C">
      <w:pPr>
        <w:ind w:firstLine="283"/>
        <w:jc w:val="both"/>
        <w:rPr>
          <w:sz w:val="24"/>
        </w:rPr>
      </w:pPr>
      <w:r>
        <w:rPr>
          <w:sz w:val="24"/>
        </w:rPr>
        <w:t xml:space="preserve">Устойчивость трубопроводов, прокладываемых в </w:t>
      </w:r>
      <w:proofErr w:type="spellStart"/>
      <w:r>
        <w:rPr>
          <w:sz w:val="24"/>
        </w:rPr>
        <w:t>просадочных</w:t>
      </w:r>
      <w:proofErr w:type="spellEnd"/>
      <w:r>
        <w:rPr>
          <w:sz w:val="24"/>
        </w:rPr>
        <w:t xml:space="preserve"> вечномерзлых грунтах, следует обеспечивать сохранением грунтов оснований в мерзлом состоянии или заменой </w:t>
      </w:r>
      <w:proofErr w:type="spellStart"/>
      <w:r>
        <w:rPr>
          <w:sz w:val="24"/>
        </w:rPr>
        <w:t>просадочных</w:t>
      </w:r>
      <w:proofErr w:type="spellEnd"/>
      <w:r>
        <w:rPr>
          <w:sz w:val="24"/>
        </w:rPr>
        <w:t xml:space="preserve"> грунтов в основаниях в зоне возможного </w:t>
      </w:r>
      <w:proofErr w:type="spellStart"/>
      <w:r>
        <w:rPr>
          <w:sz w:val="24"/>
        </w:rPr>
        <w:t>протаивания</w:t>
      </w:r>
      <w:proofErr w:type="spellEnd"/>
      <w:r>
        <w:rPr>
          <w:sz w:val="24"/>
        </w:rPr>
        <w:t xml:space="preserve"> на </w:t>
      </w:r>
      <w:proofErr w:type="spellStart"/>
      <w:r>
        <w:rPr>
          <w:sz w:val="24"/>
        </w:rPr>
        <w:t>непросадочные</w:t>
      </w:r>
      <w:proofErr w:type="spellEnd"/>
      <w:r>
        <w:rPr>
          <w:sz w:val="24"/>
        </w:rPr>
        <w:t>, а также поддержанием расчетного теплового режима трубопроводов.</w:t>
      </w:r>
    </w:p>
    <w:p w:rsidR="00D3178C" w:rsidRDefault="00D3178C">
      <w:pPr>
        <w:ind w:firstLine="283"/>
        <w:jc w:val="both"/>
        <w:rPr>
          <w:sz w:val="24"/>
        </w:rPr>
      </w:pPr>
      <w:r>
        <w:rPr>
          <w:b/>
          <w:sz w:val="24"/>
        </w:rPr>
        <w:t>14.41.</w:t>
      </w:r>
      <w:r>
        <w:rPr>
          <w:sz w:val="24"/>
        </w:rPr>
        <w:t xml:space="preserve"> Прокладку трубопроводов в районах с промерзанием свыше 3-4 м, а также в особо тяжелых грунтовых условиях (</w:t>
      </w:r>
      <w:proofErr w:type="spellStart"/>
      <w:r>
        <w:rPr>
          <w:sz w:val="24"/>
        </w:rPr>
        <w:t>водонасыщенные</w:t>
      </w:r>
      <w:proofErr w:type="spellEnd"/>
      <w:r>
        <w:rPr>
          <w:sz w:val="24"/>
        </w:rPr>
        <w:t xml:space="preserve"> и скальные грунты) допускается производить в зоне сезонного промерзания грунтов при условии выполнения требований, изложенных в </w:t>
      </w:r>
      <w:hyperlink w:anchor="PO0000299" w:tooltip="Пункт 14.32" w:history="1">
        <w:proofErr w:type="spellStart"/>
        <w:r>
          <w:rPr>
            <w:rStyle w:val="a3"/>
            <w:sz w:val="24"/>
          </w:rPr>
          <w:t>пп</w:t>
        </w:r>
        <w:proofErr w:type="spellEnd"/>
        <w:r>
          <w:rPr>
            <w:rStyle w:val="a3"/>
            <w:sz w:val="24"/>
          </w:rPr>
          <w:t>. 14.32-14.34</w:t>
        </w:r>
      </w:hyperlink>
      <w:r>
        <w:rPr>
          <w:sz w:val="24"/>
        </w:rPr>
        <w:t>.</w:t>
      </w:r>
    </w:p>
    <w:p w:rsidR="00D3178C" w:rsidRDefault="00D3178C">
      <w:pPr>
        <w:ind w:firstLine="283"/>
        <w:jc w:val="both"/>
        <w:rPr>
          <w:sz w:val="24"/>
        </w:rPr>
      </w:pPr>
      <w:r>
        <w:rPr>
          <w:b/>
          <w:sz w:val="24"/>
        </w:rPr>
        <w:t>14.42.</w:t>
      </w:r>
      <w:r>
        <w:rPr>
          <w:sz w:val="24"/>
        </w:rPr>
        <w:t xml:space="preserve"> Прокладку трубопроводов в подземных каналах следует применять, как правило, при совместном размещении инженерных сетей различного назначения, при этом дно каналов следует выполнять лотком, обеспечивающим удаление воды при мини шальном тепловом воздействии на грунты оснований.</w:t>
      </w:r>
    </w:p>
    <w:p w:rsidR="00D3178C" w:rsidRDefault="00D3178C">
      <w:pPr>
        <w:ind w:firstLine="283"/>
        <w:jc w:val="both"/>
        <w:rPr>
          <w:sz w:val="24"/>
        </w:rPr>
      </w:pPr>
      <w:r>
        <w:rPr>
          <w:sz w:val="24"/>
        </w:rPr>
        <w:t>Установка на дне каналов под трубопроводом опор, препятствующих свободному стоку воды и удалению льда, не допускается.</w:t>
      </w:r>
    </w:p>
    <w:p w:rsidR="00D3178C" w:rsidRDefault="00D3178C">
      <w:pPr>
        <w:ind w:firstLine="283"/>
        <w:jc w:val="both"/>
        <w:rPr>
          <w:sz w:val="24"/>
        </w:rPr>
      </w:pPr>
      <w:r>
        <w:rPr>
          <w:b/>
          <w:sz w:val="24"/>
        </w:rPr>
        <w:t>14.43.</w:t>
      </w:r>
      <w:r>
        <w:rPr>
          <w:sz w:val="24"/>
        </w:rPr>
        <w:t xml:space="preserve"> Подземные каналы и тоннели надлежит предусматривать только в </w:t>
      </w:r>
      <w:proofErr w:type="spellStart"/>
      <w:r>
        <w:rPr>
          <w:sz w:val="24"/>
        </w:rPr>
        <w:t>непросадочных</w:t>
      </w:r>
      <w:proofErr w:type="spellEnd"/>
      <w:r>
        <w:rPr>
          <w:sz w:val="24"/>
        </w:rPr>
        <w:t xml:space="preserve"> грунтах или на коротких участках трасс - переходах через дороги, вводах в здания и др. Высоту каналов, обеспечивающую надежность водоотлива и вентиляции, следует увеличивать на 20-30 % по сравнению </w:t>
      </w:r>
      <w:proofErr w:type="gramStart"/>
      <w:r>
        <w:rPr>
          <w:sz w:val="24"/>
        </w:rPr>
        <w:t>с</w:t>
      </w:r>
      <w:proofErr w:type="gramEnd"/>
      <w:r>
        <w:rPr>
          <w:sz w:val="24"/>
        </w:rPr>
        <w:t xml:space="preserve"> принимаемой для обычных условий.</w:t>
      </w:r>
    </w:p>
    <w:p w:rsidR="00D3178C" w:rsidRDefault="00D3178C">
      <w:pPr>
        <w:ind w:firstLine="283"/>
        <w:jc w:val="both"/>
        <w:rPr>
          <w:sz w:val="24"/>
        </w:rPr>
      </w:pPr>
      <w:r>
        <w:rPr>
          <w:b/>
          <w:sz w:val="24"/>
        </w:rPr>
        <w:t>14.44.</w:t>
      </w:r>
      <w:r>
        <w:rPr>
          <w:sz w:val="24"/>
        </w:rPr>
        <w:t xml:space="preserve"> Подземные каналы и тоннели необходимо оборудовать системой естественной вентиляции, обеспечивающей отрицательные значения среднегодовых температур воздуха внутри каналов и тоннелей.</w:t>
      </w:r>
    </w:p>
    <w:p w:rsidR="00D3178C" w:rsidRDefault="00D3178C">
      <w:pPr>
        <w:ind w:firstLine="283"/>
        <w:jc w:val="both"/>
        <w:rPr>
          <w:sz w:val="24"/>
        </w:rPr>
      </w:pPr>
      <w:r>
        <w:rPr>
          <w:sz w:val="24"/>
        </w:rPr>
        <w:t>Узлы управления системами инженерного оборудования зданий следует размещать в первых этажах, предусматривая устройство дополнительной местной тепло- и гидроизоляции цокольных перекрытий и трапов для стока воды в канализацию.</w:t>
      </w:r>
    </w:p>
    <w:p w:rsidR="00D3178C" w:rsidRDefault="00D3178C">
      <w:pPr>
        <w:ind w:firstLine="283"/>
        <w:jc w:val="both"/>
        <w:rPr>
          <w:sz w:val="24"/>
        </w:rPr>
      </w:pPr>
      <w:r>
        <w:rPr>
          <w:sz w:val="24"/>
        </w:rPr>
        <w:t>В местах перехода трубопроводов через конструкции зданий, а также в местах примыкания каналов и тоннелей к фундаментам и стенам зданий, рассчитываемых на возможную разность вертикальных перемещений трубопроводов, каналов, тоннелей и зданий, необходимо предусматривать устройство мягких сопряжений.</w:t>
      </w:r>
    </w:p>
    <w:p w:rsidR="00D3178C" w:rsidRDefault="00D3178C">
      <w:pPr>
        <w:ind w:firstLine="283"/>
        <w:jc w:val="both"/>
        <w:rPr>
          <w:sz w:val="24"/>
        </w:rPr>
      </w:pPr>
      <w:r>
        <w:rPr>
          <w:b/>
          <w:sz w:val="24"/>
        </w:rPr>
        <w:t>14.45.</w:t>
      </w:r>
      <w:r>
        <w:rPr>
          <w:sz w:val="24"/>
        </w:rPr>
        <w:t xml:space="preserve"> Установка на трубопроводах запорной и регулирующей арматуры, сальниковых компенсаторов, спускных и воздушных кранов в пределах проветриваемых подполий зданий не допускается.</w:t>
      </w:r>
    </w:p>
    <w:p w:rsidR="00D3178C" w:rsidRDefault="00D3178C">
      <w:pPr>
        <w:ind w:firstLine="283"/>
        <w:jc w:val="both"/>
        <w:rPr>
          <w:sz w:val="24"/>
        </w:rPr>
      </w:pPr>
      <w:r>
        <w:rPr>
          <w:sz w:val="24"/>
        </w:rPr>
        <w:lastRenderedPageBreak/>
        <w:t>Следует минимально ограничивать число отводов и соединений труб, в частности сварных отводов и других фасонных частей.</w:t>
      </w:r>
    </w:p>
    <w:p w:rsidR="00D3178C" w:rsidRDefault="00D3178C">
      <w:pPr>
        <w:ind w:firstLine="283"/>
        <w:jc w:val="both"/>
        <w:rPr>
          <w:sz w:val="24"/>
        </w:rPr>
      </w:pPr>
      <w:r>
        <w:rPr>
          <w:b/>
          <w:sz w:val="24"/>
        </w:rPr>
        <w:t>14.46.</w:t>
      </w:r>
      <w:r>
        <w:rPr>
          <w:sz w:val="24"/>
        </w:rPr>
        <w:t xml:space="preserve"> При проектировании строительной части колодцев водопровода и канализации следует предусматривать соблюдение мер против морозного пучения грунта.</w:t>
      </w:r>
    </w:p>
    <w:p w:rsidR="00D3178C" w:rsidRDefault="00D3178C">
      <w:pPr>
        <w:ind w:firstLine="283"/>
        <w:jc w:val="both"/>
        <w:rPr>
          <w:sz w:val="24"/>
        </w:rPr>
      </w:pPr>
      <w:r>
        <w:rPr>
          <w:b/>
          <w:sz w:val="24"/>
        </w:rPr>
        <w:t>14.47.</w:t>
      </w:r>
      <w:r>
        <w:rPr>
          <w:sz w:val="24"/>
        </w:rPr>
        <w:t xml:space="preserve"> При всех способах прокладки трубопроводов следует предусмотреть следующие мероприятия по предохранению жидкостей от замерзания при нормальной эксплуатации в период нарушения расчетного теплового и гидравлического режима трубопроводов:</w:t>
      </w:r>
    </w:p>
    <w:p w:rsidR="00D3178C" w:rsidRDefault="00D3178C">
      <w:pPr>
        <w:ind w:firstLine="283"/>
        <w:jc w:val="both"/>
        <w:rPr>
          <w:sz w:val="24"/>
        </w:rPr>
      </w:pPr>
      <w:r>
        <w:rPr>
          <w:sz w:val="24"/>
        </w:rPr>
        <w:t xml:space="preserve">применение схем трубопроводов, обеспечивающих непрерывное движение жидкостей в трубах с максимально допустимой скоростью; </w:t>
      </w:r>
    </w:p>
    <w:p w:rsidR="00D3178C" w:rsidRDefault="00D3178C">
      <w:pPr>
        <w:ind w:firstLine="283"/>
        <w:jc w:val="both"/>
        <w:rPr>
          <w:sz w:val="24"/>
        </w:rPr>
      </w:pPr>
      <w:r>
        <w:rPr>
          <w:sz w:val="24"/>
        </w:rPr>
        <w:t xml:space="preserve">тепловую изоляцию трубопроводов; </w:t>
      </w:r>
    </w:p>
    <w:p w:rsidR="00D3178C" w:rsidRDefault="00D3178C">
      <w:pPr>
        <w:ind w:firstLine="283"/>
        <w:jc w:val="both"/>
        <w:rPr>
          <w:sz w:val="24"/>
        </w:rPr>
      </w:pPr>
      <w:r>
        <w:rPr>
          <w:sz w:val="24"/>
        </w:rPr>
        <w:t>подогрев трубопроводов;</w:t>
      </w:r>
    </w:p>
    <w:p w:rsidR="00D3178C" w:rsidRDefault="00D3178C">
      <w:pPr>
        <w:ind w:firstLine="283"/>
        <w:jc w:val="both"/>
        <w:rPr>
          <w:sz w:val="24"/>
        </w:rPr>
      </w:pPr>
      <w:r>
        <w:rPr>
          <w:sz w:val="24"/>
        </w:rPr>
        <w:t>применение специальной арматуры, устойчивой против замерзания, и средств автоматической защиты.</w:t>
      </w:r>
    </w:p>
    <w:p w:rsidR="00D3178C" w:rsidRDefault="00D3178C">
      <w:pPr>
        <w:ind w:firstLine="283"/>
        <w:jc w:val="both"/>
        <w:rPr>
          <w:sz w:val="24"/>
        </w:rPr>
      </w:pPr>
      <w:r>
        <w:rPr>
          <w:b/>
          <w:sz w:val="24"/>
        </w:rPr>
        <w:t>14.48.</w:t>
      </w:r>
      <w:r>
        <w:rPr>
          <w:sz w:val="24"/>
        </w:rPr>
        <w:t xml:space="preserve"> Непрерывность движения водопроводной воды следует обеспечивать:</w:t>
      </w:r>
    </w:p>
    <w:p w:rsidR="00D3178C" w:rsidRDefault="00D3178C">
      <w:pPr>
        <w:ind w:firstLine="283"/>
        <w:jc w:val="both"/>
        <w:rPr>
          <w:sz w:val="24"/>
        </w:rPr>
      </w:pPr>
      <w:r>
        <w:rPr>
          <w:sz w:val="24"/>
        </w:rPr>
        <w:t>применением циркуляционных схем водоснабжения;</w:t>
      </w:r>
    </w:p>
    <w:p w:rsidR="00D3178C" w:rsidRDefault="00D3178C">
      <w:pPr>
        <w:ind w:firstLine="283"/>
        <w:jc w:val="both"/>
        <w:rPr>
          <w:sz w:val="24"/>
        </w:rPr>
      </w:pPr>
      <w:r>
        <w:rPr>
          <w:sz w:val="24"/>
        </w:rPr>
        <w:t>применением тупиковых схем подачи воды с сухими резервирующими перемычками;</w:t>
      </w:r>
    </w:p>
    <w:p w:rsidR="00D3178C" w:rsidRDefault="00D3178C">
      <w:pPr>
        <w:ind w:firstLine="283"/>
        <w:jc w:val="both"/>
        <w:rPr>
          <w:sz w:val="24"/>
        </w:rPr>
      </w:pPr>
      <w:r>
        <w:rPr>
          <w:sz w:val="24"/>
        </w:rPr>
        <w:t>использованием автоматических выпусков, сбрасывающих водопроводную воду в канализацию, при прекращении или опасном понижении температуры воды на отдельных участках.</w:t>
      </w:r>
    </w:p>
    <w:p w:rsidR="00D3178C" w:rsidRDefault="00D3178C">
      <w:pPr>
        <w:ind w:firstLine="283"/>
        <w:jc w:val="both"/>
        <w:rPr>
          <w:sz w:val="24"/>
        </w:rPr>
      </w:pPr>
      <w:r>
        <w:rPr>
          <w:b/>
          <w:sz w:val="24"/>
        </w:rPr>
        <w:t>14.49.</w:t>
      </w:r>
      <w:r>
        <w:rPr>
          <w:sz w:val="24"/>
        </w:rPr>
        <w:t xml:space="preserve"> При прокладке трубопроводов в каналах следует применять термоизоляцию с использованием синтетических материалов на базе стекловолокна и пенопластов, а также пенобетонов.</w:t>
      </w:r>
    </w:p>
    <w:p w:rsidR="00D3178C" w:rsidRDefault="00D3178C">
      <w:pPr>
        <w:ind w:firstLine="283"/>
        <w:jc w:val="both"/>
        <w:rPr>
          <w:sz w:val="24"/>
        </w:rPr>
      </w:pPr>
      <w:r>
        <w:rPr>
          <w:sz w:val="24"/>
        </w:rPr>
        <w:t xml:space="preserve">Применять </w:t>
      </w:r>
      <w:proofErr w:type="spellStart"/>
      <w:r>
        <w:rPr>
          <w:sz w:val="24"/>
        </w:rPr>
        <w:t>минераловатные</w:t>
      </w:r>
      <w:proofErr w:type="spellEnd"/>
      <w:r>
        <w:rPr>
          <w:sz w:val="24"/>
        </w:rPr>
        <w:t xml:space="preserve"> термоизоляционные материалы не допускается.</w:t>
      </w:r>
    </w:p>
    <w:p w:rsidR="00D3178C" w:rsidRDefault="00D3178C">
      <w:pPr>
        <w:ind w:firstLine="283"/>
        <w:jc w:val="both"/>
        <w:rPr>
          <w:sz w:val="24"/>
        </w:rPr>
      </w:pPr>
      <w:r>
        <w:rPr>
          <w:sz w:val="24"/>
        </w:rPr>
        <w:t>Для защитного слоя кольцевой теплоизоляции следует применять асбестоцементную штукатурку по проволочной сетке и многослойное покрытие из рулонных материалов.</w:t>
      </w:r>
    </w:p>
    <w:p w:rsidR="00D3178C" w:rsidRDefault="00D3178C">
      <w:pPr>
        <w:ind w:firstLine="283"/>
        <w:jc w:val="both"/>
        <w:rPr>
          <w:sz w:val="24"/>
        </w:rPr>
      </w:pPr>
      <w:r>
        <w:rPr>
          <w:sz w:val="24"/>
        </w:rPr>
        <w:t>Применять толь, мешковину и другие ткани с масляной окраской не допускается.</w:t>
      </w:r>
    </w:p>
    <w:p w:rsidR="00D3178C" w:rsidRDefault="00D3178C">
      <w:pPr>
        <w:ind w:firstLine="283"/>
        <w:jc w:val="both"/>
        <w:rPr>
          <w:sz w:val="24"/>
        </w:rPr>
      </w:pPr>
      <w:r>
        <w:rPr>
          <w:b/>
          <w:sz w:val="24"/>
        </w:rPr>
        <w:t>14.50.</w:t>
      </w:r>
      <w:r>
        <w:rPr>
          <w:sz w:val="24"/>
        </w:rPr>
        <w:t xml:space="preserve"> Подогрев трубопроводов необходимо предусматривать на участках, где наиболее вероятно замерзание воды вследствие снижения скорости и понижения температуры в нормальных и аварийных режимах.</w:t>
      </w:r>
    </w:p>
    <w:p w:rsidR="00D3178C" w:rsidRDefault="00D3178C">
      <w:pPr>
        <w:ind w:firstLine="283"/>
        <w:jc w:val="both"/>
        <w:rPr>
          <w:sz w:val="24"/>
        </w:rPr>
      </w:pPr>
      <w:r>
        <w:rPr>
          <w:sz w:val="24"/>
        </w:rPr>
        <w:t xml:space="preserve">Для подогрева трубопроводов следует применять совместную прокладку труб в общей теплоизоляции с трубопроводами тепловых сетей или </w:t>
      </w:r>
      <w:proofErr w:type="gramStart"/>
      <w:r>
        <w:rPr>
          <w:sz w:val="24"/>
        </w:rPr>
        <w:t>греющий</w:t>
      </w:r>
      <w:proofErr w:type="gramEnd"/>
      <w:r>
        <w:rPr>
          <w:sz w:val="24"/>
        </w:rPr>
        <w:t xml:space="preserve"> </w:t>
      </w:r>
      <w:proofErr w:type="spellStart"/>
      <w:r>
        <w:rPr>
          <w:sz w:val="24"/>
        </w:rPr>
        <w:t>электрокабель</w:t>
      </w:r>
      <w:proofErr w:type="spellEnd"/>
      <w:r>
        <w:rPr>
          <w:sz w:val="24"/>
        </w:rPr>
        <w:t>, укладываемый непосредственно на поверхность труб. Витковое расположение кабеля допускается только на вводах и в местах установки водопроводной арматуры. Система подогрева труб обеспечивается электроэнергией от местной сети и снабжается системой автоматического управления.</w:t>
      </w:r>
    </w:p>
    <w:p w:rsidR="00D3178C" w:rsidRDefault="00D3178C">
      <w:pPr>
        <w:ind w:firstLine="283"/>
        <w:jc w:val="both"/>
        <w:rPr>
          <w:sz w:val="24"/>
        </w:rPr>
      </w:pPr>
      <w:r>
        <w:rPr>
          <w:b/>
          <w:sz w:val="24"/>
        </w:rPr>
        <w:t>14.51.</w:t>
      </w:r>
      <w:r>
        <w:rPr>
          <w:sz w:val="24"/>
        </w:rPr>
        <w:t xml:space="preserve"> Диаметры труб на вводах водопровода в здание независимо от расчета следует принимать не менее 50 мм.</w:t>
      </w:r>
    </w:p>
    <w:p w:rsidR="00D3178C" w:rsidRDefault="00D3178C">
      <w:pPr>
        <w:ind w:firstLine="283"/>
        <w:jc w:val="both"/>
        <w:rPr>
          <w:sz w:val="24"/>
        </w:rPr>
      </w:pPr>
      <w:r>
        <w:rPr>
          <w:sz w:val="24"/>
        </w:rPr>
        <w:t>На вводах водопровода следует устанавливать незамерзающую арматуру, спускные и воздушные краны из бронзы и применять гнутые компенсаторы и отводы.</w:t>
      </w:r>
    </w:p>
    <w:p w:rsidR="00D3178C" w:rsidRDefault="00D3178C">
      <w:pPr>
        <w:ind w:firstLine="283"/>
        <w:jc w:val="both"/>
        <w:rPr>
          <w:sz w:val="24"/>
        </w:rPr>
      </w:pPr>
      <w:r>
        <w:rPr>
          <w:b/>
          <w:sz w:val="24"/>
        </w:rPr>
        <w:t>14.52.</w:t>
      </w:r>
      <w:r>
        <w:rPr>
          <w:sz w:val="24"/>
        </w:rPr>
        <w:t xml:space="preserve"> Для опорожнения труб следует проектировать трубопроводы с уклоном не менее 0,002.</w:t>
      </w:r>
    </w:p>
    <w:p w:rsidR="00D3178C" w:rsidRDefault="00D3178C">
      <w:pPr>
        <w:pStyle w:val="1"/>
      </w:pPr>
      <w:bookmarkStart w:id="82" w:name="_Toc527288906"/>
      <w:bookmarkStart w:id="83" w:name="_Toc195353157"/>
      <w:r>
        <w:t>КАНАЛИЗАЦИЯ</w:t>
      </w:r>
      <w:bookmarkEnd w:id="82"/>
      <w:bookmarkEnd w:id="83"/>
    </w:p>
    <w:p w:rsidR="00D3178C" w:rsidRDefault="00D3178C">
      <w:pPr>
        <w:pStyle w:val="1"/>
        <w:spacing w:before="0"/>
      </w:pPr>
      <w:bookmarkStart w:id="84" w:name="_Toc527288907"/>
      <w:bookmarkStart w:id="85" w:name="_Toc195353158"/>
      <w:r>
        <w:t>15. СИСТЕМЫ КАНАЛИЗАЦИИ</w:t>
      </w:r>
      <w:bookmarkEnd w:id="84"/>
      <w:bookmarkEnd w:id="85"/>
    </w:p>
    <w:p w:rsidR="00D3178C" w:rsidRDefault="00D3178C">
      <w:pPr>
        <w:ind w:firstLine="283"/>
        <w:jc w:val="both"/>
        <w:rPr>
          <w:sz w:val="24"/>
        </w:rPr>
      </w:pPr>
      <w:r>
        <w:rPr>
          <w:b/>
          <w:sz w:val="24"/>
        </w:rPr>
        <w:t>15.1.</w:t>
      </w:r>
      <w:r>
        <w:rPr>
          <w:sz w:val="24"/>
        </w:rPr>
        <w:t xml:space="preserve"> В зависимости от назначения здания и предъявляемых требований к сбору сточных вод необходимо проектировать следующие системы внутренней канализации:</w:t>
      </w:r>
    </w:p>
    <w:p w:rsidR="00D3178C" w:rsidRDefault="00D3178C">
      <w:pPr>
        <w:ind w:firstLine="283"/>
        <w:jc w:val="both"/>
        <w:rPr>
          <w:sz w:val="24"/>
        </w:rPr>
      </w:pPr>
      <w:proofErr w:type="gramStart"/>
      <w:r>
        <w:rPr>
          <w:sz w:val="24"/>
        </w:rPr>
        <w:t>бытовую</w:t>
      </w:r>
      <w:proofErr w:type="gramEnd"/>
      <w:r>
        <w:rPr>
          <w:sz w:val="24"/>
        </w:rPr>
        <w:t xml:space="preserve"> - для отведения сточных вод от санитарно-технических приборов (унитазов, умывальников, ванн, душей и др.);</w:t>
      </w:r>
    </w:p>
    <w:p w:rsidR="00D3178C" w:rsidRDefault="00D3178C">
      <w:pPr>
        <w:ind w:firstLine="283"/>
        <w:jc w:val="both"/>
        <w:rPr>
          <w:sz w:val="24"/>
        </w:rPr>
      </w:pPr>
      <w:proofErr w:type="gramStart"/>
      <w:r>
        <w:rPr>
          <w:sz w:val="24"/>
        </w:rPr>
        <w:t>производственную</w:t>
      </w:r>
      <w:proofErr w:type="gramEnd"/>
      <w:r>
        <w:rPr>
          <w:sz w:val="24"/>
        </w:rPr>
        <w:t xml:space="preserve"> - для отведения производственных сточных вод;</w:t>
      </w:r>
    </w:p>
    <w:p w:rsidR="00D3178C" w:rsidRDefault="00D3178C">
      <w:pPr>
        <w:ind w:firstLine="283"/>
        <w:jc w:val="both"/>
        <w:rPr>
          <w:sz w:val="24"/>
        </w:rPr>
      </w:pPr>
      <w:proofErr w:type="gramStart"/>
      <w:r>
        <w:rPr>
          <w:sz w:val="24"/>
        </w:rPr>
        <w:t>объединенную</w:t>
      </w:r>
      <w:proofErr w:type="gramEnd"/>
      <w:r>
        <w:rPr>
          <w:sz w:val="24"/>
        </w:rPr>
        <w:t xml:space="preserve"> - для отведения бытовых и производственных сточных вод при условии возможности их совместного транспортирования и очистки;</w:t>
      </w:r>
    </w:p>
    <w:p w:rsidR="00D3178C" w:rsidRDefault="00D3178C">
      <w:pPr>
        <w:ind w:firstLine="283"/>
        <w:jc w:val="both"/>
        <w:rPr>
          <w:sz w:val="24"/>
        </w:rPr>
      </w:pPr>
      <w:r>
        <w:rPr>
          <w:sz w:val="24"/>
        </w:rPr>
        <w:t>внутренние водостоки - для отведения дождевых и талых вод с кровли здания.</w:t>
      </w:r>
    </w:p>
    <w:p w:rsidR="00D3178C" w:rsidRDefault="00D3178C">
      <w:pPr>
        <w:ind w:firstLine="283"/>
        <w:jc w:val="both"/>
        <w:rPr>
          <w:sz w:val="24"/>
        </w:rPr>
      </w:pPr>
      <w:r>
        <w:rPr>
          <w:sz w:val="24"/>
        </w:rPr>
        <w:lastRenderedPageBreak/>
        <w:t>В производственных зданиях допускается проектировать несколько систем канализации, предназначенных для отвода сточных вод, отличающихся по составу, агрессивности, температуре и другим показателям, с учетом которых смешение их недопустимо или нецелесообразно.</w:t>
      </w:r>
    </w:p>
    <w:p w:rsidR="00D3178C" w:rsidRDefault="00D3178C">
      <w:pPr>
        <w:ind w:firstLine="283"/>
        <w:jc w:val="both"/>
        <w:rPr>
          <w:sz w:val="24"/>
        </w:rPr>
      </w:pPr>
      <w:r>
        <w:rPr>
          <w:b/>
          <w:sz w:val="24"/>
        </w:rPr>
        <w:t>15.2.</w:t>
      </w:r>
      <w:r>
        <w:rPr>
          <w:sz w:val="24"/>
        </w:rPr>
        <w:t xml:space="preserve"> Раздельные сети производственной и бытовой канализации следует проектировать:</w:t>
      </w:r>
    </w:p>
    <w:p w:rsidR="00D3178C" w:rsidRDefault="00D3178C">
      <w:pPr>
        <w:ind w:firstLine="283"/>
        <w:jc w:val="both"/>
        <w:rPr>
          <w:sz w:val="24"/>
        </w:rPr>
      </w:pPr>
      <w:r>
        <w:rPr>
          <w:sz w:val="24"/>
        </w:rPr>
        <w:t>для производственных зданий, производственные сточные воды которых требуют очистки или обработки;</w:t>
      </w:r>
    </w:p>
    <w:p w:rsidR="00D3178C" w:rsidRDefault="00D3178C">
      <w:pPr>
        <w:ind w:firstLine="283"/>
        <w:jc w:val="both"/>
        <w:rPr>
          <w:sz w:val="24"/>
        </w:rPr>
      </w:pPr>
      <w:r>
        <w:rPr>
          <w:sz w:val="24"/>
        </w:rPr>
        <w:t xml:space="preserve">для зданий бань и прачечных при устройстве </w:t>
      </w:r>
      <w:proofErr w:type="spellStart"/>
      <w:r>
        <w:rPr>
          <w:sz w:val="24"/>
        </w:rPr>
        <w:t>теплоуловителей</w:t>
      </w:r>
      <w:proofErr w:type="spellEnd"/>
      <w:r>
        <w:rPr>
          <w:sz w:val="24"/>
        </w:rPr>
        <w:t xml:space="preserve"> или при наличии местных очистных сооружений;</w:t>
      </w:r>
    </w:p>
    <w:p w:rsidR="00D3178C" w:rsidRDefault="00D3178C">
      <w:pPr>
        <w:ind w:firstLine="283"/>
        <w:jc w:val="both"/>
        <w:rPr>
          <w:sz w:val="24"/>
        </w:rPr>
      </w:pPr>
      <w:r>
        <w:rPr>
          <w:sz w:val="24"/>
        </w:rPr>
        <w:t>для зданий магазинов, предприятий общественного питания и предприятий по переработке пищевой продукции.</w:t>
      </w:r>
    </w:p>
    <w:p w:rsidR="00D3178C" w:rsidRDefault="00D3178C">
      <w:pPr>
        <w:ind w:firstLine="283"/>
        <w:jc w:val="both"/>
        <w:rPr>
          <w:sz w:val="24"/>
        </w:rPr>
      </w:pPr>
      <w:r>
        <w:rPr>
          <w:b/>
          <w:sz w:val="24"/>
        </w:rPr>
        <w:t>15.3.</w:t>
      </w:r>
      <w:r>
        <w:rPr>
          <w:sz w:val="24"/>
        </w:rPr>
        <w:t xml:space="preserve"> Производственные сточные воды, подлежащие совместному отведению и очистке с бытовыми водами, не удовлетворяющие требованиям </w:t>
      </w:r>
      <w:hyperlink r:id="rId110" w:tooltip="Канализация. Наружные сети и сооружения" w:history="1">
        <w:r>
          <w:rPr>
            <w:rStyle w:val="a3"/>
            <w:sz w:val="24"/>
          </w:rPr>
          <w:t>СНиП 2.04.03-85</w:t>
        </w:r>
      </w:hyperlink>
      <w:r>
        <w:rPr>
          <w:sz w:val="24"/>
        </w:rPr>
        <w:t>, следует подвергать предварительной обработке и очистке.</w:t>
      </w:r>
    </w:p>
    <w:p w:rsidR="00D3178C" w:rsidRDefault="00D3178C">
      <w:pPr>
        <w:pStyle w:val="1"/>
      </w:pPr>
      <w:bookmarkStart w:id="86" w:name="_Toc527288908"/>
      <w:bookmarkStart w:id="87" w:name="_Toc195353159"/>
      <w:r>
        <w:t>16. САНИТАРНО-ТЕХНИЧЕСКИЕ ПРИБОРЫ И ПРИЕМНИКИ СТОЧНЫХ ВОД</w:t>
      </w:r>
      <w:bookmarkEnd w:id="86"/>
      <w:bookmarkEnd w:id="87"/>
    </w:p>
    <w:p w:rsidR="00D3178C" w:rsidRDefault="00D3178C">
      <w:pPr>
        <w:ind w:firstLine="283"/>
        <w:jc w:val="both"/>
        <w:rPr>
          <w:sz w:val="24"/>
        </w:rPr>
      </w:pPr>
      <w:r>
        <w:rPr>
          <w:b/>
          <w:sz w:val="24"/>
        </w:rPr>
        <w:t>16.1.</w:t>
      </w:r>
      <w:r>
        <w:rPr>
          <w:sz w:val="24"/>
        </w:rPr>
        <w:t xml:space="preserve"> Санитарно-технические приборы и приемники производственных сточных вод, в конструкции которых нет гидравлических затворов, при присоединении к бытовой или производственной канализации следует оборудовать гидравлическими затворами (сифонами), располагаемыми на выпусках под приборами или приемниками.</w:t>
      </w:r>
    </w:p>
    <w:p w:rsidR="00D3178C" w:rsidRDefault="00D3178C">
      <w:pPr>
        <w:spacing w:before="120"/>
        <w:ind w:firstLine="283"/>
        <w:jc w:val="both"/>
      </w:pPr>
      <w:r>
        <w:rPr>
          <w:bCs/>
          <w:spacing w:val="50"/>
        </w:rPr>
        <w:t>Примечания</w:t>
      </w:r>
      <w:r>
        <w:t>: 1. Для группы умывальников (не более б шт.), устанавливаемых в одном помещении, или для мойки с несколькими отделениями допускается устанавливать один общий сифон с ревизией диаметром 50 мм.</w:t>
      </w:r>
    </w:p>
    <w:p w:rsidR="00D3178C" w:rsidRDefault="00D3178C">
      <w:pPr>
        <w:ind w:firstLine="283"/>
        <w:jc w:val="both"/>
      </w:pPr>
      <w:r>
        <w:t>От группы душевых поддонов допускается устанавливать общий сифон с ревизией.</w:t>
      </w:r>
    </w:p>
    <w:p w:rsidR="00D3178C" w:rsidRDefault="00D3178C">
      <w:pPr>
        <w:ind w:firstLine="283"/>
        <w:jc w:val="both"/>
      </w:pPr>
      <w:r>
        <w:t>Для каждой производственной мойки (моечной ванны) следует предусматривать отдельный сифон диаметром 50 мм для каждого отделения.</w:t>
      </w:r>
    </w:p>
    <w:p w:rsidR="00D3178C" w:rsidRDefault="00D3178C">
      <w:pPr>
        <w:ind w:firstLine="283"/>
        <w:jc w:val="both"/>
      </w:pPr>
      <w:r>
        <w:t>Не допускается присоединять два умывальника, расположенных с двух сторон общей стены разных помещений к одному сифону.</w:t>
      </w:r>
    </w:p>
    <w:p w:rsidR="00D3178C" w:rsidRDefault="00D3178C">
      <w:pPr>
        <w:ind w:firstLine="283"/>
        <w:jc w:val="both"/>
      </w:pPr>
      <w:r>
        <w:t>2. Допускается не предусматривать гидравлические затворы для приемников производственных стоков, не загрязненных в процессе производства или загрязненных механическими примесями (окалиной, шламом) при выпуске их в самостоятельную канализационную сеть.</w:t>
      </w:r>
    </w:p>
    <w:p w:rsidR="00D3178C" w:rsidRDefault="00D3178C">
      <w:pPr>
        <w:spacing w:before="120"/>
        <w:ind w:firstLine="283"/>
        <w:jc w:val="both"/>
        <w:rPr>
          <w:sz w:val="24"/>
        </w:rPr>
      </w:pPr>
      <w:r>
        <w:rPr>
          <w:b/>
          <w:sz w:val="24"/>
        </w:rPr>
        <w:t>16.2.</w:t>
      </w:r>
      <w:r>
        <w:rPr>
          <w:sz w:val="24"/>
        </w:rPr>
        <w:t xml:space="preserve"> Тип и число специальных приемников производственных сточных вод определяются технологической частью проекта.</w:t>
      </w:r>
    </w:p>
    <w:p w:rsidR="00D3178C" w:rsidRDefault="00D3178C">
      <w:pPr>
        <w:ind w:firstLine="283"/>
        <w:jc w:val="both"/>
        <w:rPr>
          <w:sz w:val="24"/>
        </w:rPr>
      </w:pPr>
      <w:r>
        <w:rPr>
          <w:b/>
          <w:sz w:val="24"/>
        </w:rPr>
        <w:t>16.3.</w:t>
      </w:r>
      <w:r>
        <w:rPr>
          <w:sz w:val="24"/>
        </w:rPr>
        <w:t xml:space="preserve"> Все унитазы должны быть оборудованы индивидуальными смывными бачками или смывными кранами.</w:t>
      </w:r>
    </w:p>
    <w:p w:rsidR="00D3178C" w:rsidRDefault="00D3178C">
      <w:pPr>
        <w:spacing w:before="120" w:after="120"/>
        <w:ind w:firstLine="283"/>
        <w:jc w:val="both"/>
      </w:pPr>
      <w:r>
        <w:rPr>
          <w:bCs/>
          <w:spacing w:val="50"/>
        </w:rPr>
        <w:t>Примечание</w:t>
      </w:r>
      <w:r>
        <w:t>. Унитазы, устанавливаемые в уборных школ, больниц и поликлиник, рекомендуется оборудовать педальным пуском смывных устройств.</w:t>
      </w:r>
    </w:p>
    <w:p w:rsidR="00D3178C" w:rsidRDefault="00D3178C">
      <w:pPr>
        <w:ind w:firstLine="283"/>
        <w:jc w:val="both"/>
        <w:rPr>
          <w:sz w:val="24"/>
        </w:rPr>
      </w:pPr>
      <w:r>
        <w:rPr>
          <w:b/>
          <w:sz w:val="24"/>
        </w:rPr>
        <w:t>16.4.</w:t>
      </w:r>
      <w:r>
        <w:rPr>
          <w:sz w:val="24"/>
        </w:rPr>
        <w:t xml:space="preserve"> В мужском отделении уборных следует предусматривать установку индивидуальных настенных или напольных писсуаров. В уборных вокзалов, стадионов, зданий с большим скоплением людей, рынков, зрелищных предприятий, торговых центров и т. д. допускается применять лотковые писсуары.</w:t>
      </w:r>
    </w:p>
    <w:p w:rsidR="00D3178C" w:rsidRDefault="00D3178C">
      <w:pPr>
        <w:ind w:firstLine="283"/>
        <w:jc w:val="both"/>
        <w:rPr>
          <w:sz w:val="24"/>
        </w:rPr>
      </w:pPr>
      <w:r>
        <w:rPr>
          <w:b/>
          <w:sz w:val="24"/>
        </w:rPr>
        <w:t>16.5.</w:t>
      </w:r>
      <w:r>
        <w:rPr>
          <w:sz w:val="24"/>
        </w:rPr>
        <w:t xml:space="preserve"> В промышленных и общественных зданиях уборные с числом унитазов свыше трех следует оборудовать напольными унитазами или напольными чашами.</w:t>
      </w:r>
    </w:p>
    <w:p w:rsidR="00D3178C" w:rsidRDefault="00D3178C">
      <w:pPr>
        <w:ind w:firstLine="283"/>
        <w:jc w:val="both"/>
        <w:rPr>
          <w:sz w:val="24"/>
        </w:rPr>
      </w:pPr>
      <w:r>
        <w:rPr>
          <w:sz w:val="24"/>
        </w:rPr>
        <w:t>Установка унитазов с сидениями в указанных зданиях рекомендуется только по согласованию с местными органами санитарно-эпидемиологической службы.</w:t>
      </w:r>
    </w:p>
    <w:p w:rsidR="00D3178C" w:rsidRDefault="00D3178C">
      <w:pPr>
        <w:ind w:firstLine="283"/>
        <w:jc w:val="both"/>
        <w:rPr>
          <w:sz w:val="24"/>
        </w:rPr>
      </w:pPr>
      <w:r>
        <w:rPr>
          <w:sz w:val="24"/>
        </w:rPr>
        <w:t>В детских садах, а также в общеобразовательных школах и школах-интернатах для учащихся младших классов следует уборные оборудовать детскими унитазами.</w:t>
      </w:r>
    </w:p>
    <w:p w:rsidR="00D3178C" w:rsidRDefault="00D3178C">
      <w:pPr>
        <w:ind w:firstLine="283"/>
        <w:jc w:val="both"/>
        <w:rPr>
          <w:sz w:val="24"/>
        </w:rPr>
      </w:pPr>
      <w:r>
        <w:rPr>
          <w:b/>
          <w:sz w:val="24"/>
        </w:rPr>
        <w:t>16.6.</w:t>
      </w:r>
      <w:r>
        <w:rPr>
          <w:sz w:val="24"/>
        </w:rPr>
        <w:t xml:space="preserve"> В помещениях личной гигиены женщин производственных и общественных зданий надлежит предусматривать установку гигиенических душей, в жилых зданиях - биде.</w:t>
      </w:r>
    </w:p>
    <w:p w:rsidR="00D3178C" w:rsidRDefault="00D3178C">
      <w:pPr>
        <w:ind w:firstLine="283"/>
        <w:jc w:val="both"/>
        <w:rPr>
          <w:sz w:val="24"/>
        </w:rPr>
      </w:pPr>
      <w:r>
        <w:rPr>
          <w:b/>
          <w:sz w:val="24"/>
        </w:rPr>
        <w:t>16.7.</w:t>
      </w:r>
      <w:r>
        <w:rPr>
          <w:sz w:val="24"/>
        </w:rPr>
        <w:t xml:space="preserve"> В душевых, располагаемых на междуэтажных перекрытиях, а также в бытовых помещениях промышленных предприятий и спортивных сооружений, рекомендуется устанавливать душевые поддоны.</w:t>
      </w:r>
    </w:p>
    <w:p w:rsidR="00D3178C" w:rsidRDefault="00D3178C">
      <w:pPr>
        <w:ind w:firstLine="283"/>
        <w:jc w:val="both"/>
        <w:rPr>
          <w:sz w:val="24"/>
        </w:rPr>
      </w:pPr>
      <w:r>
        <w:rPr>
          <w:b/>
          <w:sz w:val="24"/>
        </w:rPr>
        <w:t>16.8.</w:t>
      </w:r>
      <w:r>
        <w:rPr>
          <w:sz w:val="24"/>
        </w:rPr>
        <w:t xml:space="preserve"> Трапы следует устанавливать: </w:t>
      </w:r>
    </w:p>
    <w:p w:rsidR="00D3178C" w:rsidRDefault="00D3178C">
      <w:pPr>
        <w:ind w:firstLine="283"/>
        <w:jc w:val="both"/>
        <w:rPr>
          <w:sz w:val="24"/>
        </w:rPr>
      </w:pPr>
      <w:r>
        <w:rPr>
          <w:sz w:val="24"/>
        </w:rPr>
        <w:lastRenderedPageBreak/>
        <w:t>диаметром 50 мм - в душевых на 1-2 душа, диаметром 100 мм - на 3-4 душа;</w:t>
      </w:r>
    </w:p>
    <w:p w:rsidR="00D3178C" w:rsidRDefault="00D3178C">
      <w:pPr>
        <w:ind w:firstLine="283"/>
        <w:jc w:val="both"/>
        <w:rPr>
          <w:sz w:val="24"/>
        </w:rPr>
      </w:pPr>
      <w:r>
        <w:rPr>
          <w:sz w:val="24"/>
        </w:rPr>
        <w:t>диаметром 50 мм - в полу санузлов при номерах гостиниц, санаториев, кемпингов, турбаз, в уборных с тремя унитазами и более;</w:t>
      </w:r>
    </w:p>
    <w:p w:rsidR="00D3178C" w:rsidRDefault="00D3178C">
      <w:pPr>
        <w:ind w:firstLine="283"/>
        <w:jc w:val="both"/>
        <w:rPr>
          <w:sz w:val="24"/>
        </w:rPr>
      </w:pPr>
      <w:r>
        <w:rPr>
          <w:sz w:val="24"/>
        </w:rPr>
        <w:t xml:space="preserve">в умывальных - с пятью умывальниками и более; </w:t>
      </w:r>
    </w:p>
    <w:p w:rsidR="00D3178C" w:rsidRDefault="00D3178C">
      <w:pPr>
        <w:ind w:firstLine="283"/>
        <w:jc w:val="both"/>
        <w:rPr>
          <w:sz w:val="24"/>
        </w:rPr>
      </w:pPr>
      <w:r>
        <w:rPr>
          <w:sz w:val="24"/>
        </w:rPr>
        <w:t>диаметром 100 мм</w:t>
      </w:r>
      <w:r>
        <w:rPr>
          <w:b/>
          <w:sz w:val="24"/>
        </w:rPr>
        <w:t xml:space="preserve"> </w:t>
      </w:r>
      <w:r>
        <w:rPr>
          <w:sz w:val="24"/>
        </w:rPr>
        <w:t xml:space="preserve">- в </w:t>
      </w:r>
      <w:proofErr w:type="spellStart"/>
      <w:r>
        <w:rPr>
          <w:sz w:val="24"/>
        </w:rPr>
        <w:t>мусорокамерах</w:t>
      </w:r>
      <w:proofErr w:type="spellEnd"/>
      <w:r>
        <w:rPr>
          <w:sz w:val="24"/>
        </w:rPr>
        <w:t xml:space="preserve"> жилых зданий;</w:t>
      </w:r>
    </w:p>
    <w:p w:rsidR="00D3178C" w:rsidRDefault="00D3178C">
      <w:pPr>
        <w:ind w:firstLine="283"/>
        <w:jc w:val="both"/>
        <w:rPr>
          <w:sz w:val="24"/>
        </w:rPr>
      </w:pPr>
      <w:r>
        <w:rPr>
          <w:sz w:val="24"/>
        </w:rPr>
        <w:t>в производственных помещениях - при необходимости мокрой уборки полов или для производственных целей;</w:t>
      </w:r>
    </w:p>
    <w:p w:rsidR="00D3178C" w:rsidRDefault="00D3178C">
      <w:pPr>
        <w:ind w:firstLine="283"/>
        <w:jc w:val="both"/>
        <w:rPr>
          <w:sz w:val="24"/>
        </w:rPr>
      </w:pPr>
      <w:r>
        <w:rPr>
          <w:sz w:val="24"/>
        </w:rPr>
        <w:t xml:space="preserve">в уборных с числом писсуаров более трех; </w:t>
      </w:r>
    </w:p>
    <w:p w:rsidR="00D3178C" w:rsidRDefault="00D3178C">
      <w:pPr>
        <w:ind w:firstLine="283"/>
        <w:jc w:val="both"/>
        <w:rPr>
          <w:sz w:val="24"/>
        </w:rPr>
      </w:pPr>
      <w:r>
        <w:rPr>
          <w:sz w:val="24"/>
        </w:rPr>
        <w:t>в помещениях личной гигиены женщин.</w:t>
      </w:r>
    </w:p>
    <w:p w:rsidR="00D3178C" w:rsidRDefault="00D3178C">
      <w:pPr>
        <w:spacing w:before="120"/>
        <w:ind w:firstLine="283"/>
        <w:jc w:val="both"/>
      </w:pPr>
      <w:r>
        <w:rPr>
          <w:bCs/>
          <w:spacing w:val="50"/>
        </w:rPr>
        <w:t>Примечания</w:t>
      </w:r>
      <w:r>
        <w:t>: 1. В лотке душевого помещения допускается устанавливать один трап не более чем на 8 душей.</w:t>
      </w:r>
    </w:p>
    <w:p w:rsidR="00D3178C" w:rsidRDefault="00D3178C">
      <w:pPr>
        <w:ind w:firstLine="283"/>
        <w:jc w:val="both"/>
      </w:pPr>
      <w:r>
        <w:t>2. В ванных комнатах жилых зданий и пансионатов трапы не устанавливаются.</w:t>
      </w:r>
    </w:p>
    <w:p w:rsidR="00D3178C" w:rsidRDefault="00D3178C">
      <w:pPr>
        <w:spacing w:before="120"/>
        <w:ind w:firstLine="283"/>
        <w:jc w:val="both"/>
        <w:rPr>
          <w:sz w:val="24"/>
        </w:rPr>
      </w:pPr>
      <w:r>
        <w:rPr>
          <w:b/>
          <w:sz w:val="24"/>
        </w:rPr>
        <w:t>16.9.</w:t>
      </w:r>
      <w:r>
        <w:rPr>
          <w:sz w:val="24"/>
        </w:rPr>
        <w:t xml:space="preserve"> Уклон пола в душевых помещениях следует принимать 0,01-0,02 в сторону лотка или трапа. Лоток должен иметь ширину не менее 200 мм, начальную глубину 30 мм и уклон 0,01 в сторону трапа.</w:t>
      </w:r>
    </w:p>
    <w:p w:rsidR="00D3178C" w:rsidRDefault="00D3178C">
      <w:pPr>
        <w:ind w:firstLine="283"/>
        <w:jc w:val="both"/>
        <w:rPr>
          <w:sz w:val="24"/>
        </w:rPr>
      </w:pPr>
      <w:r>
        <w:rPr>
          <w:b/>
          <w:sz w:val="24"/>
        </w:rPr>
        <w:t>16.10.</w:t>
      </w:r>
      <w:r>
        <w:rPr>
          <w:sz w:val="24"/>
        </w:rPr>
        <w:t xml:space="preserve"> Высоту, на которой устанавливаются санитарные приборы, следует принимать в соответствии со </w:t>
      </w:r>
      <w:hyperlink r:id="rId111" w:tooltip="Внутренние санитарно-технические системы" w:history="1">
        <w:r>
          <w:rPr>
            <w:rStyle w:val="a3"/>
            <w:sz w:val="24"/>
          </w:rPr>
          <w:t>СНиП 3.05.01-85</w:t>
        </w:r>
      </w:hyperlink>
      <w:r>
        <w:rPr>
          <w:sz w:val="24"/>
        </w:rPr>
        <w:t>.</w:t>
      </w:r>
    </w:p>
    <w:p w:rsidR="00D3178C" w:rsidRDefault="00D3178C">
      <w:pPr>
        <w:ind w:firstLine="283"/>
        <w:jc w:val="both"/>
        <w:rPr>
          <w:sz w:val="24"/>
        </w:rPr>
      </w:pPr>
      <w:r>
        <w:rPr>
          <w:b/>
          <w:sz w:val="24"/>
        </w:rPr>
        <w:t>16.11.</w:t>
      </w:r>
      <w:r>
        <w:rPr>
          <w:sz w:val="24"/>
        </w:rPr>
        <w:t xml:space="preserve"> Раковины самопомощи, аварийные </w:t>
      </w:r>
      <w:proofErr w:type="gramStart"/>
      <w:r>
        <w:rPr>
          <w:sz w:val="24"/>
        </w:rPr>
        <w:t>души</w:t>
      </w:r>
      <w:proofErr w:type="gramEnd"/>
      <w:r>
        <w:rPr>
          <w:sz w:val="24"/>
        </w:rPr>
        <w:t xml:space="preserve"> и другие устройства самопомощи следует устанавливать в соответствии с указаниями по строительному проектированию предприятий, зданий и сооружений различных отраслей промышленности.</w:t>
      </w:r>
    </w:p>
    <w:p w:rsidR="00D3178C" w:rsidRDefault="00D3178C">
      <w:pPr>
        <w:pStyle w:val="1"/>
      </w:pPr>
      <w:bookmarkStart w:id="88" w:name="_Toc527288909"/>
      <w:bookmarkStart w:id="89" w:name="_Toc195353160"/>
      <w:bookmarkStart w:id="90" w:name="PO0000338"/>
      <w:r>
        <w:t>17. СЕТИ ВНУТРЕННЕЙ КАНАЛИЗАЦИИ</w:t>
      </w:r>
      <w:bookmarkEnd w:id="88"/>
      <w:bookmarkEnd w:id="89"/>
    </w:p>
    <w:bookmarkEnd w:id="90"/>
    <w:p w:rsidR="00D3178C" w:rsidRDefault="00D3178C">
      <w:pPr>
        <w:ind w:firstLine="283"/>
        <w:jc w:val="both"/>
        <w:rPr>
          <w:sz w:val="24"/>
        </w:rPr>
      </w:pPr>
      <w:r>
        <w:rPr>
          <w:b/>
          <w:sz w:val="24"/>
        </w:rPr>
        <w:t>17.1.</w:t>
      </w:r>
      <w:r>
        <w:rPr>
          <w:sz w:val="24"/>
        </w:rPr>
        <w:t xml:space="preserve"> Отвод сточных вод следует предусматривать по закрытым самотечным трубопроводам.</w:t>
      </w:r>
    </w:p>
    <w:p w:rsidR="00D3178C" w:rsidRDefault="00D3178C">
      <w:pPr>
        <w:spacing w:before="120" w:after="120"/>
        <w:ind w:firstLine="283"/>
        <w:jc w:val="both"/>
      </w:pPr>
      <w:r>
        <w:rPr>
          <w:bCs/>
          <w:spacing w:val="50"/>
        </w:rPr>
        <w:t>Примечание</w:t>
      </w:r>
      <w:r>
        <w:t>. Производственные сточные воды, не имеющие неприятного запаха и не выделяющие вредные газы и пары, если это вызывается технологической необходимостью, допускается отводить по открытым самотечным лоткам с устройством общего гидравлического затвора.</w:t>
      </w:r>
    </w:p>
    <w:p w:rsidR="00D3178C" w:rsidRDefault="00D3178C">
      <w:pPr>
        <w:ind w:firstLine="283"/>
        <w:jc w:val="both"/>
        <w:rPr>
          <w:sz w:val="24"/>
        </w:rPr>
      </w:pPr>
      <w:r>
        <w:rPr>
          <w:b/>
          <w:sz w:val="24"/>
        </w:rPr>
        <w:t>17.2.</w:t>
      </w:r>
      <w:r>
        <w:rPr>
          <w:sz w:val="24"/>
        </w:rPr>
        <w:t xml:space="preserve"> Участки канализационной сети следует прокладывать прямолинейно. Изменять направление прокладки канализационного трубопровода и присоединять приборы следует с помощью соединительных деталей.</w:t>
      </w:r>
    </w:p>
    <w:p w:rsidR="00D3178C" w:rsidRDefault="00D3178C">
      <w:pPr>
        <w:spacing w:before="120" w:after="120"/>
        <w:ind w:firstLine="283"/>
        <w:jc w:val="both"/>
      </w:pPr>
      <w:r>
        <w:rPr>
          <w:bCs/>
          <w:spacing w:val="50"/>
        </w:rPr>
        <w:t>Примечание</w:t>
      </w:r>
      <w:r>
        <w:t xml:space="preserve">. Изменять уклон прокладки на участке отводного </w:t>
      </w:r>
      <w:r>
        <w:rPr>
          <w:caps/>
        </w:rPr>
        <w:t>(</w:t>
      </w:r>
      <w:r>
        <w:t>горизонтального) трубопровода не допускается</w:t>
      </w:r>
    </w:p>
    <w:p w:rsidR="00D3178C" w:rsidRDefault="00D3178C">
      <w:pPr>
        <w:ind w:firstLine="283"/>
        <w:jc w:val="both"/>
        <w:rPr>
          <w:sz w:val="24"/>
        </w:rPr>
      </w:pPr>
      <w:r>
        <w:rPr>
          <w:b/>
          <w:sz w:val="24"/>
        </w:rPr>
        <w:t>17.3.</w:t>
      </w:r>
      <w:r>
        <w:rPr>
          <w:sz w:val="24"/>
        </w:rPr>
        <w:t xml:space="preserve"> Устройство отступов на канализационных стояках не допускается, если ниже отступов присоединены санитарные приборы.</w:t>
      </w:r>
    </w:p>
    <w:p w:rsidR="00D3178C" w:rsidRDefault="00D3178C">
      <w:pPr>
        <w:ind w:firstLine="283"/>
        <w:jc w:val="both"/>
        <w:rPr>
          <w:sz w:val="24"/>
        </w:rPr>
      </w:pPr>
      <w:r>
        <w:rPr>
          <w:b/>
          <w:sz w:val="24"/>
        </w:rPr>
        <w:t>17.4.</w:t>
      </w:r>
      <w:r>
        <w:rPr>
          <w:sz w:val="24"/>
        </w:rPr>
        <w:t xml:space="preserve"> Для присоединения к стояку отводных трубопроводов, располагаемых под потолком помещений, в подвалах и технических подпольях, следует предусматривать косые крестовины и тройники.</w:t>
      </w:r>
    </w:p>
    <w:p w:rsidR="00D3178C" w:rsidRDefault="00D3178C">
      <w:pPr>
        <w:ind w:firstLine="283"/>
        <w:jc w:val="both"/>
        <w:rPr>
          <w:sz w:val="24"/>
        </w:rPr>
      </w:pPr>
      <w:r>
        <w:rPr>
          <w:b/>
          <w:sz w:val="24"/>
        </w:rPr>
        <w:t>17.5.</w:t>
      </w:r>
      <w:r>
        <w:rPr>
          <w:sz w:val="24"/>
        </w:rPr>
        <w:t xml:space="preserve"> Двустороннее присоединение отводных труб от ванн к одному стояку на одной отметке допускается только с применением косых крестовин. Присоединять санитарные приборы, расположенные в разных квартирах на одном этаже, к одному отводному трубопроводу не допускается.</w:t>
      </w:r>
    </w:p>
    <w:p w:rsidR="00D3178C" w:rsidRDefault="00D3178C">
      <w:pPr>
        <w:ind w:firstLine="283"/>
        <w:jc w:val="both"/>
        <w:rPr>
          <w:sz w:val="24"/>
        </w:rPr>
      </w:pPr>
      <w:r>
        <w:rPr>
          <w:b/>
          <w:sz w:val="24"/>
        </w:rPr>
        <w:t>17.6.</w:t>
      </w:r>
      <w:r>
        <w:rPr>
          <w:sz w:val="24"/>
        </w:rPr>
        <w:t xml:space="preserve"> Применять прямые крестовины при расположении их в горизонтальной плоскости не допускается.</w:t>
      </w:r>
    </w:p>
    <w:p w:rsidR="00D3178C" w:rsidRDefault="00D3178C">
      <w:pPr>
        <w:ind w:firstLine="283"/>
        <w:jc w:val="both"/>
        <w:rPr>
          <w:sz w:val="24"/>
        </w:rPr>
      </w:pPr>
      <w:bookmarkStart w:id="91" w:name="PO0000345"/>
      <w:r>
        <w:rPr>
          <w:b/>
          <w:sz w:val="24"/>
        </w:rPr>
        <w:t>17.7.</w:t>
      </w:r>
      <w:r>
        <w:rPr>
          <w:sz w:val="24"/>
        </w:rPr>
        <w:t xml:space="preserve"> Для систем канализации с учетом требований прочности, коррозионной стойкости, экономии расходуемых материалов необходимо предусматривать следующие трубы:</w:t>
      </w:r>
    </w:p>
    <w:bookmarkEnd w:id="91"/>
    <w:p w:rsidR="00D3178C" w:rsidRDefault="00D3178C">
      <w:pPr>
        <w:ind w:firstLine="283"/>
        <w:jc w:val="both"/>
        <w:rPr>
          <w:sz w:val="24"/>
        </w:rPr>
      </w:pPr>
      <w:proofErr w:type="gramStart"/>
      <w:r>
        <w:rPr>
          <w:sz w:val="24"/>
        </w:rPr>
        <w:t>для самотечных систем - чугунные, асбестоцементные, бетонные, железобетонные, пластмассовые, стеклянные;</w:t>
      </w:r>
      <w:proofErr w:type="gramEnd"/>
    </w:p>
    <w:p w:rsidR="00D3178C" w:rsidRDefault="00D3178C">
      <w:pPr>
        <w:ind w:firstLine="283"/>
        <w:jc w:val="both"/>
        <w:rPr>
          <w:sz w:val="24"/>
        </w:rPr>
      </w:pPr>
      <w:r>
        <w:rPr>
          <w:sz w:val="24"/>
        </w:rPr>
        <w:t xml:space="preserve">для напорных систем - </w:t>
      </w:r>
      <w:proofErr w:type="gramStart"/>
      <w:r>
        <w:rPr>
          <w:sz w:val="24"/>
        </w:rPr>
        <w:t>напорные</w:t>
      </w:r>
      <w:proofErr w:type="gramEnd"/>
      <w:r>
        <w:rPr>
          <w:sz w:val="24"/>
        </w:rPr>
        <w:t xml:space="preserve"> чугунные, железобетонные, пластмассовые, асбестоцементные.</w:t>
      </w:r>
    </w:p>
    <w:p w:rsidR="00D3178C" w:rsidRDefault="00D3178C">
      <w:pPr>
        <w:ind w:firstLine="283"/>
        <w:jc w:val="both"/>
        <w:rPr>
          <w:sz w:val="24"/>
        </w:rPr>
      </w:pPr>
      <w:r>
        <w:rPr>
          <w:b/>
          <w:sz w:val="24"/>
        </w:rPr>
        <w:t>17.8.</w:t>
      </w:r>
      <w:r>
        <w:rPr>
          <w:sz w:val="24"/>
        </w:rPr>
        <w:t xml:space="preserve"> Соединительные детали трубопроводов следует принимать согласно действующим государственным стандартам и техническим условиям.</w:t>
      </w:r>
    </w:p>
    <w:p w:rsidR="00D3178C" w:rsidRDefault="00D3178C">
      <w:pPr>
        <w:ind w:firstLine="283"/>
        <w:jc w:val="both"/>
        <w:rPr>
          <w:sz w:val="24"/>
        </w:rPr>
      </w:pPr>
      <w:bookmarkStart w:id="92" w:name="п179"/>
      <w:r>
        <w:rPr>
          <w:b/>
          <w:sz w:val="24"/>
        </w:rPr>
        <w:lastRenderedPageBreak/>
        <w:t>17.9.</w:t>
      </w:r>
      <w:r>
        <w:rPr>
          <w:sz w:val="24"/>
        </w:rPr>
        <w:t xml:space="preserve"> Прокладку внутренних канализационных сетей надлежит предусматривать:</w:t>
      </w:r>
    </w:p>
    <w:bookmarkEnd w:id="92"/>
    <w:p w:rsidR="00D3178C" w:rsidRDefault="00D3178C">
      <w:pPr>
        <w:ind w:firstLine="283"/>
        <w:jc w:val="both"/>
        <w:rPr>
          <w:sz w:val="24"/>
        </w:rPr>
      </w:pPr>
      <w:proofErr w:type="gramStart"/>
      <w:r>
        <w:rPr>
          <w:sz w:val="24"/>
        </w:rPr>
        <w:t>открыто - в подпольях, подвалах, цехах, подсобных и вспомогательных помещениях, коридорах, технических этажах и в специальных помещениях, предназначенных для размещения сетей, с креплением к конструкциям зданий (стенам, колоннам, потолкам, фермам и др.), а также на специальных опорах;</w:t>
      </w:r>
      <w:proofErr w:type="gramEnd"/>
    </w:p>
    <w:p w:rsidR="00D3178C" w:rsidRDefault="00D3178C">
      <w:pPr>
        <w:ind w:firstLine="283"/>
        <w:jc w:val="both"/>
        <w:rPr>
          <w:sz w:val="24"/>
        </w:rPr>
      </w:pPr>
      <w:r>
        <w:rPr>
          <w:sz w:val="24"/>
        </w:rPr>
        <w:t>скрыто - с заделкой в строительные конструкции перекрытий, под полом (в земле, каналах), панелях, бороздах стен, под облицовкой колонн (в приставных коробах у стен), в подшивных потолках, в санитарно-технических кабинах, в вертикальных шахтах, под плинтусом в полу.</w:t>
      </w:r>
    </w:p>
    <w:p w:rsidR="00D3178C" w:rsidRDefault="00D3178C">
      <w:pPr>
        <w:ind w:firstLine="283"/>
        <w:jc w:val="both"/>
        <w:rPr>
          <w:sz w:val="24"/>
        </w:rPr>
      </w:pPr>
      <w:r>
        <w:rPr>
          <w:sz w:val="24"/>
        </w:rPr>
        <w:t>Допускается прокладка канализации из пластмассовых труб в земле, под полом здания, с учетом возможных нагрузок.</w:t>
      </w:r>
    </w:p>
    <w:p w:rsidR="00D3178C" w:rsidRDefault="00D3178C">
      <w:pPr>
        <w:ind w:firstLine="283"/>
        <w:jc w:val="both"/>
        <w:rPr>
          <w:sz w:val="24"/>
        </w:rPr>
      </w:pPr>
      <w:r>
        <w:rPr>
          <w:sz w:val="24"/>
        </w:rPr>
        <w:t>В многоэтажных зданиях различного назначения при применении пластмассовых труб для систем внутренней канализации и водостоков необходимо соблюдать следующие условия:</w:t>
      </w:r>
    </w:p>
    <w:p w:rsidR="00D3178C" w:rsidRDefault="00D3178C">
      <w:pPr>
        <w:ind w:firstLine="283"/>
        <w:jc w:val="both"/>
        <w:rPr>
          <w:sz w:val="24"/>
        </w:rPr>
      </w:pPr>
      <w:r>
        <w:rPr>
          <w:sz w:val="24"/>
        </w:rPr>
        <w:t xml:space="preserve">а) прокладку канализационных и водосточных стояков предусматривать скрыто в монтажных коммуникационных шахтах, </w:t>
      </w:r>
      <w:proofErr w:type="spellStart"/>
      <w:r>
        <w:rPr>
          <w:sz w:val="24"/>
        </w:rPr>
        <w:t>штрабах</w:t>
      </w:r>
      <w:proofErr w:type="spellEnd"/>
      <w:r>
        <w:rPr>
          <w:sz w:val="24"/>
        </w:rPr>
        <w:t>, каналах и коробах, ограждающие конструкции которых, за исключением лицевой панели, обеспечивающей доступ в шахту, короб и т. п., должны быть выполнены из несгораемых материалов;</w:t>
      </w:r>
    </w:p>
    <w:p w:rsidR="00D3178C" w:rsidRDefault="00D3178C">
      <w:pPr>
        <w:ind w:firstLine="283"/>
        <w:jc w:val="both"/>
        <w:rPr>
          <w:sz w:val="24"/>
        </w:rPr>
      </w:pPr>
      <w:r>
        <w:rPr>
          <w:sz w:val="24"/>
        </w:rPr>
        <w:t xml:space="preserve">б) лицевую панель изготовлять в виде открывающейся двери из сгораемого материала при применении труб из поливинилхлорида и </w:t>
      </w:r>
      <w:proofErr w:type="spellStart"/>
      <w:r>
        <w:rPr>
          <w:sz w:val="24"/>
        </w:rPr>
        <w:t>трудносгораемого</w:t>
      </w:r>
      <w:proofErr w:type="spellEnd"/>
      <w:r>
        <w:rPr>
          <w:sz w:val="24"/>
        </w:rPr>
        <w:t xml:space="preserve"> материала - при применении труб из полиэтилена.</w:t>
      </w:r>
    </w:p>
    <w:p w:rsidR="00D3178C" w:rsidRDefault="00D3178C">
      <w:pPr>
        <w:spacing w:before="120"/>
        <w:ind w:firstLine="283"/>
        <w:jc w:val="both"/>
      </w:pPr>
      <w:r>
        <w:rPr>
          <w:bCs/>
          <w:spacing w:val="50"/>
        </w:rPr>
        <w:t>Примечание</w:t>
      </w:r>
      <w:r>
        <w:t xml:space="preserve">. Допускается применять сгораемый материал для лицевой панели при полиэтиленовых трубах, но при этом дверь должна быть </w:t>
      </w:r>
      <w:proofErr w:type="spellStart"/>
      <w:r>
        <w:t>неоткрывающейся</w:t>
      </w:r>
      <w:proofErr w:type="spellEnd"/>
      <w:r>
        <w:t>. Для доступа к арматуре и ревизиям в этом случае необходимо предусматривать устройство открывающихся люков площадью не более 0,1 м</w:t>
      </w:r>
      <w:proofErr w:type="gramStart"/>
      <w:r>
        <w:rPr>
          <w:vertAlign w:val="superscript"/>
        </w:rPr>
        <w:t>2</w:t>
      </w:r>
      <w:proofErr w:type="gramEnd"/>
      <w:r>
        <w:t xml:space="preserve"> с крышками;</w:t>
      </w:r>
    </w:p>
    <w:p w:rsidR="00D3178C" w:rsidRDefault="00D3178C">
      <w:pPr>
        <w:spacing w:before="120"/>
        <w:ind w:firstLine="283"/>
        <w:jc w:val="both"/>
        <w:rPr>
          <w:sz w:val="24"/>
        </w:rPr>
      </w:pPr>
      <w:r>
        <w:rPr>
          <w:sz w:val="24"/>
        </w:rPr>
        <w:t>в) в подвалах зданий при отсутствии в них производственных складских и служебных помещений, а также на чердаках и в санузлах жилых зданий прокладку канализационных и водосточных пластмассовых трубопроводов допускается предусматривать открыто;</w:t>
      </w:r>
    </w:p>
    <w:p w:rsidR="00D3178C" w:rsidRDefault="00D3178C">
      <w:pPr>
        <w:ind w:firstLine="283"/>
        <w:jc w:val="both"/>
        <w:rPr>
          <w:sz w:val="24"/>
        </w:rPr>
      </w:pPr>
      <w:r>
        <w:rPr>
          <w:sz w:val="24"/>
        </w:rPr>
        <w:t>г) места прохода стояков через перекрытия должны быть заделаны цементным раствором на всю толщину перекрытия;</w:t>
      </w:r>
    </w:p>
    <w:p w:rsidR="00D3178C" w:rsidRDefault="00D3178C">
      <w:pPr>
        <w:ind w:firstLine="283"/>
        <w:jc w:val="both"/>
        <w:rPr>
          <w:sz w:val="24"/>
        </w:rPr>
      </w:pPr>
      <w:r>
        <w:rPr>
          <w:sz w:val="24"/>
        </w:rPr>
        <w:t>д) участок стояка выше перекрытия на 8-10 см (до горизонтального отводного трубопровода) следует защищать цементным раствором толщиной 2-3 см;</w:t>
      </w:r>
    </w:p>
    <w:p w:rsidR="00D3178C" w:rsidRDefault="00D3178C">
      <w:pPr>
        <w:ind w:firstLine="283"/>
        <w:jc w:val="both"/>
        <w:rPr>
          <w:sz w:val="24"/>
        </w:rPr>
      </w:pPr>
      <w:r>
        <w:rPr>
          <w:sz w:val="24"/>
        </w:rPr>
        <w:t>е) перед заделкой стояка раствором трубы следует обертывать рулонным гидроизоляционным материалом без зазора.</w:t>
      </w:r>
    </w:p>
    <w:p w:rsidR="00D3178C" w:rsidRDefault="00D3178C">
      <w:pPr>
        <w:ind w:firstLine="283"/>
        <w:jc w:val="both"/>
        <w:rPr>
          <w:sz w:val="24"/>
        </w:rPr>
      </w:pPr>
      <w:r>
        <w:rPr>
          <w:b/>
          <w:sz w:val="24"/>
        </w:rPr>
        <w:t>17.10.</w:t>
      </w:r>
      <w:r>
        <w:rPr>
          <w:sz w:val="24"/>
        </w:rPr>
        <w:t xml:space="preserve"> Прокладка внутренних канализационных сетей не допускается:</w:t>
      </w:r>
    </w:p>
    <w:p w:rsidR="00D3178C" w:rsidRDefault="00D3178C">
      <w:pPr>
        <w:ind w:firstLine="283"/>
        <w:jc w:val="both"/>
        <w:rPr>
          <w:sz w:val="24"/>
        </w:rPr>
      </w:pPr>
      <w:proofErr w:type="gramStart"/>
      <w:r>
        <w:rPr>
          <w:sz w:val="24"/>
        </w:rPr>
        <w:t xml:space="preserve">под потолком, в стенах и в полу жилых комнат, спальных помещений детских учреждений, больничных палат, лечебных кабинетов, обеденных залов, рабочих комнат, административных зданий, залов заседаний, зрительных залов, библиотек, учебных аудиторий, </w:t>
      </w:r>
      <w:proofErr w:type="spellStart"/>
      <w:r>
        <w:rPr>
          <w:sz w:val="24"/>
        </w:rPr>
        <w:t>электрощитовых</w:t>
      </w:r>
      <w:proofErr w:type="spellEnd"/>
      <w:r>
        <w:rPr>
          <w:sz w:val="24"/>
        </w:rPr>
        <w:t xml:space="preserve"> и трансформаторных, пультов управления автоматики, приточных вентиляционных камер и производственных помещений, требующих особого санитарного режима;</w:t>
      </w:r>
      <w:proofErr w:type="gramEnd"/>
    </w:p>
    <w:p w:rsidR="00D3178C" w:rsidRDefault="00D3178C">
      <w:pPr>
        <w:ind w:firstLine="283"/>
        <w:jc w:val="both"/>
        <w:rPr>
          <w:sz w:val="24"/>
        </w:rPr>
      </w:pPr>
      <w:proofErr w:type="gramStart"/>
      <w:r>
        <w:rPr>
          <w:sz w:val="24"/>
        </w:rPr>
        <w:t>под потолком (открыто или скрыто) кухонь, помещений предприятий общественного питания, торговых залов, складов пищевых продуктов и ценных товаров, вестибюлей, помещений, имеющих ценное художественное оформление, производственных помещений в местах установки производственных печей, на которые не допускается попадание влаги, помещений, в которых производятся ценные товары и материалы, качество которых снижается от попадания на них влаги.</w:t>
      </w:r>
      <w:proofErr w:type="gramEnd"/>
    </w:p>
    <w:p w:rsidR="00D3178C" w:rsidRDefault="00D3178C">
      <w:pPr>
        <w:spacing w:before="120" w:after="120"/>
        <w:ind w:firstLine="283"/>
        <w:jc w:val="both"/>
      </w:pPr>
      <w:r>
        <w:rPr>
          <w:bCs/>
          <w:spacing w:val="50"/>
        </w:rPr>
        <w:t>Примечание</w:t>
      </w:r>
      <w:r>
        <w:t xml:space="preserve">. В помещениях приточных вентиляционных камер допускается пропуск водосточных стояков при размещении их вне зоны </w:t>
      </w:r>
      <w:proofErr w:type="spellStart"/>
      <w:r>
        <w:t>воздухозабора</w:t>
      </w:r>
      <w:proofErr w:type="spellEnd"/>
      <w:r>
        <w:t>.</w:t>
      </w:r>
    </w:p>
    <w:p w:rsidR="00D3178C" w:rsidRDefault="00D3178C">
      <w:pPr>
        <w:ind w:firstLine="283"/>
        <w:jc w:val="both"/>
        <w:rPr>
          <w:sz w:val="24"/>
        </w:rPr>
      </w:pPr>
      <w:r>
        <w:rPr>
          <w:b/>
          <w:sz w:val="24"/>
        </w:rPr>
        <w:t>17.11.</w:t>
      </w:r>
      <w:r>
        <w:rPr>
          <w:sz w:val="24"/>
        </w:rPr>
        <w:t xml:space="preserve"> К канализационной сети следует предусматривать присоединение с разрывом струи не менее 20 мм от верха приемной воронки:</w:t>
      </w:r>
    </w:p>
    <w:p w:rsidR="00D3178C" w:rsidRDefault="00D3178C">
      <w:pPr>
        <w:ind w:firstLine="283"/>
        <w:jc w:val="both"/>
        <w:rPr>
          <w:sz w:val="24"/>
        </w:rPr>
      </w:pPr>
      <w:r>
        <w:rPr>
          <w:sz w:val="24"/>
        </w:rPr>
        <w:t>технологического оборудования для приготовления и переработки пищевой продукции;</w:t>
      </w:r>
    </w:p>
    <w:p w:rsidR="00D3178C" w:rsidRDefault="00D3178C">
      <w:pPr>
        <w:ind w:firstLine="283"/>
        <w:jc w:val="both"/>
        <w:rPr>
          <w:sz w:val="24"/>
        </w:rPr>
      </w:pPr>
      <w:r>
        <w:rPr>
          <w:sz w:val="24"/>
        </w:rPr>
        <w:lastRenderedPageBreak/>
        <w:t xml:space="preserve">оборудования и санитарно-технических приборов для мойки посуды, устанавливаемых в общественных и производственных зданиях; </w:t>
      </w:r>
    </w:p>
    <w:p w:rsidR="00D3178C" w:rsidRDefault="00D3178C">
      <w:pPr>
        <w:ind w:firstLine="283"/>
        <w:jc w:val="both"/>
        <w:rPr>
          <w:sz w:val="24"/>
        </w:rPr>
      </w:pPr>
      <w:r>
        <w:rPr>
          <w:sz w:val="24"/>
        </w:rPr>
        <w:t xml:space="preserve">спускных трубопроводов бассейнов. </w:t>
      </w:r>
    </w:p>
    <w:p w:rsidR="00D3178C" w:rsidRDefault="00D3178C">
      <w:pPr>
        <w:ind w:firstLine="283"/>
        <w:jc w:val="both"/>
        <w:rPr>
          <w:sz w:val="24"/>
        </w:rPr>
      </w:pPr>
      <w:r>
        <w:rPr>
          <w:b/>
          <w:sz w:val="24"/>
        </w:rPr>
        <w:t>17.12.</w:t>
      </w:r>
      <w:r>
        <w:rPr>
          <w:sz w:val="24"/>
        </w:rPr>
        <w:t xml:space="preserve"> Стояки бытовой канализации, размещаемые в верхних этажах зданий, проходящие через предприятия общественного питания, следует предусматривать в оштукатуренных коробах без установки ревизий.</w:t>
      </w:r>
    </w:p>
    <w:p w:rsidR="00D3178C" w:rsidRDefault="00D3178C">
      <w:pPr>
        <w:ind w:firstLine="283"/>
        <w:jc w:val="both"/>
        <w:rPr>
          <w:sz w:val="24"/>
        </w:rPr>
      </w:pPr>
      <w:r>
        <w:rPr>
          <w:b/>
          <w:sz w:val="24"/>
        </w:rPr>
        <w:t>17.13.</w:t>
      </w:r>
      <w:r>
        <w:rPr>
          <w:sz w:val="24"/>
        </w:rPr>
        <w:t xml:space="preserve"> Прокладку трубопроводов производственных сточных вод в производственных и складских помещениях предприятий общественного питания, в помещениях для приема, хранения и подготовки товаров к продаже и в подсобных помещениях магазинов допускается размещать в коробах без установки ревизий.</w:t>
      </w:r>
    </w:p>
    <w:p w:rsidR="00D3178C" w:rsidRDefault="00D3178C">
      <w:pPr>
        <w:ind w:firstLine="283"/>
        <w:jc w:val="both"/>
        <w:rPr>
          <w:sz w:val="24"/>
        </w:rPr>
      </w:pPr>
      <w:r>
        <w:rPr>
          <w:sz w:val="24"/>
        </w:rPr>
        <w:t>От сетей производственной и бытовой канализации магазинов и предприятий общественного питания допускается присоединение двух раздельных выпусков в один колодец наружной канализационной сети.</w:t>
      </w:r>
    </w:p>
    <w:p w:rsidR="00D3178C" w:rsidRDefault="00D3178C">
      <w:pPr>
        <w:ind w:firstLine="283"/>
        <w:jc w:val="both"/>
        <w:rPr>
          <w:sz w:val="24"/>
        </w:rPr>
      </w:pPr>
      <w:r>
        <w:rPr>
          <w:b/>
          <w:sz w:val="24"/>
        </w:rPr>
        <w:t>17.14.</w:t>
      </w:r>
      <w:r>
        <w:rPr>
          <w:sz w:val="24"/>
        </w:rPr>
        <w:t xml:space="preserve"> Против ревизий на стояках при скрытой прокладке следует предусматривать люки размерами не менее 30</w:t>
      </w:r>
      <w:r>
        <w:rPr>
          <w:sz w:val="24"/>
        </w:rPr>
        <w:sym w:font="Symbol" w:char="00B4"/>
      </w:r>
      <w:r>
        <w:rPr>
          <w:sz w:val="24"/>
        </w:rPr>
        <w:t>40 см.</w:t>
      </w:r>
    </w:p>
    <w:p w:rsidR="00D3178C" w:rsidRDefault="00D3178C">
      <w:pPr>
        <w:ind w:firstLine="283"/>
        <w:jc w:val="both"/>
        <w:rPr>
          <w:sz w:val="24"/>
        </w:rPr>
      </w:pPr>
      <w:r>
        <w:rPr>
          <w:b/>
          <w:sz w:val="24"/>
        </w:rPr>
        <w:t>17.15.</w:t>
      </w:r>
      <w:r>
        <w:rPr>
          <w:sz w:val="24"/>
        </w:rPr>
        <w:t xml:space="preserve"> Прокладку отводных трубопроводов от приборов, устанавливаемых в уборных административных и жилых зданий, раковин и моек в кухнях, умывальников в лечебных кабинетах, больничных палатах и других подсобных помещениях следует предусматривать над полом; при этом необходимо предусматривать устройство облицовки и гидроизоляции.</w:t>
      </w:r>
    </w:p>
    <w:p w:rsidR="00D3178C" w:rsidRDefault="00D3178C">
      <w:pPr>
        <w:ind w:firstLine="283"/>
        <w:jc w:val="both"/>
        <w:rPr>
          <w:sz w:val="24"/>
        </w:rPr>
      </w:pPr>
      <w:r>
        <w:rPr>
          <w:b/>
          <w:sz w:val="24"/>
        </w:rPr>
        <w:t>17.16.</w:t>
      </w:r>
      <w:r>
        <w:rPr>
          <w:sz w:val="24"/>
        </w:rPr>
        <w:t xml:space="preserve"> Прокладку под полом трубопроводов, транспортирующих агрессивные и токсичные сточные воды, следует предусматривать в каналах, выведенных до уровня пола и перекрытых съемными плитами или, при соответствующем обосновании, в проходных тоннелях.</w:t>
      </w:r>
    </w:p>
    <w:p w:rsidR="00D3178C" w:rsidRDefault="00D3178C">
      <w:pPr>
        <w:ind w:firstLine="283"/>
        <w:jc w:val="both"/>
        <w:rPr>
          <w:sz w:val="24"/>
        </w:rPr>
      </w:pPr>
      <w:r>
        <w:rPr>
          <w:b/>
          <w:sz w:val="24"/>
        </w:rPr>
        <w:t>17.17.</w:t>
      </w:r>
      <w:r>
        <w:rPr>
          <w:sz w:val="24"/>
        </w:rPr>
        <w:t xml:space="preserve"> Для взрывопожароопасных цехов следует предусматривать отдельную производственную канализацию с самостоятельными выпусками, вентиляционными стояками и гидрозатворами на каждом из них с учетом требований правил техники безопасности, приведенными в ведомственных нормах.</w:t>
      </w:r>
    </w:p>
    <w:p w:rsidR="00D3178C" w:rsidRDefault="00D3178C">
      <w:pPr>
        <w:ind w:firstLine="283"/>
        <w:jc w:val="both"/>
        <w:rPr>
          <w:sz w:val="24"/>
        </w:rPr>
      </w:pPr>
      <w:r>
        <w:rPr>
          <w:sz w:val="24"/>
        </w:rPr>
        <w:t>Вентиляцию сети необходимо предусматривать через вентиляционные стояки, присоединяемые к высшим точкам трубопроводов.</w:t>
      </w:r>
    </w:p>
    <w:p w:rsidR="00D3178C" w:rsidRDefault="00D3178C">
      <w:pPr>
        <w:ind w:firstLine="283"/>
        <w:jc w:val="both"/>
        <w:rPr>
          <w:sz w:val="24"/>
        </w:rPr>
      </w:pPr>
      <w:r>
        <w:rPr>
          <w:sz w:val="24"/>
        </w:rPr>
        <w:t>Присоединять производственную канализацию, транспортирующую сточные воды, содержащие горючие и легковоспламеняющиеся жидкости, к сети бытовой канализации и водостокам не допускается.</w:t>
      </w:r>
    </w:p>
    <w:p w:rsidR="00D3178C" w:rsidRDefault="00D3178C">
      <w:pPr>
        <w:ind w:firstLine="283"/>
        <w:jc w:val="both"/>
        <w:rPr>
          <w:sz w:val="24"/>
        </w:rPr>
      </w:pPr>
      <w:r>
        <w:rPr>
          <w:b/>
          <w:sz w:val="24"/>
        </w:rPr>
        <w:t>17.18.</w:t>
      </w:r>
      <w:r>
        <w:rPr>
          <w:sz w:val="24"/>
        </w:rPr>
        <w:t xml:space="preserve"> Сети бытовой и производственной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w:t>
      </w:r>
      <w:proofErr w:type="gramStart"/>
      <w:r>
        <w:rPr>
          <w:sz w:val="24"/>
        </w:rPr>
        <w:t>м</w:t>
      </w:r>
      <w:proofErr w:type="gramEnd"/>
      <w:r>
        <w:rPr>
          <w:sz w:val="24"/>
        </w:rPr>
        <w:t>:</w:t>
      </w:r>
    </w:p>
    <w:p w:rsidR="00D3178C" w:rsidRDefault="00D3178C">
      <w:pPr>
        <w:tabs>
          <w:tab w:val="left" w:pos="5369"/>
        </w:tabs>
        <w:ind w:firstLine="283"/>
        <w:jc w:val="both"/>
        <w:rPr>
          <w:sz w:val="24"/>
        </w:rPr>
      </w:pPr>
      <w:r>
        <w:rPr>
          <w:sz w:val="24"/>
        </w:rPr>
        <w:t xml:space="preserve">от плоской неэксплуатируемой кровли </w:t>
      </w:r>
      <w:r>
        <w:rPr>
          <w:sz w:val="24"/>
        </w:rPr>
        <w:tab/>
        <w:t>0,3</w:t>
      </w:r>
    </w:p>
    <w:p w:rsidR="00D3178C" w:rsidRDefault="00D3178C">
      <w:pPr>
        <w:tabs>
          <w:tab w:val="left" w:pos="5369"/>
        </w:tabs>
        <w:ind w:firstLine="283"/>
        <w:jc w:val="both"/>
        <w:rPr>
          <w:sz w:val="24"/>
        </w:rPr>
      </w:pPr>
      <w:r>
        <w:rPr>
          <w:sz w:val="24"/>
        </w:rPr>
        <w:t xml:space="preserve">« скатной кровли </w:t>
      </w:r>
      <w:r>
        <w:rPr>
          <w:sz w:val="24"/>
        </w:rPr>
        <w:tab/>
        <w:t xml:space="preserve">0,5 </w:t>
      </w:r>
    </w:p>
    <w:p w:rsidR="00D3178C" w:rsidRDefault="00D3178C">
      <w:pPr>
        <w:tabs>
          <w:tab w:val="left" w:pos="5369"/>
        </w:tabs>
        <w:ind w:firstLine="283"/>
        <w:jc w:val="both"/>
        <w:rPr>
          <w:sz w:val="24"/>
        </w:rPr>
      </w:pPr>
      <w:r>
        <w:rPr>
          <w:sz w:val="24"/>
        </w:rPr>
        <w:t xml:space="preserve">« эксплуатируемой кровли </w:t>
      </w:r>
      <w:r>
        <w:rPr>
          <w:sz w:val="24"/>
        </w:rPr>
        <w:tab/>
        <w:t>3</w:t>
      </w:r>
    </w:p>
    <w:p w:rsidR="00D3178C" w:rsidRDefault="00D3178C">
      <w:pPr>
        <w:tabs>
          <w:tab w:val="left" w:pos="5369"/>
        </w:tabs>
        <w:ind w:firstLine="283"/>
        <w:jc w:val="both"/>
        <w:rPr>
          <w:sz w:val="24"/>
        </w:rPr>
      </w:pPr>
      <w:r>
        <w:rPr>
          <w:sz w:val="24"/>
        </w:rPr>
        <w:t xml:space="preserve">« обреза сборной вентиляционной шахты </w:t>
      </w:r>
      <w:r>
        <w:rPr>
          <w:sz w:val="24"/>
        </w:rPr>
        <w:tab/>
        <w:t>0,1</w:t>
      </w:r>
    </w:p>
    <w:p w:rsidR="00D3178C" w:rsidRDefault="00D3178C">
      <w:pPr>
        <w:ind w:firstLine="283"/>
        <w:jc w:val="both"/>
        <w:rPr>
          <w:sz w:val="24"/>
        </w:rPr>
      </w:pPr>
      <w:r>
        <w:rPr>
          <w:sz w:val="24"/>
        </w:rPr>
        <w:t>Выводимые выше кровли вытяжные части канализационных стояков следует размещать от открываемых окон и балконов на расстоянии не менее 4 м (по горизонтали).</w:t>
      </w:r>
    </w:p>
    <w:p w:rsidR="00D3178C" w:rsidRDefault="00D3178C">
      <w:pPr>
        <w:ind w:firstLine="283"/>
        <w:jc w:val="both"/>
        <w:rPr>
          <w:sz w:val="24"/>
        </w:rPr>
      </w:pPr>
      <w:r>
        <w:rPr>
          <w:sz w:val="24"/>
        </w:rPr>
        <w:t>Флюгарки на вентиляционных стояках предусматривать не требуется.</w:t>
      </w:r>
    </w:p>
    <w:p w:rsidR="00D3178C" w:rsidRDefault="00D3178C">
      <w:pPr>
        <w:ind w:firstLine="283"/>
        <w:jc w:val="both"/>
        <w:rPr>
          <w:sz w:val="24"/>
        </w:rPr>
      </w:pPr>
      <w:r>
        <w:rPr>
          <w:b/>
          <w:sz w:val="24"/>
        </w:rPr>
        <w:t>17.19.</w:t>
      </w:r>
      <w:r>
        <w:rPr>
          <w:sz w:val="24"/>
        </w:rPr>
        <w:t xml:space="preserve"> Не допускается соединять вытяжную часть канализационных стояков с вентиляционными системами и дымоходами.</w:t>
      </w:r>
    </w:p>
    <w:p w:rsidR="00D3178C" w:rsidRDefault="00D3178C">
      <w:pPr>
        <w:ind w:firstLine="283"/>
        <w:jc w:val="both"/>
        <w:rPr>
          <w:sz w:val="24"/>
        </w:rPr>
      </w:pPr>
      <w:r>
        <w:rPr>
          <w:b/>
          <w:sz w:val="24"/>
        </w:rPr>
        <w:t>17.20.</w:t>
      </w:r>
      <w:r>
        <w:rPr>
          <w:sz w:val="24"/>
        </w:rPr>
        <w:t xml:space="preserve"> Диаметр вытяжной части канализационного стояка должен быть равен диаметру сточной части стояка. Допускается объединять поверху одной вытяжной частью несколько канализационных стояков. Диаметр вытяжного стояка для группы объединенных канализационных стояков, а также диаметры участков сборного вентиляционного трубопровода, объединяющего канализационные стояки, следует принимать согласно </w:t>
      </w:r>
      <w:hyperlink w:anchor="PO0000381" w:tooltip="Пункт 18.6" w:history="1">
        <w:proofErr w:type="spellStart"/>
        <w:r>
          <w:rPr>
            <w:rStyle w:val="a3"/>
            <w:sz w:val="24"/>
          </w:rPr>
          <w:t>пп</w:t>
        </w:r>
        <w:proofErr w:type="spellEnd"/>
        <w:r>
          <w:rPr>
            <w:rStyle w:val="a3"/>
            <w:sz w:val="24"/>
          </w:rPr>
          <w:t>. 18.6</w:t>
        </w:r>
      </w:hyperlink>
      <w:r>
        <w:rPr>
          <w:sz w:val="24"/>
        </w:rPr>
        <w:t xml:space="preserve"> и 18.10. Сборный вентиляционный трубопровод, объединяющий вверху канализационные стояки, надлежит предусматривать с уклоном 0,01 в сторону стояков.</w:t>
      </w:r>
    </w:p>
    <w:p w:rsidR="00D3178C" w:rsidRDefault="00D3178C">
      <w:pPr>
        <w:ind w:firstLine="283"/>
        <w:jc w:val="both"/>
        <w:rPr>
          <w:sz w:val="24"/>
        </w:rPr>
      </w:pPr>
      <w:r>
        <w:rPr>
          <w:b/>
          <w:sz w:val="24"/>
        </w:rPr>
        <w:lastRenderedPageBreak/>
        <w:t>17.21.</w:t>
      </w:r>
      <w:r>
        <w:rPr>
          <w:sz w:val="24"/>
        </w:rPr>
        <w:t xml:space="preserve"> При расходах сточных вод по канализационному стояку свыше указанных в </w:t>
      </w:r>
      <w:hyperlink w:anchor="TO0000010" w:tooltip="Таблица 8" w:history="1">
        <w:r>
          <w:rPr>
            <w:rStyle w:val="a3"/>
            <w:sz w:val="24"/>
          </w:rPr>
          <w:t>табл. 8</w:t>
        </w:r>
      </w:hyperlink>
      <w:r>
        <w:rPr>
          <w:sz w:val="24"/>
        </w:rPr>
        <w:t xml:space="preserve"> следует предусматривать устройство дополнительного вентиляционного стояка, присоединяемого к канализационному стояку через один этаж. Диаметр дополнительного вентиляционного стояка следует принимать на один размер меньше диаметра канализационного стояка.</w:t>
      </w:r>
    </w:p>
    <w:p w:rsidR="00D3178C" w:rsidRDefault="00D3178C">
      <w:pPr>
        <w:ind w:firstLine="283"/>
        <w:jc w:val="both"/>
        <w:rPr>
          <w:sz w:val="24"/>
        </w:rPr>
      </w:pPr>
      <w:r>
        <w:rPr>
          <w:sz w:val="24"/>
        </w:rPr>
        <w:t>Присоединение дополнительного вентиляционного стояка к канализационному следует предусматривать снизу ниже последнего нижнего прибора или сверху - к направленному вверх отростку косого тройника, устанавливаемого на канализационном стояке выше бортов санитарно-технических приборов или ревизий, расположенных на данном этаже.</w:t>
      </w:r>
    </w:p>
    <w:p w:rsidR="00D3178C" w:rsidRDefault="00D3178C">
      <w:pPr>
        <w:ind w:firstLine="283"/>
        <w:jc w:val="both"/>
        <w:rPr>
          <w:sz w:val="24"/>
        </w:rPr>
      </w:pPr>
      <w:r>
        <w:rPr>
          <w:b/>
          <w:sz w:val="24"/>
        </w:rPr>
        <w:t>17.22.</w:t>
      </w:r>
      <w:r>
        <w:rPr>
          <w:sz w:val="24"/>
        </w:rPr>
        <w:t xml:space="preserve"> Для наблюдения, в случае необходимости, за движением сточных вод от технологической аппаратуры на трубопроводах, отводящих сточные воды или отработавшую охлажденную воду, следует предусматривать разрыв струи или устанавливать смотровые фонари.</w:t>
      </w:r>
    </w:p>
    <w:p w:rsidR="00D3178C" w:rsidRDefault="00D3178C">
      <w:pPr>
        <w:ind w:firstLine="283"/>
        <w:jc w:val="both"/>
        <w:rPr>
          <w:sz w:val="24"/>
        </w:rPr>
      </w:pPr>
      <w:r>
        <w:rPr>
          <w:b/>
          <w:sz w:val="24"/>
        </w:rPr>
        <w:t>17.23.</w:t>
      </w:r>
      <w:r>
        <w:rPr>
          <w:sz w:val="24"/>
        </w:rPr>
        <w:t xml:space="preserve"> На сетях внутренней бытовой и производственной канализации следует предусматривать установку ревизий или прочисток:</w:t>
      </w:r>
    </w:p>
    <w:p w:rsidR="00D3178C" w:rsidRDefault="00D3178C">
      <w:pPr>
        <w:ind w:firstLine="283"/>
        <w:jc w:val="both"/>
        <w:rPr>
          <w:sz w:val="24"/>
        </w:rPr>
      </w:pPr>
      <w:proofErr w:type="gramStart"/>
      <w:r>
        <w:rPr>
          <w:sz w:val="24"/>
        </w:rPr>
        <w:t>на стояках при отсутствии на них отступов - в нижнем и верхнем этажах, а при наличии отступов - также и в вышерасположенных над отступами этажах;</w:t>
      </w:r>
      <w:proofErr w:type="gramEnd"/>
    </w:p>
    <w:p w:rsidR="00D3178C" w:rsidRDefault="00D3178C">
      <w:pPr>
        <w:ind w:firstLine="283"/>
        <w:jc w:val="both"/>
        <w:rPr>
          <w:sz w:val="24"/>
        </w:rPr>
      </w:pPr>
      <w:r>
        <w:rPr>
          <w:sz w:val="24"/>
        </w:rPr>
        <w:t>в жилых зданиях высотой 5 этажей и более - не реже чем через три этажа;</w:t>
      </w:r>
    </w:p>
    <w:p w:rsidR="00D3178C" w:rsidRDefault="00D3178C">
      <w:pPr>
        <w:ind w:firstLine="283"/>
        <w:jc w:val="both"/>
        <w:rPr>
          <w:sz w:val="24"/>
        </w:rPr>
      </w:pPr>
      <w:r>
        <w:rPr>
          <w:sz w:val="24"/>
        </w:rPr>
        <w:t>в начале участков (по движению стоков) отводных труб при числе присоединяемых приборов 3 и более, под которыми нет устрой</w:t>
      </w:r>
      <w:proofErr w:type="gramStart"/>
      <w:r>
        <w:rPr>
          <w:sz w:val="24"/>
        </w:rPr>
        <w:t>ств дл</w:t>
      </w:r>
      <w:proofErr w:type="gramEnd"/>
      <w:r>
        <w:rPr>
          <w:sz w:val="24"/>
        </w:rPr>
        <w:t>я прочистки;</w:t>
      </w:r>
    </w:p>
    <w:p w:rsidR="00D3178C" w:rsidRDefault="00D3178C">
      <w:pPr>
        <w:ind w:firstLine="283"/>
        <w:jc w:val="both"/>
        <w:rPr>
          <w:sz w:val="24"/>
        </w:rPr>
      </w:pPr>
      <w:r>
        <w:rPr>
          <w:sz w:val="24"/>
        </w:rPr>
        <w:t>на поворотах сети - при изменении направления движения стоков, если участки трубопроводов не могут быть прочищены через другие участки.</w:t>
      </w:r>
    </w:p>
    <w:p w:rsidR="00D3178C" w:rsidRDefault="00D3178C">
      <w:pPr>
        <w:ind w:firstLine="283"/>
        <w:jc w:val="both"/>
        <w:rPr>
          <w:sz w:val="24"/>
        </w:rPr>
      </w:pPr>
      <w:r>
        <w:rPr>
          <w:b/>
          <w:sz w:val="24"/>
        </w:rPr>
        <w:t>17.24.</w:t>
      </w:r>
      <w:r>
        <w:rPr>
          <w:sz w:val="24"/>
        </w:rPr>
        <w:t xml:space="preserve"> На горизонтальных участках сети канализации наибольшие допускаемые расстояния между ревизиями или прочистками надлежит принимать согласно </w:t>
      </w:r>
      <w:hyperlink w:anchor="TO0000008" w:tooltip="Таблица 6" w:history="1">
        <w:r>
          <w:rPr>
            <w:rStyle w:val="a3"/>
            <w:sz w:val="24"/>
          </w:rPr>
          <w:t>табл. 6</w:t>
        </w:r>
      </w:hyperlink>
      <w:r>
        <w:rPr>
          <w:sz w:val="24"/>
        </w:rPr>
        <w:t>.</w:t>
      </w:r>
    </w:p>
    <w:p w:rsidR="00D3178C" w:rsidRDefault="00D3178C">
      <w:pPr>
        <w:ind w:firstLine="283"/>
        <w:jc w:val="both"/>
        <w:rPr>
          <w:sz w:val="24"/>
        </w:rPr>
      </w:pPr>
      <w:r>
        <w:rPr>
          <w:b/>
          <w:sz w:val="24"/>
        </w:rPr>
        <w:t>17.25.</w:t>
      </w:r>
      <w:r>
        <w:rPr>
          <w:sz w:val="24"/>
        </w:rPr>
        <w:t xml:space="preserve"> Наименьшую глубину заложения канализационных труб следует принимать из условия предохранения труб от разрушения под действием постоянных и временных нагрузок.</w:t>
      </w:r>
    </w:p>
    <w:p w:rsidR="00D3178C" w:rsidRDefault="00D3178C">
      <w:pPr>
        <w:ind w:firstLine="283"/>
        <w:jc w:val="both"/>
        <w:rPr>
          <w:sz w:val="24"/>
        </w:rPr>
      </w:pPr>
      <w:r>
        <w:rPr>
          <w:sz w:val="24"/>
        </w:rPr>
        <w:t xml:space="preserve">Канализационные трубопроводы, прокладываемые в помещениях, где по условиям </w:t>
      </w:r>
      <w:proofErr w:type="gramStart"/>
      <w:r>
        <w:rPr>
          <w:sz w:val="24"/>
        </w:rPr>
        <w:t>эксплуатации</w:t>
      </w:r>
      <w:proofErr w:type="gramEnd"/>
      <w:r>
        <w:rPr>
          <w:sz w:val="24"/>
        </w:rPr>
        <w:t xml:space="preserve"> возможно их механическое повреждение, должны быть защищены, а участки сети, эксплуатируемые при отрицательных температурах, - утеплены.</w:t>
      </w:r>
    </w:p>
    <w:p w:rsidR="00D3178C" w:rsidRDefault="00D3178C">
      <w:pPr>
        <w:ind w:firstLine="283"/>
        <w:jc w:val="both"/>
        <w:rPr>
          <w:sz w:val="24"/>
        </w:rPr>
      </w:pPr>
      <w:r>
        <w:rPr>
          <w:sz w:val="24"/>
        </w:rPr>
        <w:t>В бытовых помещениях допускается предусматривать прокладку труб на глубине 0,1 м от поверхности пола до верха трубы.</w:t>
      </w:r>
    </w:p>
    <w:p w:rsidR="00D3178C" w:rsidRDefault="00D3178C">
      <w:pPr>
        <w:ind w:firstLine="283"/>
        <w:jc w:val="both"/>
        <w:rPr>
          <w:sz w:val="24"/>
        </w:rPr>
      </w:pPr>
      <w:r>
        <w:rPr>
          <w:b/>
          <w:sz w:val="24"/>
        </w:rPr>
        <w:t>17.26.</w:t>
      </w:r>
      <w:r>
        <w:rPr>
          <w:sz w:val="24"/>
        </w:rPr>
        <w:t xml:space="preserve"> На сетях производственной канализации, отводящих сточные воды, не имеющие запаха и не выделяющие вредных газов и паров, допускается устройство смотровых колодцев внутри производственных зданий.</w:t>
      </w:r>
    </w:p>
    <w:p w:rsidR="00D3178C" w:rsidRDefault="00D3178C">
      <w:pPr>
        <w:ind w:firstLine="283"/>
        <w:jc w:val="both"/>
        <w:rPr>
          <w:sz w:val="24"/>
        </w:rPr>
      </w:pPr>
      <w:r>
        <w:rPr>
          <w:sz w:val="24"/>
        </w:rPr>
        <w:t xml:space="preserve">Смотровые колодцы на сети внутренней производственной канализации диаметром 100 мм и более следует предусматривать на поворотах трубопроводов, в местах изменения уклонов или диаметров труб, в местах присоединения ответвлений, а также на длинных прямолинейных участках </w:t>
      </w:r>
      <w:proofErr w:type="gramStart"/>
      <w:r>
        <w:rPr>
          <w:sz w:val="24"/>
        </w:rPr>
        <w:t>трубопроводов</w:t>
      </w:r>
      <w:proofErr w:type="gramEnd"/>
      <w:r>
        <w:rPr>
          <w:sz w:val="24"/>
        </w:rPr>
        <w:t xml:space="preserve"> на расстояниях, приведенных в </w:t>
      </w:r>
      <w:hyperlink r:id="rId112" w:tooltip="Канализация. Наружные сети и сооружения" w:history="1">
        <w:r>
          <w:rPr>
            <w:rStyle w:val="a3"/>
            <w:sz w:val="24"/>
          </w:rPr>
          <w:t>СНиП 2.04.03-85</w:t>
        </w:r>
      </w:hyperlink>
      <w:r>
        <w:rPr>
          <w:sz w:val="24"/>
        </w:rPr>
        <w:t>.</w:t>
      </w:r>
    </w:p>
    <w:p w:rsidR="00D3178C" w:rsidRDefault="00D3178C">
      <w:pPr>
        <w:ind w:firstLine="283"/>
        <w:jc w:val="both"/>
        <w:rPr>
          <w:sz w:val="24"/>
        </w:rPr>
      </w:pPr>
      <w:r>
        <w:rPr>
          <w:sz w:val="24"/>
        </w:rPr>
        <w:t>На сетях бытовой канализации устройство смотровых колодцев внутри зданий не допускается.</w:t>
      </w:r>
    </w:p>
    <w:p w:rsidR="00D3178C" w:rsidRDefault="00D3178C">
      <w:pPr>
        <w:ind w:firstLine="283"/>
        <w:jc w:val="both"/>
        <w:rPr>
          <w:sz w:val="24"/>
        </w:rPr>
      </w:pPr>
      <w:r>
        <w:rPr>
          <w:sz w:val="24"/>
        </w:rPr>
        <w:t>На сетях производственной канализации, выделяющих запахи, вредные газы и пары, возможность устройства колодцев и конструкцию их следует предусматривать по ведомственным нормам.</w:t>
      </w:r>
    </w:p>
    <w:p w:rsidR="00D3178C" w:rsidRDefault="00D3178C">
      <w:pPr>
        <w:ind w:firstLine="283"/>
        <w:jc w:val="both"/>
        <w:rPr>
          <w:sz w:val="24"/>
        </w:rPr>
      </w:pPr>
      <w:r>
        <w:rPr>
          <w:b/>
          <w:sz w:val="24"/>
        </w:rPr>
        <w:t>17.27.</w:t>
      </w:r>
      <w:r>
        <w:rPr>
          <w:sz w:val="24"/>
        </w:rPr>
        <w:t xml:space="preserve"> </w:t>
      </w:r>
      <w:proofErr w:type="gramStart"/>
      <w:r>
        <w:rPr>
          <w:sz w:val="24"/>
        </w:rPr>
        <w:t>Санитарные приборы, борта которых расположены ниже уровня люка ближайшего смотрового колодца, необходимо присоединять к отдельной системе канализации (изолированной от системы канализации вышерасположенных помещений) с устройством отдельного выпуска и установкой на нем задвижки с электрифицированным приводом, управляемым автоматически по сигналу датчика, устанавливаемого на трубопроводе в канализуемом подвале, и подачей аварийного сигнала в дежурное помещение или на диспетчерский пункт.</w:t>
      </w:r>
      <w:proofErr w:type="gramEnd"/>
    </w:p>
    <w:p w:rsidR="00D3178C" w:rsidRDefault="00D3178C">
      <w:pPr>
        <w:ind w:firstLine="283"/>
        <w:jc w:val="both"/>
        <w:rPr>
          <w:sz w:val="24"/>
        </w:rPr>
      </w:pPr>
      <w:r>
        <w:rPr>
          <w:sz w:val="24"/>
        </w:rPr>
        <w:lastRenderedPageBreak/>
        <w:t>За электрифицированной задвижкой ниже по течению воды допускается подключение канализации вышерасположенных этажей, при этом устанавливать ревизии в подвале на стояке не допускается.</w:t>
      </w:r>
    </w:p>
    <w:p w:rsidR="00D3178C" w:rsidRDefault="00D3178C">
      <w:pPr>
        <w:ind w:firstLine="283"/>
        <w:jc w:val="both"/>
        <w:rPr>
          <w:sz w:val="24"/>
        </w:rPr>
      </w:pPr>
      <w:r>
        <w:rPr>
          <w:sz w:val="24"/>
        </w:rPr>
        <w:t>Выпуски от канализационной сети подвальных помещений следует предусматривать с уклоном не менее 0,02.</w:t>
      </w:r>
    </w:p>
    <w:p w:rsidR="00D3178C" w:rsidRDefault="00D3178C">
      <w:pPr>
        <w:ind w:firstLine="283"/>
        <w:jc w:val="both"/>
        <w:rPr>
          <w:sz w:val="24"/>
        </w:rPr>
      </w:pPr>
      <w:r>
        <w:rPr>
          <w:sz w:val="24"/>
        </w:rPr>
        <w:t>Канализуемые подвальные помещения должны быть отделены глухими капитальными стенами от складских помещений для хранения продуктов или ценных товаров.</w:t>
      </w:r>
    </w:p>
    <w:p w:rsidR="00D3178C" w:rsidRDefault="00D3178C">
      <w:pPr>
        <w:spacing w:before="120" w:after="120"/>
        <w:ind w:firstLine="283"/>
        <w:jc w:val="both"/>
      </w:pPr>
      <w:r>
        <w:rPr>
          <w:bCs/>
          <w:spacing w:val="50"/>
        </w:rPr>
        <w:t>Примечание</w:t>
      </w:r>
      <w:r>
        <w:t>. Допускается установка задвижки с ручным приводом при условии круглосуточного пребывания обслуживающего персонала в подвальном помещении.</w:t>
      </w:r>
    </w:p>
    <w:p w:rsidR="00D3178C" w:rsidRDefault="00D3178C">
      <w:pPr>
        <w:spacing w:after="120"/>
        <w:jc w:val="right"/>
        <w:rPr>
          <w:sz w:val="24"/>
        </w:rPr>
      </w:pPr>
      <w:r>
        <w:rPr>
          <w:bCs/>
          <w:spacing w:val="50"/>
          <w:sz w:val="24"/>
        </w:rPr>
        <w:t>Таблица</w:t>
      </w:r>
      <w:r>
        <w:rPr>
          <w:sz w:val="24"/>
        </w:rPr>
        <w:t xml:space="preserve"> 6</w:t>
      </w:r>
    </w:p>
    <w:tbl>
      <w:tblPr>
        <w:tblW w:w="5000" w:type="pct"/>
        <w:jc w:val="center"/>
        <w:tblCellMar>
          <w:left w:w="28" w:type="dxa"/>
          <w:right w:w="28" w:type="dxa"/>
        </w:tblCellMar>
        <w:tblLook w:val="04A0" w:firstRow="1" w:lastRow="0" w:firstColumn="1" w:lastColumn="0" w:noHBand="0" w:noVBand="1"/>
      </w:tblPr>
      <w:tblGrid>
        <w:gridCol w:w="1535"/>
        <w:gridCol w:w="1879"/>
        <w:gridCol w:w="1879"/>
        <w:gridCol w:w="2633"/>
        <w:gridCol w:w="1768"/>
      </w:tblGrid>
      <w:tr w:rsidR="00D3178C">
        <w:trPr>
          <w:tblHeader/>
          <w:jc w:val="center"/>
        </w:trPr>
        <w:tc>
          <w:tcPr>
            <w:tcW w:w="792"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93" w:name="TO0000008"/>
            <w:r>
              <w:t xml:space="preserve">Диаметр трубопровода, </w:t>
            </w:r>
            <w:proofErr w:type="gramStart"/>
            <w:r>
              <w:t>мм</w:t>
            </w:r>
            <w:proofErr w:type="gramEnd"/>
          </w:p>
        </w:tc>
        <w:tc>
          <w:tcPr>
            <w:tcW w:w="3296"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Расстояние, </w:t>
            </w:r>
            <w:proofErr w:type="gramStart"/>
            <w:r>
              <w:t>м</w:t>
            </w:r>
            <w:proofErr w:type="gramEnd"/>
            <w:r>
              <w:t>, между ревизиями и прочистками в зависимости от вида сточных вод</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 xml:space="preserve">Вид </w:t>
            </w:r>
            <w:proofErr w:type="spellStart"/>
            <w:r>
              <w:t>прочистного</w:t>
            </w:r>
            <w:proofErr w:type="spellEnd"/>
            <w:r>
              <w:t xml:space="preserve"> устройства</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969"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производственные незагрязненные и водостоки</w:t>
            </w:r>
          </w:p>
        </w:tc>
        <w:tc>
          <w:tcPr>
            <w:tcW w:w="969"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t>бытовые</w:t>
            </w:r>
            <w:proofErr w:type="gramEnd"/>
            <w:r>
              <w:t xml:space="preserve"> и производственные, близкие к ним</w:t>
            </w:r>
          </w:p>
        </w:tc>
        <w:tc>
          <w:tcPr>
            <w:tcW w:w="135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t>производственные</w:t>
            </w:r>
            <w:proofErr w:type="gramEnd"/>
            <w:r>
              <w:t>, содержащие большое количество взвешенных веществ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r>
      <w:tr w:rsidR="00D3178C">
        <w:trPr>
          <w:jc w:val="center"/>
        </w:trPr>
        <w:tc>
          <w:tcPr>
            <w:tcW w:w="792" w:type="pct"/>
            <w:tcBorders>
              <w:top w:val="single" w:sz="4" w:space="0" w:color="auto"/>
              <w:left w:val="single" w:sz="4" w:space="0" w:color="auto"/>
              <w:bottom w:val="nil"/>
              <w:right w:val="single" w:sz="4" w:space="0" w:color="auto"/>
            </w:tcBorders>
            <w:hideMark/>
          </w:tcPr>
          <w:p w:rsidR="00D3178C" w:rsidRDefault="00D3178C">
            <w:pPr>
              <w:jc w:val="center"/>
            </w:pPr>
            <w:r>
              <w:t>50</w:t>
            </w:r>
          </w:p>
        </w:tc>
        <w:tc>
          <w:tcPr>
            <w:tcW w:w="969" w:type="pct"/>
            <w:tcBorders>
              <w:top w:val="single" w:sz="4" w:space="0" w:color="auto"/>
              <w:left w:val="single" w:sz="4" w:space="0" w:color="auto"/>
              <w:bottom w:val="nil"/>
              <w:right w:val="single" w:sz="4" w:space="0" w:color="auto"/>
            </w:tcBorders>
            <w:hideMark/>
          </w:tcPr>
          <w:p w:rsidR="00D3178C" w:rsidRDefault="00D3178C">
            <w:pPr>
              <w:jc w:val="center"/>
            </w:pPr>
            <w:r>
              <w:t>15</w:t>
            </w:r>
          </w:p>
        </w:tc>
        <w:tc>
          <w:tcPr>
            <w:tcW w:w="969" w:type="pct"/>
            <w:tcBorders>
              <w:top w:val="single" w:sz="4" w:space="0" w:color="auto"/>
              <w:left w:val="single" w:sz="4" w:space="0" w:color="auto"/>
              <w:bottom w:val="nil"/>
              <w:right w:val="single" w:sz="4" w:space="0" w:color="auto"/>
            </w:tcBorders>
            <w:hideMark/>
          </w:tcPr>
          <w:p w:rsidR="00D3178C" w:rsidRDefault="00D3178C">
            <w:pPr>
              <w:jc w:val="center"/>
            </w:pPr>
            <w:r>
              <w:t>12</w:t>
            </w:r>
          </w:p>
        </w:tc>
        <w:tc>
          <w:tcPr>
            <w:tcW w:w="1358" w:type="pct"/>
            <w:tcBorders>
              <w:top w:val="single" w:sz="4" w:space="0" w:color="auto"/>
              <w:left w:val="single" w:sz="4" w:space="0" w:color="auto"/>
              <w:bottom w:val="nil"/>
              <w:right w:val="single" w:sz="4" w:space="0" w:color="auto"/>
            </w:tcBorders>
            <w:hideMark/>
          </w:tcPr>
          <w:p w:rsidR="00D3178C" w:rsidRDefault="00D3178C">
            <w:pPr>
              <w:jc w:val="center"/>
            </w:pPr>
            <w:r>
              <w:t>10</w:t>
            </w:r>
          </w:p>
        </w:tc>
        <w:tc>
          <w:tcPr>
            <w:tcW w:w="912" w:type="pct"/>
            <w:tcBorders>
              <w:top w:val="single" w:sz="4" w:space="0" w:color="auto"/>
              <w:left w:val="single" w:sz="4" w:space="0" w:color="auto"/>
              <w:bottom w:val="nil"/>
              <w:right w:val="single" w:sz="4" w:space="0" w:color="auto"/>
            </w:tcBorders>
            <w:hideMark/>
          </w:tcPr>
          <w:p w:rsidR="00D3178C" w:rsidRDefault="00D3178C">
            <w:pPr>
              <w:jc w:val="both"/>
            </w:pPr>
            <w:r>
              <w:t>Ревизия</w:t>
            </w:r>
          </w:p>
        </w:tc>
      </w:tr>
      <w:tr w:rsidR="00D3178C">
        <w:trPr>
          <w:jc w:val="center"/>
        </w:trPr>
        <w:tc>
          <w:tcPr>
            <w:tcW w:w="792" w:type="pct"/>
            <w:tcBorders>
              <w:top w:val="nil"/>
              <w:left w:val="single" w:sz="4" w:space="0" w:color="auto"/>
              <w:bottom w:val="nil"/>
              <w:right w:val="single" w:sz="4" w:space="0" w:color="auto"/>
            </w:tcBorders>
            <w:hideMark/>
          </w:tcPr>
          <w:p w:rsidR="00D3178C" w:rsidRDefault="00D3178C">
            <w:pPr>
              <w:jc w:val="center"/>
            </w:pPr>
            <w:r>
              <w:t>50</w:t>
            </w:r>
          </w:p>
        </w:tc>
        <w:tc>
          <w:tcPr>
            <w:tcW w:w="969" w:type="pct"/>
            <w:tcBorders>
              <w:top w:val="nil"/>
              <w:left w:val="single" w:sz="4" w:space="0" w:color="auto"/>
              <w:bottom w:val="nil"/>
              <w:right w:val="single" w:sz="4" w:space="0" w:color="auto"/>
            </w:tcBorders>
            <w:hideMark/>
          </w:tcPr>
          <w:p w:rsidR="00D3178C" w:rsidRDefault="00D3178C">
            <w:pPr>
              <w:jc w:val="center"/>
            </w:pPr>
            <w:r>
              <w:t>10</w:t>
            </w:r>
          </w:p>
        </w:tc>
        <w:tc>
          <w:tcPr>
            <w:tcW w:w="969" w:type="pct"/>
            <w:tcBorders>
              <w:top w:val="nil"/>
              <w:left w:val="single" w:sz="4" w:space="0" w:color="auto"/>
              <w:bottom w:val="nil"/>
              <w:right w:val="single" w:sz="4" w:space="0" w:color="auto"/>
            </w:tcBorders>
            <w:hideMark/>
          </w:tcPr>
          <w:p w:rsidR="00D3178C" w:rsidRDefault="00D3178C">
            <w:pPr>
              <w:jc w:val="center"/>
            </w:pPr>
            <w:r>
              <w:t>8</w:t>
            </w:r>
          </w:p>
        </w:tc>
        <w:tc>
          <w:tcPr>
            <w:tcW w:w="1358" w:type="pct"/>
            <w:tcBorders>
              <w:top w:val="nil"/>
              <w:left w:val="single" w:sz="4" w:space="0" w:color="auto"/>
              <w:bottom w:val="nil"/>
              <w:right w:val="single" w:sz="4" w:space="0" w:color="auto"/>
            </w:tcBorders>
            <w:hideMark/>
          </w:tcPr>
          <w:p w:rsidR="00D3178C" w:rsidRDefault="00D3178C">
            <w:pPr>
              <w:jc w:val="center"/>
            </w:pPr>
            <w:r>
              <w:t>6</w:t>
            </w:r>
          </w:p>
        </w:tc>
        <w:tc>
          <w:tcPr>
            <w:tcW w:w="912" w:type="pct"/>
            <w:tcBorders>
              <w:top w:val="nil"/>
              <w:left w:val="single" w:sz="4" w:space="0" w:color="auto"/>
              <w:bottom w:val="nil"/>
              <w:right w:val="single" w:sz="4" w:space="0" w:color="auto"/>
            </w:tcBorders>
            <w:hideMark/>
          </w:tcPr>
          <w:p w:rsidR="00D3178C" w:rsidRDefault="00D3178C">
            <w:pPr>
              <w:jc w:val="both"/>
            </w:pPr>
            <w:r>
              <w:t>Прочистка</w:t>
            </w:r>
          </w:p>
        </w:tc>
      </w:tr>
      <w:tr w:rsidR="00D3178C">
        <w:trPr>
          <w:jc w:val="center"/>
        </w:trPr>
        <w:tc>
          <w:tcPr>
            <w:tcW w:w="792" w:type="pct"/>
            <w:tcBorders>
              <w:top w:val="nil"/>
              <w:left w:val="single" w:sz="4" w:space="0" w:color="auto"/>
              <w:bottom w:val="nil"/>
              <w:right w:val="single" w:sz="4" w:space="0" w:color="auto"/>
            </w:tcBorders>
            <w:hideMark/>
          </w:tcPr>
          <w:p w:rsidR="00D3178C" w:rsidRDefault="00D3178C">
            <w:pPr>
              <w:jc w:val="center"/>
            </w:pPr>
            <w:r>
              <w:t>100 - 150</w:t>
            </w:r>
          </w:p>
        </w:tc>
        <w:tc>
          <w:tcPr>
            <w:tcW w:w="969" w:type="pct"/>
            <w:tcBorders>
              <w:top w:val="nil"/>
              <w:left w:val="single" w:sz="4" w:space="0" w:color="auto"/>
              <w:bottom w:val="nil"/>
              <w:right w:val="single" w:sz="4" w:space="0" w:color="auto"/>
            </w:tcBorders>
            <w:hideMark/>
          </w:tcPr>
          <w:p w:rsidR="00D3178C" w:rsidRDefault="00D3178C">
            <w:pPr>
              <w:jc w:val="center"/>
            </w:pPr>
            <w:r>
              <w:t>20</w:t>
            </w:r>
          </w:p>
        </w:tc>
        <w:tc>
          <w:tcPr>
            <w:tcW w:w="969" w:type="pct"/>
            <w:tcBorders>
              <w:top w:val="nil"/>
              <w:left w:val="single" w:sz="4" w:space="0" w:color="auto"/>
              <w:bottom w:val="nil"/>
              <w:right w:val="single" w:sz="4" w:space="0" w:color="auto"/>
            </w:tcBorders>
            <w:hideMark/>
          </w:tcPr>
          <w:p w:rsidR="00D3178C" w:rsidRDefault="00D3178C">
            <w:pPr>
              <w:jc w:val="center"/>
            </w:pPr>
            <w:r>
              <w:t>15</w:t>
            </w:r>
          </w:p>
        </w:tc>
        <w:tc>
          <w:tcPr>
            <w:tcW w:w="1358" w:type="pct"/>
            <w:tcBorders>
              <w:top w:val="nil"/>
              <w:left w:val="single" w:sz="4" w:space="0" w:color="auto"/>
              <w:bottom w:val="nil"/>
              <w:right w:val="single" w:sz="4" w:space="0" w:color="auto"/>
            </w:tcBorders>
            <w:hideMark/>
          </w:tcPr>
          <w:p w:rsidR="00D3178C" w:rsidRDefault="00D3178C">
            <w:pPr>
              <w:jc w:val="center"/>
            </w:pPr>
            <w:r>
              <w:t>12</w:t>
            </w:r>
          </w:p>
        </w:tc>
        <w:tc>
          <w:tcPr>
            <w:tcW w:w="912" w:type="pct"/>
            <w:tcBorders>
              <w:top w:val="nil"/>
              <w:left w:val="single" w:sz="4" w:space="0" w:color="auto"/>
              <w:bottom w:val="nil"/>
              <w:right w:val="single" w:sz="4" w:space="0" w:color="auto"/>
            </w:tcBorders>
            <w:hideMark/>
          </w:tcPr>
          <w:p w:rsidR="00D3178C" w:rsidRDefault="00D3178C">
            <w:pPr>
              <w:jc w:val="both"/>
            </w:pPr>
            <w:r>
              <w:t>Ревизия</w:t>
            </w:r>
          </w:p>
        </w:tc>
      </w:tr>
      <w:tr w:rsidR="00D3178C">
        <w:trPr>
          <w:jc w:val="center"/>
        </w:trPr>
        <w:tc>
          <w:tcPr>
            <w:tcW w:w="792" w:type="pct"/>
            <w:tcBorders>
              <w:top w:val="nil"/>
              <w:left w:val="single" w:sz="4" w:space="0" w:color="auto"/>
              <w:bottom w:val="nil"/>
              <w:right w:val="single" w:sz="4" w:space="0" w:color="auto"/>
            </w:tcBorders>
            <w:hideMark/>
          </w:tcPr>
          <w:p w:rsidR="00D3178C" w:rsidRDefault="00D3178C">
            <w:pPr>
              <w:jc w:val="center"/>
            </w:pPr>
            <w:r>
              <w:t>100 - 150</w:t>
            </w:r>
          </w:p>
        </w:tc>
        <w:tc>
          <w:tcPr>
            <w:tcW w:w="969" w:type="pct"/>
            <w:tcBorders>
              <w:top w:val="nil"/>
              <w:left w:val="single" w:sz="4" w:space="0" w:color="auto"/>
              <w:bottom w:val="nil"/>
              <w:right w:val="single" w:sz="4" w:space="0" w:color="auto"/>
            </w:tcBorders>
            <w:hideMark/>
          </w:tcPr>
          <w:p w:rsidR="00D3178C" w:rsidRDefault="00D3178C">
            <w:pPr>
              <w:jc w:val="center"/>
            </w:pPr>
            <w:r>
              <w:t>15</w:t>
            </w:r>
          </w:p>
        </w:tc>
        <w:tc>
          <w:tcPr>
            <w:tcW w:w="969" w:type="pct"/>
            <w:tcBorders>
              <w:top w:val="nil"/>
              <w:left w:val="single" w:sz="4" w:space="0" w:color="auto"/>
              <w:bottom w:val="nil"/>
              <w:right w:val="single" w:sz="4" w:space="0" w:color="auto"/>
            </w:tcBorders>
            <w:hideMark/>
          </w:tcPr>
          <w:p w:rsidR="00D3178C" w:rsidRDefault="00D3178C">
            <w:pPr>
              <w:jc w:val="center"/>
            </w:pPr>
            <w:r>
              <w:t>10</w:t>
            </w:r>
          </w:p>
        </w:tc>
        <w:tc>
          <w:tcPr>
            <w:tcW w:w="1358" w:type="pct"/>
            <w:tcBorders>
              <w:top w:val="nil"/>
              <w:left w:val="single" w:sz="4" w:space="0" w:color="auto"/>
              <w:bottom w:val="nil"/>
              <w:right w:val="single" w:sz="4" w:space="0" w:color="auto"/>
            </w:tcBorders>
            <w:hideMark/>
          </w:tcPr>
          <w:p w:rsidR="00D3178C" w:rsidRDefault="00D3178C">
            <w:pPr>
              <w:jc w:val="center"/>
            </w:pPr>
            <w:r>
              <w:t>8</w:t>
            </w:r>
          </w:p>
        </w:tc>
        <w:tc>
          <w:tcPr>
            <w:tcW w:w="912" w:type="pct"/>
            <w:tcBorders>
              <w:top w:val="nil"/>
              <w:left w:val="single" w:sz="4" w:space="0" w:color="auto"/>
              <w:bottom w:val="nil"/>
              <w:right w:val="single" w:sz="4" w:space="0" w:color="auto"/>
            </w:tcBorders>
            <w:hideMark/>
          </w:tcPr>
          <w:p w:rsidR="00D3178C" w:rsidRDefault="00D3178C">
            <w:pPr>
              <w:jc w:val="both"/>
            </w:pPr>
            <w:r>
              <w:t>Прочистка</w:t>
            </w:r>
          </w:p>
        </w:tc>
      </w:tr>
      <w:tr w:rsidR="00D3178C">
        <w:trPr>
          <w:jc w:val="center"/>
        </w:trPr>
        <w:tc>
          <w:tcPr>
            <w:tcW w:w="792" w:type="pct"/>
            <w:tcBorders>
              <w:top w:val="nil"/>
              <w:left w:val="single" w:sz="4" w:space="0" w:color="auto"/>
              <w:bottom w:val="single" w:sz="4" w:space="0" w:color="auto"/>
              <w:right w:val="single" w:sz="4" w:space="0" w:color="auto"/>
            </w:tcBorders>
            <w:hideMark/>
          </w:tcPr>
          <w:p w:rsidR="00D3178C" w:rsidRDefault="00D3178C">
            <w:pPr>
              <w:jc w:val="center"/>
            </w:pPr>
            <w:r>
              <w:t>200 и более</w:t>
            </w:r>
          </w:p>
        </w:tc>
        <w:tc>
          <w:tcPr>
            <w:tcW w:w="969" w:type="pct"/>
            <w:tcBorders>
              <w:top w:val="nil"/>
              <w:left w:val="single" w:sz="4" w:space="0" w:color="auto"/>
              <w:bottom w:val="single" w:sz="4" w:space="0" w:color="auto"/>
              <w:right w:val="single" w:sz="4" w:space="0" w:color="auto"/>
            </w:tcBorders>
            <w:hideMark/>
          </w:tcPr>
          <w:p w:rsidR="00D3178C" w:rsidRDefault="00D3178C">
            <w:pPr>
              <w:jc w:val="center"/>
            </w:pPr>
            <w:r>
              <w:t>25</w:t>
            </w:r>
          </w:p>
        </w:tc>
        <w:tc>
          <w:tcPr>
            <w:tcW w:w="969" w:type="pct"/>
            <w:tcBorders>
              <w:top w:val="nil"/>
              <w:left w:val="single" w:sz="4" w:space="0" w:color="auto"/>
              <w:bottom w:val="single" w:sz="4" w:space="0" w:color="auto"/>
              <w:right w:val="single" w:sz="4" w:space="0" w:color="auto"/>
            </w:tcBorders>
            <w:hideMark/>
          </w:tcPr>
          <w:p w:rsidR="00D3178C" w:rsidRDefault="00D3178C">
            <w:pPr>
              <w:jc w:val="center"/>
            </w:pPr>
            <w:r>
              <w:t>20</w:t>
            </w:r>
          </w:p>
        </w:tc>
        <w:tc>
          <w:tcPr>
            <w:tcW w:w="1358" w:type="pct"/>
            <w:tcBorders>
              <w:top w:val="nil"/>
              <w:left w:val="single" w:sz="4" w:space="0" w:color="auto"/>
              <w:bottom w:val="single" w:sz="4" w:space="0" w:color="auto"/>
              <w:right w:val="single" w:sz="4" w:space="0" w:color="auto"/>
            </w:tcBorders>
            <w:hideMark/>
          </w:tcPr>
          <w:p w:rsidR="00D3178C" w:rsidRDefault="00D3178C">
            <w:pPr>
              <w:jc w:val="center"/>
            </w:pPr>
            <w:r>
              <w:t>15</w:t>
            </w:r>
          </w:p>
        </w:tc>
        <w:tc>
          <w:tcPr>
            <w:tcW w:w="912" w:type="pct"/>
            <w:tcBorders>
              <w:top w:val="nil"/>
              <w:left w:val="single" w:sz="4" w:space="0" w:color="auto"/>
              <w:bottom w:val="single" w:sz="4" w:space="0" w:color="auto"/>
              <w:right w:val="single" w:sz="4" w:space="0" w:color="auto"/>
            </w:tcBorders>
            <w:hideMark/>
          </w:tcPr>
          <w:p w:rsidR="00D3178C" w:rsidRDefault="00D3178C">
            <w:pPr>
              <w:jc w:val="both"/>
            </w:pPr>
            <w:r>
              <w:t>Ревизия</w:t>
            </w:r>
          </w:p>
        </w:tc>
      </w:tr>
    </w:tbl>
    <w:bookmarkEnd w:id="93"/>
    <w:p w:rsidR="00D3178C" w:rsidRDefault="00D3178C">
      <w:pPr>
        <w:spacing w:before="120"/>
        <w:ind w:firstLine="283"/>
        <w:jc w:val="both"/>
      </w:pPr>
      <w:r>
        <w:rPr>
          <w:bCs/>
          <w:spacing w:val="50"/>
        </w:rPr>
        <w:t>Примечания</w:t>
      </w:r>
      <w:r>
        <w:t>: 1. Вместо ревизии на подвесных линиях сетей канализации, прокладываемых под потолком, следует предусматривать установку прочисток, выводимых в вышерасположенный этаж с устройством люка в полу, или открыто в зависимости от назначения помещения.</w:t>
      </w:r>
    </w:p>
    <w:p w:rsidR="00D3178C" w:rsidRDefault="00D3178C">
      <w:pPr>
        <w:ind w:firstLine="283"/>
        <w:jc w:val="both"/>
      </w:pPr>
      <w:r>
        <w:t>2. Ревизии и прочистки необходимо устанавливать в местах, удобных для их обслуживания.</w:t>
      </w:r>
    </w:p>
    <w:p w:rsidR="00D3178C" w:rsidRDefault="00D3178C">
      <w:pPr>
        <w:ind w:firstLine="283"/>
        <w:jc w:val="both"/>
      </w:pPr>
      <w:r>
        <w:t>3. На подземных трубопроводах канализации ревизии следует устанавливать в колодцах диаметрам не менее 0,7 м. Днища колодцев должны иметь уклон не менее 0,05 к фланцу ревизий.</w:t>
      </w:r>
    </w:p>
    <w:p w:rsidR="00D3178C" w:rsidRDefault="00D3178C">
      <w:pPr>
        <w:spacing w:before="120"/>
        <w:ind w:firstLine="283"/>
        <w:jc w:val="both"/>
        <w:rPr>
          <w:sz w:val="24"/>
        </w:rPr>
      </w:pPr>
      <w:r>
        <w:rPr>
          <w:b/>
          <w:sz w:val="24"/>
        </w:rPr>
        <w:t>17.28.</w:t>
      </w:r>
      <w:r>
        <w:rPr>
          <w:sz w:val="24"/>
        </w:rPr>
        <w:t xml:space="preserve"> Длина выпуска от стояка или прочистки до оси смотрового колодца должна быть не </w:t>
      </w:r>
      <w:proofErr w:type="gramStart"/>
      <w:r>
        <w:rPr>
          <w:sz w:val="24"/>
        </w:rPr>
        <w:t>более указанной</w:t>
      </w:r>
      <w:proofErr w:type="gramEnd"/>
      <w:r>
        <w:rPr>
          <w:sz w:val="24"/>
        </w:rPr>
        <w:t xml:space="preserve"> в </w:t>
      </w:r>
      <w:hyperlink w:anchor="TO0000009" w:tooltip="Таблица 7" w:history="1">
        <w:r>
          <w:rPr>
            <w:rStyle w:val="a3"/>
            <w:sz w:val="24"/>
          </w:rPr>
          <w:t>табл. 7</w:t>
        </w:r>
      </w:hyperlink>
      <w:r>
        <w:rPr>
          <w:sz w:val="24"/>
        </w:rPr>
        <w:t>.</w:t>
      </w:r>
    </w:p>
    <w:p w:rsidR="00D3178C" w:rsidRDefault="00D3178C">
      <w:pPr>
        <w:spacing w:before="120" w:after="120"/>
        <w:jc w:val="right"/>
        <w:rPr>
          <w:sz w:val="24"/>
        </w:rPr>
      </w:pPr>
      <w:r>
        <w:rPr>
          <w:bCs/>
          <w:spacing w:val="50"/>
          <w:sz w:val="24"/>
        </w:rPr>
        <w:t>Таблица</w:t>
      </w:r>
      <w:r>
        <w:rPr>
          <w:sz w:val="24"/>
        </w:rPr>
        <w:t xml:space="preserve"> 7</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723"/>
        <w:gridCol w:w="1991"/>
        <w:gridCol w:w="1991"/>
        <w:gridCol w:w="1989"/>
      </w:tblGrid>
      <w:tr w:rsidR="00D3178C">
        <w:trPr>
          <w:tblHeader/>
          <w:jc w:val="center"/>
        </w:trPr>
        <w:tc>
          <w:tcPr>
            <w:tcW w:w="1920"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bookmarkStart w:id="94" w:name="TO0000009"/>
            <w:r>
              <w:t xml:space="preserve">Диаметр трубопровода, </w:t>
            </w:r>
            <w:proofErr w:type="gramStart"/>
            <w:r>
              <w:t>мм</w:t>
            </w:r>
            <w:proofErr w:type="gramEnd"/>
          </w:p>
        </w:tc>
        <w:tc>
          <w:tcPr>
            <w:tcW w:w="1027"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50</w:t>
            </w:r>
          </w:p>
        </w:tc>
        <w:tc>
          <w:tcPr>
            <w:tcW w:w="1027"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100</w:t>
            </w:r>
          </w:p>
        </w:tc>
        <w:tc>
          <w:tcPr>
            <w:tcW w:w="1026"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150 и более</w:t>
            </w:r>
          </w:p>
        </w:tc>
      </w:tr>
      <w:tr w:rsidR="00D3178C">
        <w:trPr>
          <w:jc w:val="center"/>
        </w:trPr>
        <w:tc>
          <w:tcPr>
            <w:tcW w:w="1920" w:type="pct"/>
            <w:tcBorders>
              <w:top w:val="single" w:sz="6" w:space="0" w:color="auto"/>
              <w:left w:val="single" w:sz="4" w:space="0" w:color="auto"/>
              <w:bottom w:val="single" w:sz="4" w:space="0" w:color="auto"/>
              <w:right w:val="single" w:sz="4" w:space="0" w:color="auto"/>
            </w:tcBorders>
            <w:hideMark/>
          </w:tcPr>
          <w:p w:rsidR="00D3178C" w:rsidRDefault="00D3178C">
            <w:pPr>
              <w:jc w:val="both"/>
            </w:pPr>
            <w:r>
              <w:t xml:space="preserve">Длина выпуска от стояка или прочистки до оси смотрового колодца, </w:t>
            </w:r>
            <w:proofErr w:type="gramStart"/>
            <w:r>
              <w:t>м</w:t>
            </w:r>
            <w:proofErr w:type="gramEnd"/>
          </w:p>
        </w:tc>
        <w:tc>
          <w:tcPr>
            <w:tcW w:w="1027"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8</w:t>
            </w:r>
          </w:p>
        </w:tc>
        <w:tc>
          <w:tcPr>
            <w:tcW w:w="1027"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12</w:t>
            </w:r>
          </w:p>
        </w:tc>
        <w:tc>
          <w:tcPr>
            <w:tcW w:w="1026"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15</w:t>
            </w:r>
          </w:p>
        </w:tc>
      </w:tr>
    </w:tbl>
    <w:bookmarkEnd w:id="94"/>
    <w:p w:rsidR="00D3178C" w:rsidRDefault="00D3178C">
      <w:pPr>
        <w:spacing w:before="120"/>
        <w:ind w:firstLine="283"/>
        <w:jc w:val="both"/>
      </w:pPr>
      <w:r>
        <w:rPr>
          <w:bCs/>
          <w:spacing w:val="50"/>
        </w:rPr>
        <w:t>Примечания</w:t>
      </w:r>
      <w:r>
        <w:t>: 1. При длине выпуска свыше длины, указанной в таблице, необходимо предусматривать устройство дополнительного смотрового колодца.</w:t>
      </w:r>
    </w:p>
    <w:p w:rsidR="00D3178C" w:rsidRDefault="00D3178C">
      <w:pPr>
        <w:ind w:firstLine="283"/>
        <w:jc w:val="both"/>
      </w:pPr>
      <w:r>
        <w:t>2. Длину выпуска незагрязненных сточных вод и водостоков при диаметре труб 100 мм и более допускается увеличивать до 20 м.</w:t>
      </w:r>
    </w:p>
    <w:p w:rsidR="00D3178C" w:rsidRDefault="00D3178C">
      <w:pPr>
        <w:spacing w:before="120"/>
        <w:ind w:firstLine="283"/>
        <w:jc w:val="both"/>
        <w:rPr>
          <w:sz w:val="24"/>
        </w:rPr>
      </w:pPr>
      <w:r>
        <w:rPr>
          <w:b/>
          <w:sz w:val="24"/>
        </w:rPr>
        <w:t>17.29.</w:t>
      </w:r>
      <w:r>
        <w:rPr>
          <w:sz w:val="24"/>
        </w:rPr>
        <w:t xml:space="preserve"> Диаметр выпуска следует определять расчетом. Он должен быть не менее диаметра наибольшего из стояков, присоединяемых к данному выпуску.</w:t>
      </w:r>
    </w:p>
    <w:p w:rsidR="00D3178C" w:rsidRDefault="00D3178C">
      <w:pPr>
        <w:ind w:firstLine="283"/>
        <w:jc w:val="both"/>
        <w:rPr>
          <w:sz w:val="24"/>
        </w:rPr>
      </w:pPr>
      <w:r>
        <w:rPr>
          <w:b/>
          <w:sz w:val="24"/>
        </w:rPr>
        <w:t>17.30.</w:t>
      </w:r>
      <w:r>
        <w:rPr>
          <w:sz w:val="24"/>
        </w:rPr>
        <w:t xml:space="preserve"> Выпуски следует присоединять к наружной сети под углом не менее 90</w:t>
      </w:r>
      <w:r>
        <w:rPr>
          <w:sz w:val="24"/>
        </w:rPr>
        <w:sym w:font="Symbol" w:char="00B0"/>
      </w:r>
      <w:r>
        <w:rPr>
          <w:sz w:val="24"/>
        </w:rPr>
        <w:t xml:space="preserve"> (считая по движению сточных вод). На выпуске канализации допускается устройство перепадов:</w:t>
      </w:r>
    </w:p>
    <w:p w:rsidR="00D3178C" w:rsidRDefault="00D3178C">
      <w:pPr>
        <w:ind w:firstLine="283"/>
        <w:jc w:val="both"/>
        <w:rPr>
          <w:sz w:val="24"/>
        </w:rPr>
      </w:pPr>
      <w:r>
        <w:rPr>
          <w:sz w:val="24"/>
        </w:rPr>
        <w:t>до 0,3 м - открытых - по бетонному водосливу в лотке, входящему с плавным поворотом в колодец наружной канализации;</w:t>
      </w:r>
    </w:p>
    <w:p w:rsidR="00D3178C" w:rsidRDefault="00D3178C">
      <w:pPr>
        <w:ind w:firstLine="283"/>
        <w:jc w:val="both"/>
        <w:rPr>
          <w:sz w:val="24"/>
        </w:rPr>
      </w:pPr>
      <w:r>
        <w:rPr>
          <w:sz w:val="24"/>
        </w:rPr>
        <w:t xml:space="preserve">свыше 0,3 м - закрытых - в виде стояка сечением не менее сечения подводящего трубопровода. </w:t>
      </w:r>
    </w:p>
    <w:p w:rsidR="00D3178C" w:rsidRDefault="00D3178C">
      <w:pPr>
        <w:ind w:firstLine="283"/>
        <w:jc w:val="both"/>
        <w:rPr>
          <w:sz w:val="24"/>
        </w:rPr>
      </w:pPr>
      <w:r>
        <w:rPr>
          <w:b/>
          <w:sz w:val="24"/>
        </w:rPr>
        <w:t>17.31.</w:t>
      </w:r>
      <w:r>
        <w:rPr>
          <w:sz w:val="24"/>
        </w:rPr>
        <w:t xml:space="preserve"> При пересечении выпуском стен подвала или фундаментов здания следует выполнять мероприятия, указанные в </w:t>
      </w:r>
      <w:hyperlink w:anchor="PO0000145" w:tooltip="Пункт 9.7" w:history="1">
        <w:r>
          <w:rPr>
            <w:rStyle w:val="a3"/>
            <w:sz w:val="24"/>
          </w:rPr>
          <w:t>п. 9.7</w:t>
        </w:r>
      </w:hyperlink>
      <w:r>
        <w:rPr>
          <w:sz w:val="24"/>
        </w:rPr>
        <w:t>.</w:t>
      </w:r>
    </w:p>
    <w:p w:rsidR="00D3178C" w:rsidRDefault="00D3178C">
      <w:pPr>
        <w:pStyle w:val="1"/>
      </w:pPr>
      <w:bookmarkStart w:id="95" w:name="_Toc527288910"/>
      <w:bookmarkStart w:id="96" w:name="_Toc195353161"/>
      <w:bookmarkStart w:id="97" w:name="PO0000374"/>
      <w:r>
        <w:t>18. РАСЧЕТ КАНАЛИЗАЦИОННЫХ СЕТЕЙ</w:t>
      </w:r>
      <w:bookmarkEnd w:id="95"/>
      <w:bookmarkEnd w:id="96"/>
    </w:p>
    <w:bookmarkEnd w:id="97"/>
    <w:p w:rsidR="00D3178C" w:rsidRDefault="00D3178C">
      <w:pPr>
        <w:ind w:firstLine="283"/>
        <w:jc w:val="both"/>
        <w:rPr>
          <w:sz w:val="24"/>
        </w:rPr>
      </w:pPr>
      <w:r>
        <w:rPr>
          <w:b/>
          <w:sz w:val="24"/>
        </w:rPr>
        <w:t>18.1.</w:t>
      </w:r>
      <w:r>
        <w:rPr>
          <w:sz w:val="24"/>
        </w:rPr>
        <w:t xml:space="preserve"> Гидравлический расчет канализационных трубопроводов диаметром до 500 мм из различных материалов следует производить по номограмме рекомендуемого </w:t>
      </w:r>
      <w:hyperlink w:anchor="PO0000466" w:tooltip="Приложение 9" w:history="1">
        <w:r>
          <w:rPr>
            <w:rStyle w:val="a3"/>
            <w:sz w:val="24"/>
          </w:rPr>
          <w:t>приложения 9</w:t>
        </w:r>
      </w:hyperlink>
      <w:r>
        <w:rPr>
          <w:sz w:val="24"/>
        </w:rPr>
        <w:t xml:space="preserve"> или по таблицам, а для трубопроводов диаметром свыше 500 мм - согласно </w:t>
      </w:r>
      <w:hyperlink r:id="rId113" w:tooltip="Канализация. Наружные сети и сооружения" w:history="1">
        <w:r>
          <w:rPr>
            <w:rStyle w:val="a3"/>
            <w:sz w:val="24"/>
          </w:rPr>
          <w:t>СНиП 2.04.03-85</w:t>
        </w:r>
      </w:hyperlink>
      <w:r>
        <w:rPr>
          <w:sz w:val="24"/>
        </w:rPr>
        <w:t>.</w:t>
      </w:r>
    </w:p>
    <w:p w:rsidR="00D3178C" w:rsidRDefault="00D3178C">
      <w:pPr>
        <w:ind w:firstLine="283"/>
        <w:jc w:val="both"/>
        <w:rPr>
          <w:sz w:val="24"/>
        </w:rPr>
      </w:pPr>
      <w:r>
        <w:rPr>
          <w:b/>
          <w:sz w:val="24"/>
        </w:rPr>
        <w:lastRenderedPageBreak/>
        <w:t>18.2.</w:t>
      </w:r>
      <w:r>
        <w:rPr>
          <w:sz w:val="24"/>
        </w:rPr>
        <w:t xml:space="preserve"> Расчет канализационных трубопроводов следует производить, назначая скорость движения жидкости </w:t>
      </w:r>
      <w:r>
        <w:rPr>
          <w:i/>
          <w:sz w:val="24"/>
        </w:rPr>
        <w:t>V</w:t>
      </w:r>
      <w:r>
        <w:rPr>
          <w:sz w:val="24"/>
        </w:rPr>
        <w:t xml:space="preserve">, м/с, и наполнение </w:t>
      </w:r>
      <w:r w:rsidR="00C80C5D">
        <w:rPr>
          <w:sz w:val="24"/>
          <w:vertAlign w:val="subscript"/>
        </w:rPr>
        <w:object w:dxaOrig="320" w:dyaOrig="620">
          <v:shape id="_x0000_i1073" type="#_x0000_t75" style="width:16.3pt;height:31.3pt" o:ole="">
            <v:imagedata r:id="rId114" o:title=""/>
          </v:shape>
          <o:OLEObject Type="Embed" ProgID="Equation.3" ShapeID="_x0000_i1073" DrawAspect="Content" ObjectID="_1430592039" r:id="rId115"/>
        </w:object>
      </w:r>
      <w:r>
        <w:rPr>
          <w:sz w:val="24"/>
        </w:rPr>
        <w:t xml:space="preserve"> таким образом, чтобы было выполнено условие</w:t>
      </w:r>
    </w:p>
    <w:bookmarkStart w:id="98" w:name="PO0000377"/>
    <w:p w:rsidR="00D3178C" w:rsidRDefault="00C80C5D">
      <w:pPr>
        <w:tabs>
          <w:tab w:val="left" w:pos="7088"/>
        </w:tabs>
        <w:spacing w:before="120" w:after="120"/>
        <w:jc w:val="center"/>
        <w:rPr>
          <w:i/>
          <w:sz w:val="24"/>
        </w:rPr>
      </w:pPr>
      <w:r>
        <w:rPr>
          <w:sz w:val="24"/>
        </w:rPr>
        <w:object w:dxaOrig="1179" w:dyaOrig="700">
          <v:shape id="_x0000_i1074" type="#_x0000_t75" style="width:56.95pt;height:34.45pt" o:ole="">
            <v:imagedata r:id="rId116" o:title=""/>
          </v:shape>
          <o:OLEObject Type="Embed" ProgID="Equation.3" ShapeID="_x0000_i1074" DrawAspect="Content" ObjectID="_1430592040" r:id="rId117"/>
        </w:object>
      </w:r>
      <w:r w:rsidR="00D3178C">
        <w:rPr>
          <w:sz w:val="24"/>
        </w:rPr>
        <w:tab/>
        <w:t>(33)</w:t>
      </w:r>
    </w:p>
    <w:bookmarkEnd w:id="98"/>
    <w:p w:rsidR="00D3178C" w:rsidRDefault="00D3178C">
      <w:pPr>
        <w:jc w:val="both"/>
        <w:rPr>
          <w:sz w:val="24"/>
        </w:rPr>
      </w:pPr>
      <w:r>
        <w:rPr>
          <w:sz w:val="24"/>
        </w:rPr>
        <w:t>здесь</w:t>
      </w:r>
      <w:proofErr w:type="gramStart"/>
      <w:r>
        <w:rPr>
          <w:sz w:val="24"/>
        </w:rPr>
        <w:t xml:space="preserve"> </w:t>
      </w:r>
      <w:r>
        <w:rPr>
          <w:i/>
          <w:sz w:val="24"/>
        </w:rPr>
        <w:t>К</w:t>
      </w:r>
      <w:proofErr w:type="gramEnd"/>
      <w:r>
        <w:rPr>
          <w:iCs/>
          <w:sz w:val="24"/>
        </w:rPr>
        <w:t xml:space="preserve"> =</w:t>
      </w:r>
      <w:r>
        <w:rPr>
          <w:sz w:val="24"/>
        </w:rPr>
        <w:t xml:space="preserve"> 0,5 - для трубопроводов из пластмассовых и стеклянных труб;</w:t>
      </w:r>
    </w:p>
    <w:p w:rsidR="00D3178C" w:rsidRDefault="00D3178C">
      <w:pPr>
        <w:ind w:firstLine="283"/>
        <w:jc w:val="both"/>
        <w:rPr>
          <w:sz w:val="24"/>
        </w:rPr>
      </w:pPr>
      <w:r>
        <w:rPr>
          <w:i/>
          <w:sz w:val="24"/>
        </w:rPr>
        <w:t>К</w:t>
      </w:r>
      <w:r>
        <w:rPr>
          <w:sz w:val="24"/>
        </w:rPr>
        <w:t xml:space="preserve"> = 0,6 - для трубопроводов из других материалов.</w:t>
      </w:r>
    </w:p>
    <w:p w:rsidR="00D3178C" w:rsidRDefault="00D3178C">
      <w:pPr>
        <w:ind w:firstLine="283"/>
        <w:jc w:val="both"/>
        <w:rPr>
          <w:sz w:val="24"/>
        </w:rPr>
      </w:pPr>
      <w:r>
        <w:rPr>
          <w:sz w:val="24"/>
        </w:rPr>
        <w:t>При этом скорость движения жидкости должна быть не менее 0,7 м/с, а наполнение трубопроводов - не менее 0,3.</w:t>
      </w:r>
    </w:p>
    <w:p w:rsidR="00D3178C" w:rsidRDefault="00D3178C">
      <w:pPr>
        <w:ind w:firstLine="283"/>
        <w:jc w:val="both"/>
        <w:rPr>
          <w:sz w:val="24"/>
        </w:rPr>
      </w:pPr>
      <w:r>
        <w:rPr>
          <w:sz w:val="24"/>
        </w:rPr>
        <w:t xml:space="preserve">В тех случаях, когда выполнить </w:t>
      </w:r>
      <w:hyperlink w:anchor="PO0000377" w:tooltip="Формула 33" w:history="1">
        <w:r>
          <w:rPr>
            <w:rStyle w:val="a3"/>
            <w:sz w:val="24"/>
          </w:rPr>
          <w:t>условие (33</w:t>
        </w:r>
      </w:hyperlink>
      <w:r>
        <w:rPr>
          <w:sz w:val="24"/>
        </w:rPr>
        <w:t>) не представляется возможным из-за недостаточной величины расхода бытовых сточных вод, безрасчетные участки трубопроводов диаметром 40-50 мм следует прокладывать с уклоном 0,03, а диаметром 85 и 100 мм - с уклоном 0,02.</w:t>
      </w:r>
    </w:p>
    <w:p w:rsidR="00D3178C" w:rsidRDefault="00D3178C">
      <w:pPr>
        <w:ind w:firstLine="283"/>
        <w:jc w:val="both"/>
        <w:rPr>
          <w:sz w:val="24"/>
        </w:rPr>
      </w:pPr>
      <w:r>
        <w:rPr>
          <w:sz w:val="24"/>
        </w:rPr>
        <w:t>В системах производственной канализации скорость движения и наполнение трубопроводов определяются необходимостью транспортирования загрязнений производственных сточных вод.</w:t>
      </w:r>
    </w:p>
    <w:p w:rsidR="00D3178C" w:rsidRDefault="00D3178C">
      <w:pPr>
        <w:ind w:firstLine="283"/>
        <w:jc w:val="both"/>
        <w:rPr>
          <w:sz w:val="24"/>
        </w:rPr>
      </w:pPr>
      <w:r>
        <w:rPr>
          <w:b/>
          <w:sz w:val="24"/>
        </w:rPr>
        <w:t>18.3.</w:t>
      </w:r>
      <w:r>
        <w:rPr>
          <w:sz w:val="24"/>
        </w:rPr>
        <w:t xml:space="preserve"> Наибольший уклон трубопроводов не должен превышать 0,15 (за исключением ответвлений от приборов длиной до 1,5 м).</w:t>
      </w:r>
    </w:p>
    <w:p w:rsidR="00D3178C" w:rsidRDefault="00D3178C">
      <w:pPr>
        <w:ind w:firstLine="283"/>
        <w:jc w:val="both"/>
        <w:rPr>
          <w:sz w:val="24"/>
        </w:rPr>
      </w:pPr>
      <w:r>
        <w:rPr>
          <w:b/>
          <w:sz w:val="24"/>
        </w:rPr>
        <w:t>18.4.</w:t>
      </w:r>
      <w:r>
        <w:rPr>
          <w:sz w:val="24"/>
        </w:rPr>
        <w:t xml:space="preserve"> </w:t>
      </w:r>
      <w:proofErr w:type="gramStart"/>
      <w:r>
        <w:rPr>
          <w:sz w:val="24"/>
        </w:rPr>
        <w:t xml:space="preserve">Размеры и уклоны лотков следует принимать из условия обеспечения </w:t>
      </w:r>
      <w:proofErr w:type="spellStart"/>
      <w:r>
        <w:rPr>
          <w:sz w:val="24"/>
        </w:rPr>
        <w:t>самоочищающей</w:t>
      </w:r>
      <w:proofErr w:type="spellEnd"/>
      <w:r>
        <w:rPr>
          <w:sz w:val="24"/>
        </w:rPr>
        <w:t xml:space="preserve"> скорости сточных вод, наполнение лотков - не более 0,8 их высоты, ширину лотков - не менее 0,2 м. Ширина лотка назначается в зависимости от результатов гидравлического расчета и конструктивных данных; при высоте лотка свыше 0,5 м ширина его должна быть не менее 0,7 м.</w:t>
      </w:r>
      <w:proofErr w:type="gramEnd"/>
    </w:p>
    <w:p w:rsidR="00D3178C" w:rsidRDefault="00D3178C">
      <w:pPr>
        <w:ind w:firstLine="283"/>
        <w:jc w:val="both"/>
        <w:rPr>
          <w:sz w:val="24"/>
        </w:rPr>
      </w:pPr>
      <w:r>
        <w:rPr>
          <w:b/>
          <w:sz w:val="24"/>
        </w:rPr>
        <w:t>18.5.</w:t>
      </w:r>
      <w:r>
        <w:rPr>
          <w:sz w:val="24"/>
        </w:rPr>
        <w:t xml:space="preserve"> Диаметр канализационного стояка надлежит принимать по </w:t>
      </w:r>
      <w:hyperlink w:anchor="TO0000010" w:tooltip="Таблица 8" w:history="1">
        <w:r>
          <w:rPr>
            <w:rStyle w:val="a3"/>
            <w:sz w:val="24"/>
          </w:rPr>
          <w:t>табл. 8</w:t>
        </w:r>
      </w:hyperlink>
      <w:r>
        <w:rPr>
          <w:sz w:val="24"/>
        </w:rPr>
        <w:t xml:space="preserve"> в зависимости от величины расчетного расхода сточной жидкости, наибольшего диаметра поэтажного отвода трубопровода и угла его присоединения к стояку.</w:t>
      </w:r>
    </w:p>
    <w:p w:rsidR="00D3178C" w:rsidRDefault="00D3178C">
      <w:pPr>
        <w:spacing w:before="120" w:after="120"/>
        <w:ind w:firstLine="283"/>
        <w:jc w:val="both"/>
      </w:pPr>
      <w:r>
        <w:rPr>
          <w:bCs/>
          <w:spacing w:val="50"/>
        </w:rPr>
        <w:t>Примечание</w:t>
      </w:r>
      <w:r>
        <w:t>. При применении пластмассовых труб в расчет принимается внутренний диаметр трубопровода.</w:t>
      </w:r>
    </w:p>
    <w:p w:rsidR="00D3178C" w:rsidRDefault="00D3178C">
      <w:pPr>
        <w:ind w:firstLine="283"/>
        <w:jc w:val="both"/>
        <w:rPr>
          <w:sz w:val="24"/>
        </w:rPr>
      </w:pPr>
      <w:bookmarkStart w:id="99" w:name="PO0000381"/>
      <w:r>
        <w:rPr>
          <w:b/>
          <w:sz w:val="24"/>
        </w:rPr>
        <w:t>18.6.</w:t>
      </w:r>
      <w:r>
        <w:rPr>
          <w:sz w:val="24"/>
        </w:rPr>
        <w:t xml:space="preserve"> Диаметр участков сборного вентиляционного трубопровода, объединяющего вверху канализационные стояки, надлежит принимать, </w:t>
      </w:r>
      <w:proofErr w:type="gramStart"/>
      <w:r>
        <w:rPr>
          <w:sz w:val="24"/>
        </w:rPr>
        <w:t>мм</w:t>
      </w:r>
      <w:proofErr w:type="gramEnd"/>
      <w:r>
        <w:rPr>
          <w:sz w:val="24"/>
        </w:rPr>
        <w:t xml:space="preserve">, не менее: </w:t>
      </w:r>
    </w:p>
    <w:bookmarkEnd w:id="99"/>
    <w:p w:rsidR="00D3178C" w:rsidRDefault="00D3178C">
      <w:pPr>
        <w:tabs>
          <w:tab w:val="left" w:pos="3422"/>
        </w:tabs>
        <w:ind w:firstLine="283"/>
        <w:jc w:val="both"/>
        <w:rPr>
          <w:sz w:val="24"/>
        </w:rPr>
      </w:pPr>
      <w:r>
        <w:rPr>
          <w:sz w:val="24"/>
        </w:rPr>
        <w:t>при числе санитарно-</w:t>
      </w:r>
      <w:r>
        <w:rPr>
          <w:sz w:val="24"/>
        </w:rPr>
        <w:br/>
        <w:t xml:space="preserve">технических приборов </w:t>
      </w:r>
      <w:r>
        <w:rPr>
          <w:sz w:val="24"/>
        </w:rPr>
        <w:br/>
        <w:t xml:space="preserve">не более 120 </w:t>
      </w:r>
      <w:r>
        <w:rPr>
          <w:sz w:val="24"/>
        </w:rPr>
        <w:tab/>
        <w:t xml:space="preserve">100 </w:t>
      </w:r>
    </w:p>
    <w:p w:rsidR="00D3178C" w:rsidRDefault="00D3178C">
      <w:pPr>
        <w:tabs>
          <w:tab w:val="left" w:pos="3422"/>
        </w:tabs>
        <w:ind w:firstLine="283"/>
        <w:jc w:val="both"/>
        <w:rPr>
          <w:sz w:val="24"/>
        </w:rPr>
      </w:pPr>
      <w:r>
        <w:rPr>
          <w:sz w:val="24"/>
        </w:rPr>
        <w:t xml:space="preserve">то же, 300 </w:t>
      </w:r>
      <w:r>
        <w:rPr>
          <w:sz w:val="24"/>
        </w:rPr>
        <w:tab/>
        <w:t>125</w:t>
      </w:r>
    </w:p>
    <w:p w:rsidR="00D3178C" w:rsidRDefault="00D3178C">
      <w:pPr>
        <w:tabs>
          <w:tab w:val="left" w:pos="944"/>
          <w:tab w:val="left" w:pos="3363"/>
        </w:tabs>
        <w:ind w:firstLine="283"/>
        <w:jc w:val="both"/>
        <w:rPr>
          <w:sz w:val="24"/>
        </w:rPr>
      </w:pPr>
      <w:r>
        <w:rPr>
          <w:sz w:val="24"/>
        </w:rPr>
        <w:t>«</w:t>
      </w:r>
      <w:r>
        <w:rPr>
          <w:sz w:val="24"/>
        </w:rPr>
        <w:tab/>
        <w:t xml:space="preserve">1200 </w:t>
      </w:r>
      <w:r>
        <w:rPr>
          <w:sz w:val="24"/>
        </w:rPr>
        <w:tab/>
        <w:t>150</w:t>
      </w:r>
    </w:p>
    <w:p w:rsidR="00D3178C" w:rsidRDefault="00D3178C">
      <w:pPr>
        <w:tabs>
          <w:tab w:val="left" w:pos="944"/>
          <w:tab w:val="center" w:pos="1357"/>
          <w:tab w:val="left" w:pos="3363"/>
        </w:tabs>
        <w:ind w:firstLine="283"/>
        <w:jc w:val="both"/>
        <w:rPr>
          <w:sz w:val="24"/>
        </w:rPr>
      </w:pPr>
      <w:r>
        <w:rPr>
          <w:sz w:val="24"/>
        </w:rPr>
        <w:t>«</w:t>
      </w:r>
      <w:r>
        <w:rPr>
          <w:sz w:val="24"/>
        </w:rPr>
        <w:tab/>
        <w:t xml:space="preserve">св. 1200 </w:t>
      </w:r>
      <w:r>
        <w:rPr>
          <w:sz w:val="24"/>
        </w:rPr>
        <w:tab/>
        <w:t>200</w:t>
      </w:r>
    </w:p>
    <w:p w:rsidR="00D3178C" w:rsidRDefault="00D3178C">
      <w:pPr>
        <w:ind w:firstLine="283"/>
        <w:jc w:val="both"/>
        <w:rPr>
          <w:sz w:val="24"/>
        </w:rPr>
      </w:pPr>
      <w:r>
        <w:rPr>
          <w:b/>
          <w:sz w:val="24"/>
        </w:rPr>
        <w:t>18.7.</w:t>
      </w:r>
      <w:r>
        <w:rPr>
          <w:sz w:val="24"/>
        </w:rPr>
        <w:t xml:space="preserve"> Допускается предусматривать невентилируемые канализационные стояки в следующих зданиях и сооружениях: </w:t>
      </w:r>
    </w:p>
    <w:p w:rsidR="00D3178C" w:rsidRDefault="00D3178C">
      <w:pPr>
        <w:ind w:firstLine="283"/>
        <w:jc w:val="both"/>
        <w:rPr>
          <w:sz w:val="24"/>
        </w:rPr>
      </w:pPr>
      <w:r>
        <w:rPr>
          <w:sz w:val="24"/>
        </w:rPr>
        <w:t xml:space="preserve">в сельских одноэтажных жилых зданиях; </w:t>
      </w:r>
    </w:p>
    <w:p w:rsidR="00D3178C" w:rsidRDefault="00D3178C">
      <w:pPr>
        <w:ind w:firstLine="283"/>
        <w:jc w:val="both"/>
        <w:rPr>
          <w:sz w:val="24"/>
        </w:rPr>
      </w:pPr>
      <w:r>
        <w:rPr>
          <w:sz w:val="24"/>
        </w:rPr>
        <w:t xml:space="preserve">во всех остальных случаях, если </w:t>
      </w:r>
      <w:proofErr w:type="gramStart"/>
      <w:r>
        <w:rPr>
          <w:sz w:val="24"/>
        </w:rPr>
        <w:t>имеется не менее одного</w:t>
      </w:r>
      <w:proofErr w:type="gramEnd"/>
      <w:r>
        <w:rPr>
          <w:sz w:val="24"/>
        </w:rPr>
        <w:t xml:space="preserve"> вентилируемого стояка и расход сточной жидкости в стояках не превышает значений, указанных в </w:t>
      </w:r>
      <w:hyperlink w:anchor="TO0000011" w:tooltip="Таблица 9" w:history="1">
        <w:r>
          <w:rPr>
            <w:rStyle w:val="a3"/>
            <w:sz w:val="24"/>
          </w:rPr>
          <w:t>табл. 9</w:t>
        </w:r>
      </w:hyperlink>
      <w:r>
        <w:rPr>
          <w:sz w:val="24"/>
        </w:rPr>
        <w:t>, в зависимости от диаметра и рабочей высоты стояка.</w:t>
      </w:r>
    </w:p>
    <w:p w:rsidR="00D3178C" w:rsidRDefault="00D3178C">
      <w:pPr>
        <w:ind w:firstLine="283"/>
        <w:jc w:val="both"/>
        <w:rPr>
          <w:sz w:val="24"/>
        </w:rPr>
      </w:pPr>
      <w:r>
        <w:rPr>
          <w:sz w:val="24"/>
        </w:rPr>
        <w:t>Невентилируемый канализационный стояк должен заканчиваться прочисткой, устанавливаемой в раструб прямого отростка крестовины или тройника на уровне присоединения к этому стояку наиболее высоко расположенных приборов.</w:t>
      </w:r>
    </w:p>
    <w:p w:rsidR="00D3178C" w:rsidRDefault="00D3178C">
      <w:pPr>
        <w:ind w:firstLine="283"/>
        <w:jc w:val="both"/>
        <w:rPr>
          <w:sz w:val="24"/>
        </w:rPr>
      </w:pPr>
      <w:r>
        <w:rPr>
          <w:b/>
          <w:sz w:val="24"/>
        </w:rPr>
        <w:t>18.8.</w:t>
      </w:r>
      <w:r>
        <w:rPr>
          <w:sz w:val="24"/>
        </w:rPr>
        <w:t xml:space="preserve"> Уклоны трубопроводов производственной канализации, отводящей сточные воды, содержащие в большом количестве механические взвеси (окалину, металлическую стружку, известь и др.), следует определять гидравлическим расчетом из условия обеспечения в трубах </w:t>
      </w:r>
      <w:proofErr w:type="spellStart"/>
      <w:r>
        <w:rPr>
          <w:sz w:val="24"/>
        </w:rPr>
        <w:t>самоочищающих</w:t>
      </w:r>
      <w:proofErr w:type="spellEnd"/>
      <w:r>
        <w:rPr>
          <w:sz w:val="24"/>
        </w:rPr>
        <w:t xml:space="preserve"> скоростей и наполнения не менее 0,3.</w:t>
      </w:r>
    </w:p>
    <w:p w:rsidR="00D3178C" w:rsidRDefault="00D3178C">
      <w:pPr>
        <w:spacing w:before="120" w:after="120"/>
        <w:jc w:val="right"/>
        <w:rPr>
          <w:bCs/>
          <w:sz w:val="24"/>
        </w:rPr>
      </w:pPr>
      <w:r>
        <w:rPr>
          <w:bCs/>
          <w:spacing w:val="50"/>
          <w:sz w:val="24"/>
        </w:rPr>
        <w:lastRenderedPageBreak/>
        <w:t>Таблица</w:t>
      </w:r>
      <w:r>
        <w:rPr>
          <w:bCs/>
          <w:sz w:val="24"/>
        </w:rPr>
        <w:t xml:space="preserve"> 8</w:t>
      </w:r>
    </w:p>
    <w:tbl>
      <w:tblPr>
        <w:tblW w:w="5000" w:type="pct"/>
        <w:jc w:val="center"/>
        <w:tblCellMar>
          <w:left w:w="28" w:type="dxa"/>
          <w:right w:w="28" w:type="dxa"/>
        </w:tblCellMar>
        <w:tblLook w:val="04A0" w:firstRow="1" w:lastRow="0" w:firstColumn="1" w:lastColumn="0" w:noHBand="0" w:noVBand="1"/>
      </w:tblPr>
      <w:tblGrid>
        <w:gridCol w:w="1616"/>
        <w:gridCol w:w="1888"/>
        <w:gridCol w:w="1547"/>
        <w:gridCol w:w="1547"/>
        <w:gridCol w:w="1547"/>
        <w:gridCol w:w="1549"/>
      </w:tblGrid>
      <w:tr w:rsidR="00D3178C">
        <w:trPr>
          <w:tblHeader/>
          <w:jc w:val="center"/>
        </w:trPr>
        <w:tc>
          <w:tcPr>
            <w:tcW w:w="833"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100" w:name="TO0000010"/>
            <w:r>
              <w:t xml:space="preserve">Диаметр поэтажного отвода, </w:t>
            </w:r>
            <w:proofErr w:type="gramStart"/>
            <w:r>
              <w:t>мм</w:t>
            </w:r>
            <w:proofErr w:type="gramEnd"/>
          </w:p>
        </w:tc>
        <w:tc>
          <w:tcPr>
            <w:tcW w:w="974"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Угол присоединения поэтажного отвода к стояку, град</w:t>
            </w:r>
          </w:p>
        </w:tc>
        <w:tc>
          <w:tcPr>
            <w:tcW w:w="3193" w:type="pct"/>
            <w:gridSpan w:val="4"/>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Максимальная пропускная способность вентилируемого канализационного стояка, л/</w:t>
            </w:r>
            <w:proofErr w:type="gramStart"/>
            <w:r>
              <w:t>с</w:t>
            </w:r>
            <w:proofErr w:type="gramEnd"/>
            <w:r>
              <w:t xml:space="preserve">, </w:t>
            </w:r>
            <w:proofErr w:type="gramStart"/>
            <w:r>
              <w:t>при</w:t>
            </w:r>
            <w:proofErr w:type="gramEnd"/>
            <w:r>
              <w:t xml:space="preserve"> его диаметре, мм</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79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50</w:t>
            </w:r>
          </w:p>
        </w:tc>
        <w:tc>
          <w:tcPr>
            <w:tcW w:w="79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85</w:t>
            </w:r>
          </w:p>
        </w:tc>
        <w:tc>
          <w:tcPr>
            <w:tcW w:w="79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100</w:t>
            </w:r>
          </w:p>
        </w:tc>
        <w:tc>
          <w:tcPr>
            <w:tcW w:w="799"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150</w:t>
            </w:r>
          </w:p>
        </w:tc>
      </w:tr>
      <w:tr w:rsidR="00D3178C">
        <w:trPr>
          <w:jc w:val="center"/>
        </w:trPr>
        <w:tc>
          <w:tcPr>
            <w:tcW w:w="833" w:type="pct"/>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50</w:t>
            </w:r>
          </w:p>
        </w:tc>
        <w:tc>
          <w:tcPr>
            <w:tcW w:w="974" w:type="pct"/>
            <w:tcBorders>
              <w:top w:val="single" w:sz="4" w:space="0" w:color="auto"/>
              <w:left w:val="single" w:sz="4" w:space="0" w:color="auto"/>
              <w:bottom w:val="nil"/>
              <w:right w:val="single" w:sz="4" w:space="0" w:color="auto"/>
            </w:tcBorders>
            <w:vAlign w:val="center"/>
            <w:hideMark/>
          </w:tcPr>
          <w:p w:rsidR="00D3178C" w:rsidRDefault="00D3178C">
            <w:pPr>
              <w:jc w:val="center"/>
            </w:pPr>
            <w:r>
              <w:t>90</w:t>
            </w:r>
          </w:p>
        </w:tc>
        <w:tc>
          <w:tcPr>
            <w:tcW w:w="798" w:type="pct"/>
            <w:tcBorders>
              <w:top w:val="single" w:sz="4" w:space="0" w:color="auto"/>
              <w:left w:val="single" w:sz="4" w:space="0" w:color="auto"/>
              <w:bottom w:val="nil"/>
              <w:right w:val="single" w:sz="4" w:space="0" w:color="auto"/>
            </w:tcBorders>
            <w:vAlign w:val="center"/>
            <w:hideMark/>
          </w:tcPr>
          <w:p w:rsidR="00D3178C" w:rsidRDefault="00D3178C">
            <w:pPr>
              <w:jc w:val="center"/>
            </w:pPr>
            <w:r>
              <w:t>0,8</w:t>
            </w:r>
          </w:p>
        </w:tc>
        <w:tc>
          <w:tcPr>
            <w:tcW w:w="798" w:type="pct"/>
            <w:tcBorders>
              <w:top w:val="single" w:sz="4" w:space="0" w:color="auto"/>
              <w:left w:val="single" w:sz="4" w:space="0" w:color="auto"/>
              <w:bottom w:val="nil"/>
              <w:right w:val="single" w:sz="4" w:space="0" w:color="auto"/>
            </w:tcBorders>
            <w:vAlign w:val="center"/>
            <w:hideMark/>
          </w:tcPr>
          <w:p w:rsidR="00D3178C" w:rsidRDefault="00D3178C">
            <w:pPr>
              <w:jc w:val="center"/>
            </w:pPr>
            <w:r>
              <w:t>2,8</w:t>
            </w:r>
          </w:p>
        </w:tc>
        <w:tc>
          <w:tcPr>
            <w:tcW w:w="798" w:type="pct"/>
            <w:tcBorders>
              <w:top w:val="single" w:sz="4" w:space="0" w:color="auto"/>
              <w:left w:val="single" w:sz="4" w:space="0" w:color="auto"/>
              <w:bottom w:val="nil"/>
              <w:right w:val="single" w:sz="4" w:space="0" w:color="auto"/>
            </w:tcBorders>
            <w:vAlign w:val="center"/>
            <w:hideMark/>
          </w:tcPr>
          <w:p w:rsidR="00D3178C" w:rsidRDefault="00D3178C">
            <w:pPr>
              <w:jc w:val="center"/>
            </w:pPr>
            <w:r>
              <w:t>4,3</w:t>
            </w:r>
          </w:p>
        </w:tc>
        <w:tc>
          <w:tcPr>
            <w:tcW w:w="799" w:type="pct"/>
            <w:tcBorders>
              <w:top w:val="single" w:sz="4" w:space="0" w:color="auto"/>
              <w:left w:val="single" w:sz="4" w:space="0" w:color="auto"/>
              <w:bottom w:val="nil"/>
              <w:right w:val="single" w:sz="4" w:space="0" w:color="auto"/>
            </w:tcBorders>
            <w:vAlign w:val="center"/>
            <w:hideMark/>
          </w:tcPr>
          <w:p w:rsidR="00D3178C" w:rsidRDefault="00D3178C">
            <w:pPr>
              <w:jc w:val="center"/>
            </w:pPr>
            <w:r>
              <w:t>11,4</w:t>
            </w:r>
          </w:p>
        </w:tc>
      </w:tr>
      <w:tr w:rsidR="00D3178C">
        <w:trP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nil"/>
              <w:right w:val="single" w:sz="4" w:space="0" w:color="auto"/>
            </w:tcBorders>
            <w:vAlign w:val="center"/>
            <w:hideMark/>
          </w:tcPr>
          <w:p w:rsidR="00D3178C" w:rsidRDefault="00D3178C">
            <w:pPr>
              <w:jc w:val="center"/>
            </w:pPr>
            <w:r>
              <w:t>60</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1,2</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4,3</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6,4</w:t>
            </w:r>
          </w:p>
        </w:tc>
        <w:tc>
          <w:tcPr>
            <w:tcW w:w="799" w:type="pct"/>
            <w:tcBorders>
              <w:top w:val="nil"/>
              <w:left w:val="single" w:sz="4" w:space="0" w:color="auto"/>
              <w:bottom w:val="nil"/>
              <w:right w:val="single" w:sz="4" w:space="0" w:color="auto"/>
            </w:tcBorders>
            <w:vAlign w:val="center"/>
            <w:hideMark/>
          </w:tcPr>
          <w:p w:rsidR="00D3178C" w:rsidRDefault="00D3178C">
            <w:pPr>
              <w:jc w:val="center"/>
            </w:pPr>
            <w:r>
              <w:t>17,0</w:t>
            </w:r>
          </w:p>
        </w:tc>
      </w:tr>
      <w:tr w:rsidR="00D3178C">
        <w:trP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single" w:sz="6" w:space="0" w:color="auto"/>
              <w:right w:val="single" w:sz="4" w:space="0" w:color="auto"/>
            </w:tcBorders>
            <w:vAlign w:val="center"/>
            <w:hideMark/>
          </w:tcPr>
          <w:p w:rsidR="00D3178C" w:rsidRDefault="00D3178C">
            <w:pPr>
              <w:jc w:val="center"/>
            </w:pPr>
            <w:r>
              <w:t>45</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1,4</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4,9</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7,4</w:t>
            </w:r>
          </w:p>
        </w:tc>
        <w:tc>
          <w:tcPr>
            <w:tcW w:w="799" w:type="pct"/>
            <w:tcBorders>
              <w:top w:val="nil"/>
              <w:left w:val="single" w:sz="4" w:space="0" w:color="auto"/>
              <w:bottom w:val="single" w:sz="6" w:space="0" w:color="auto"/>
              <w:right w:val="single" w:sz="4" w:space="0" w:color="auto"/>
            </w:tcBorders>
            <w:vAlign w:val="center"/>
            <w:hideMark/>
          </w:tcPr>
          <w:p w:rsidR="00D3178C" w:rsidRDefault="00D3178C">
            <w:pPr>
              <w:jc w:val="center"/>
            </w:pPr>
            <w:r>
              <w:t>19,6</w:t>
            </w:r>
          </w:p>
        </w:tc>
      </w:tr>
      <w:tr w:rsidR="00D3178C">
        <w:trPr>
          <w:jc w:val="center"/>
        </w:trPr>
        <w:tc>
          <w:tcPr>
            <w:tcW w:w="833" w:type="pct"/>
            <w:vMerge w:val="restar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85</w:t>
            </w:r>
          </w:p>
        </w:tc>
        <w:tc>
          <w:tcPr>
            <w:tcW w:w="974" w:type="pct"/>
            <w:tcBorders>
              <w:top w:val="single" w:sz="6" w:space="0" w:color="auto"/>
              <w:left w:val="single" w:sz="4" w:space="0" w:color="auto"/>
              <w:bottom w:val="nil"/>
              <w:right w:val="single" w:sz="4" w:space="0" w:color="auto"/>
            </w:tcBorders>
            <w:vAlign w:val="center"/>
            <w:hideMark/>
          </w:tcPr>
          <w:p w:rsidR="00D3178C" w:rsidRDefault="00D3178C">
            <w:pPr>
              <w:jc w:val="center"/>
            </w:pPr>
            <w:r>
              <w:t>90</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2,1</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9"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r>
      <w:tr w:rsidR="00D3178C">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nil"/>
              <w:right w:val="single" w:sz="4" w:space="0" w:color="auto"/>
            </w:tcBorders>
            <w:vAlign w:val="center"/>
            <w:hideMark/>
          </w:tcPr>
          <w:p w:rsidR="00D3178C" w:rsidRDefault="00D3178C">
            <w:pPr>
              <w:jc w:val="center"/>
            </w:pPr>
            <w:r>
              <w:t>60</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3,2</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9" w:type="pct"/>
            <w:tcBorders>
              <w:top w:val="nil"/>
              <w:left w:val="single" w:sz="4" w:space="0" w:color="auto"/>
              <w:bottom w:val="nil"/>
              <w:right w:val="single" w:sz="4" w:space="0" w:color="auto"/>
            </w:tcBorders>
            <w:vAlign w:val="center"/>
            <w:hideMark/>
          </w:tcPr>
          <w:p w:rsidR="00D3178C" w:rsidRDefault="00D3178C">
            <w:pPr>
              <w:jc w:val="center"/>
            </w:pPr>
            <w:r>
              <w:t>-</w:t>
            </w:r>
          </w:p>
        </w:tc>
      </w:tr>
      <w:tr w:rsidR="00D3178C">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single" w:sz="6" w:space="0" w:color="auto"/>
              <w:right w:val="single" w:sz="4" w:space="0" w:color="auto"/>
            </w:tcBorders>
            <w:vAlign w:val="center"/>
            <w:hideMark/>
          </w:tcPr>
          <w:p w:rsidR="00D3178C" w:rsidRDefault="00D3178C">
            <w:pPr>
              <w:jc w:val="center"/>
            </w:pPr>
            <w:r>
              <w:t>45</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3,6</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w:t>
            </w:r>
          </w:p>
        </w:tc>
        <w:tc>
          <w:tcPr>
            <w:tcW w:w="799" w:type="pct"/>
            <w:tcBorders>
              <w:top w:val="nil"/>
              <w:left w:val="single" w:sz="4" w:space="0" w:color="auto"/>
              <w:bottom w:val="single" w:sz="6" w:space="0" w:color="auto"/>
              <w:right w:val="single" w:sz="4" w:space="0" w:color="auto"/>
            </w:tcBorders>
            <w:vAlign w:val="center"/>
            <w:hideMark/>
          </w:tcPr>
          <w:p w:rsidR="00D3178C" w:rsidRDefault="00D3178C">
            <w:pPr>
              <w:jc w:val="center"/>
            </w:pPr>
            <w:r>
              <w:t>-</w:t>
            </w:r>
          </w:p>
        </w:tc>
      </w:tr>
      <w:tr w:rsidR="00D3178C">
        <w:trPr>
          <w:jc w:val="center"/>
        </w:trPr>
        <w:tc>
          <w:tcPr>
            <w:tcW w:w="833" w:type="pct"/>
            <w:vMerge w:val="restart"/>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100</w:t>
            </w:r>
          </w:p>
        </w:tc>
        <w:tc>
          <w:tcPr>
            <w:tcW w:w="974" w:type="pct"/>
            <w:tcBorders>
              <w:top w:val="single" w:sz="6" w:space="0" w:color="auto"/>
              <w:left w:val="single" w:sz="4" w:space="0" w:color="auto"/>
              <w:bottom w:val="nil"/>
              <w:right w:val="single" w:sz="4" w:space="0" w:color="auto"/>
            </w:tcBorders>
            <w:vAlign w:val="center"/>
            <w:hideMark/>
          </w:tcPr>
          <w:p w:rsidR="00D3178C" w:rsidRDefault="00D3178C">
            <w:pPr>
              <w:jc w:val="center"/>
            </w:pPr>
            <w:r>
              <w:t>90</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3,2</w:t>
            </w:r>
          </w:p>
        </w:tc>
        <w:tc>
          <w:tcPr>
            <w:tcW w:w="799" w:type="pct"/>
            <w:tcBorders>
              <w:top w:val="single" w:sz="6" w:space="0" w:color="auto"/>
              <w:left w:val="single" w:sz="4" w:space="0" w:color="auto"/>
              <w:bottom w:val="nil"/>
              <w:right w:val="single" w:sz="4" w:space="0" w:color="auto"/>
            </w:tcBorders>
            <w:vAlign w:val="center"/>
            <w:hideMark/>
          </w:tcPr>
          <w:p w:rsidR="00D3178C" w:rsidRDefault="00D3178C">
            <w:pPr>
              <w:jc w:val="center"/>
            </w:pPr>
            <w:r>
              <w:t>8,5</w:t>
            </w:r>
          </w:p>
        </w:tc>
      </w:tr>
      <w:tr w:rsidR="00D3178C">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nil"/>
              <w:right w:val="single" w:sz="4" w:space="0" w:color="auto"/>
            </w:tcBorders>
            <w:vAlign w:val="center"/>
            <w:hideMark/>
          </w:tcPr>
          <w:p w:rsidR="00D3178C" w:rsidRDefault="00D3178C">
            <w:pPr>
              <w:jc w:val="center"/>
            </w:pPr>
            <w:r>
              <w:t>60</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4,9</w:t>
            </w:r>
          </w:p>
        </w:tc>
        <w:tc>
          <w:tcPr>
            <w:tcW w:w="799" w:type="pct"/>
            <w:tcBorders>
              <w:top w:val="nil"/>
              <w:left w:val="single" w:sz="4" w:space="0" w:color="auto"/>
              <w:bottom w:val="nil"/>
              <w:right w:val="single" w:sz="4" w:space="0" w:color="auto"/>
            </w:tcBorders>
            <w:vAlign w:val="center"/>
            <w:hideMark/>
          </w:tcPr>
          <w:p w:rsidR="00D3178C" w:rsidRDefault="00D3178C">
            <w:pPr>
              <w:jc w:val="center"/>
            </w:pPr>
            <w:r>
              <w:t>12,8</w:t>
            </w:r>
          </w:p>
        </w:tc>
      </w:tr>
      <w:tr w:rsidR="00D3178C">
        <w:trPr>
          <w:jc w:val="center"/>
        </w:trPr>
        <w:tc>
          <w:tcPr>
            <w:tcW w:w="0" w:type="auto"/>
            <w:vMerge/>
            <w:tcBorders>
              <w:top w:val="single" w:sz="6"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single" w:sz="6" w:space="0" w:color="auto"/>
              <w:right w:val="single" w:sz="4" w:space="0" w:color="auto"/>
            </w:tcBorders>
            <w:vAlign w:val="center"/>
            <w:hideMark/>
          </w:tcPr>
          <w:p w:rsidR="00D3178C" w:rsidRDefault="00D3178C">
            <w:pPr>
              <w:jc w:val="center"/>
            </w:pPr>
            <w:r>
              <w:t>45</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w:t>
            </w:r>
          </w:p>
        </w:tc>
        <w:tc>
          <w:tcPr>
            <w:tcW w:w="798" w:type="pct"/>
            <w:tcBorders>
              <w:top w:val="nil"/>
              <w:left w:val="single" w:sz="4" w:space="0" w:color="auto"/>
              <w:bottom w:val="single" w:sz="6" w:space="0" w:color="auto"/>
              <w:right w:val="single" w:sz="4" w:space="0" w:color="auto"/>
            </w:tcBorders>
            <w:vAlign w:val="center"/>
            <w:hideMark/>
          </w:tcPr>
          <w:p w:rsidR="00D3178C" w:rsidRDefault="00D3178C">
            <w:pPr>
              <w:jc w:val="center"/>
            </w:pPr>
            <w:r>
              <w:t>5,5</w:t>
            </w:r>
          </w:p>
        </w:tc>
        <w:tc>
          <w:tcPr>
            <w:tcW w:w="799" w:type="pct"/>
            <w:tcBorders>
              <w:top w:val="nil"/>
              <w:left w:val="single" w:sz="4" w:space="0" w:color="auto"/>
              <w:bottom w:val="single" w:sz="6" w:space="0" w:color="auto"/>
              <w:right w:val="single" w:sz="4" w:space="0" w:color="auto"/>
            </w:tcBorders>
            <w:vAlign w:val="center"/>
            <w:hideMark/>
          </w:tcPr>
          <w:p w:rsidR="00D3178C" w:rsidRDefault="00D3178C">
            <w:pPr>
              <w:jc w:val="center"/>
            </w:pPr>
            <w:r>
              <w:t>14,5</w:t>
            </w:r>
          </w:p>
        </w:tc>
      </w:tr>
      <w:tr w:rsidR="00D3178C">
        <w:trPr>
          <w:jc w:val="center"/>
        </w:trPr>
        <w:tc>
          <w:tcPr>
            <w:tcW w:w="833"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150</w:t>
            </w:r>
          </w:p>
        </w:tc>
        <w:tc>
          <w:tcPr>
            <w:tcW w:w="974" w:type="pct"/>
            <w:tcBorders>
              <w:top w:val="single" w:sz="6" w:space="0" w:color="auto"/>
              <w:left w:val="single" w:sz="4" w:space="0" w:color="auto"/>
              <w:bottom w:val="nil"/>
              <w:right w:val="single" w:sz="4" w:space="0" w:color="auto"/>
            </w:tcBorders>
            <w:vAlign w:val="center"/>
            <w:hideMark/>
          </w:tcPr>
          <w:p w:rsidR="00D3178C" w:rsidRDefault="00D3178C">
            <w:pPr>
              <w:jc w:val="center"/>
            </w:pPr>
            <w:r>
              <w:t>90</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8" w:type="pct"/>
            <w:tcBorders>
              <w:top w:val="single" w:sz="6" w:space="0" w:color="auto"/>
              <w:left w:val="single" w:sz="4" w:space="0" w:color="auto"/>
              <w:bottom w:val="nil"/>
              <w:right w:val="single" w:sz="4" w:space="0" w:color="auto"/>
            </w:tcBorders>
            <w:vAlign w:val="center"/>
            <w:hideMark/>
          </w:tcPr>
          <w:p w:rsidR="00D3178C" w:rsidRDefault="00D3178C">
            <w:pPr>
              <w:jc w:val="center"/>
            </w:pPr>
            <w:r>
              <w:t>-</w:t>
            </w:r>
          </w:p>
        </w:tc>
        <w:tc>
          <w:tcPr>
            <w:tcW w:w="799" w:type="pct"/>
            <w:tcBorders>
              <w:top w:val="single" w:sz="6" w:space="0" w:color="auto"/>
              <w:left w:val="single" w:sz="4" w:space="0" w:color="auto"/>
              <w:bottom w:val="nil"/>
              <w:right w:val="single" w:sz="4" w:space="0" w:color="auto"/>
            </w:tcBorders>
            <w:vAlign w:val="center"/>
            <w:hideMark/>
          </w:tcPr>
          <w:p w:rsidR="00D3178C" w:rsidRDefault="00D3178C">
            <w:pPr>
              <w:jc w:val="center"/>
            </w:pPr>
            <w:r>
              <w:t>7,2</w:t>
            </w:r>
          </w:p>
        </w:tc>
      </w:tr>
      <w:tr w:rsidR="00D3178C">
        <w:trPr>
          <w:jc w:val="center"/>
        </w:trPr>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nil"/>
              <w:right w:val="single" w:sz="4" w:space="0" w:color="auto"/>
            </w:tcBorders>
            <w:vAlign w:val="center"/>
            <w:hideMark/>
          </w:tcPr>
          <w:p w:rsidR="00D3178C" w:rsidRDefault="00D3178C">
            <w:pPr>
              <w:jc w:val="center"/>
            </w:pPr>
            <w:r>
              <w:t>60</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8" w:type="pct"/>
            <w:tcBorders>
              <w:top w:val="nil"/>
              <w:left w:val="single" w:sz="4" w:space="0" w:color="auto"/>
              <w:bottom w:val="nil"/>
              <w:right w:val="single" w:sz="4" w:space="0" w:color="auto"/>
            </w:tcBorders>
            <w:vAlign w:val="center"/>
            <w:hideMark/>
          </w:tcPr>
          <w:p w:rsidR="00D3178C" w:rsidRDefault="00D3178C">
            <w:pPr>
              <w:jc w:val="center"/>
            </w:pPr>
            <w:r>
              <w:t>-</w:t>
            </w:r>
          </w:p>
        </w:tc>
        <w:tc>
          <w:tcPr>
            <w:tcW w:w="799" w:type="pct"/>
            <w:tcBorders>
              <w:top w:val="nil"/>
              <w:left w:val="single" w:sz="4" w:space="0" w:color="auto"/>
              <w:bottom w:val="nil"/>
              <w:right w:val="single" w:sz="4" w:space="0" w:color="auto"/>
            </w:tcBorders>
            <w:vAlign w:val="center"/>
            <w:hideMark/>
          </w:tcPr>
          <w:p w:rsidR="00D3178C" w:rsidRDefault="00D3178C">
            <w:pPr>
              <w:jc w:val="center"/>
            </w:pPr>
            <w:r>
              <w:t>11,0</w:t>
            </w:r>
          </w:p>
        </w:tc>
      </w:tr>
      <w:tr w:rsidR="00D3178C">
        <w:trPr>
          <w:jc w:val="center"/>
        </w:trPr>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974" w:type="pct"/>
            <w:tcBorders>
              <w:top w:val="nil"/>
              <w:left w:val="single" w:sz="4" w:space="0" w:color="auto"/>
              <w:bottom w:val="single" w:sz="4" w:space="0" w:color="auto"/>
              <w:right w:val="single" w:sz="4" w:space="0" w:color="auto"/>
            </w:tcBorders>
            <w:vAlign w:val="center"/>
            <w:hideMark/>
          </w:tcPr>
          <w:p w:rsidR="00D3178C" w:rsidRDefault="00D3178C">
            <w:pPr>
              <w:jc w:val="center"/>
            </w:pPr>
            <w:r>
              <w:t>45</w:t>
            </w:r>
          </w:p>
        </w:tc>
        <w:tc>
          <w:tcPr>
            <w:tcW w:w="798" w:type="pct"/>
            <w:tcBorders>
              <w:top w:val="nil"/>
              <w:left w:val="single" w:sz="4" w:space="0" w:color="auto"/>
              <w:bottom w:val="single" w:sz="4" w:space="0" w:color="auto"/>
              <w:right w:val="single" w:sz="4" w:space="0" w:color="auto"/>
            </w:tcBorders>
            <w:vAlign w:val="center"/>
            <w:hideMark/>
          </w:tcPr>
          <w:p w:rsidR="00D3178C" w:rsidRDefault="00D3178C">
            <w:pPr>
              <w:jc w:val="center"/>
            </w:pPr>
            <w:r>
              <w:t>-</w:t>
            </w:r>
          </w:p>
        </w:tc>
        <w:tc>
          <w:tcPr>
            <w:tcW w:w="798" w:type="pct"/>
            <w:tcBorders>
              <w:top w:val="nil"/>
              <w:left w:val="single" w:sz="4" w:space="0" w:color="auto"/>
              <w:bottom w:val="single" w:sz="4" w:space="0" w:color="auto"/>
              <w:right w:val="single" w:sz="4" w:space="0" w:color="auto"/>
            </w:tcBorders>
            <w:vAlign w:val="center"/>
            <w:hideMark/>
          </w:tcPr>
          <w:p w:rsidR="00D3178C" w:rsidRDefault="00D3178C">
            <w:pPr>
              <w:jc w:val="center"/>
            </w:pPr>
            <w:r>
              <w:t>-</w:t>
            </w:r>
          </w:p>
        </w:tc>
        <w:tc>
          <w:tcPr>
            <w:tcW w:w="798" w:type="pct"/>
            <w:tcBorders>
              <w:top w:val="nil"/>
              <w:left w:val="single" w:sz="4" w:space="0" w:color="auto"/>
              <w:bottom w:val="single" w:sz="4" w:space="0" w:color="auto"/>
              <w:right w:val="single" w:sz="4" w:space="0" w:color="auto"/>
            </w:tcBorders>
            <w:vAlign w:val="center"/>
            <w:hideMark/>
          </w:tcPr>
          <w:p w:rsidR="00D3178C" w:rsidRDefault="00D3178C">
            <w:pPr>
              <w:jc w:val="center"/>
            </w:pPr>
            <w:r>
              <w:t>-</w:t>
            </w:r>
          </w:p>
        </w:tc>
        <w:tc>
          <w:tcPr>
            <w:tcW w:w="799" w:type="pct"/>
            <w:tcBorders>
              <w:top w:val="nil"/>
              <w:left w:val="single" w:sz="4" w:space="0" w:color="auto"/>
              <w:bottom w:val="single" w:sz="4" w:space="0" w:color="auto"/>
              <w:right w:val="single" w:sz="4" w:space="0" w:color="auto"/>
            </w:tcBorders>
            <w:vAlign w:val="center"/>
            <w:hideMark/>
          </w:tcPr>
          <w:p w:rsidR="00D3178C" w:rsidRDefault="00D3178C">
            <w:pPr>
              <w:jc w:val="center"/>
            </w:pPr>
            <w:r>
              <w:t>12,6</w:t>
            </w:r>
          </w:p>
        </w:tc>
      </w:tr>
    </w:tbl>
    <w:bookmarkEnd w:id="100"/>
    <w:p w:rsidR="00D3178C" w:rsidRDefault="00D3178C">
      <w:pPr>
        <w:spacing w:before="120" w:after="120"/>
        <w:ind w:firstLine="283"/>
        <w:jc w:val="both"/>
      </w:pPr>
      <w:r>
        <w:rPr>
          <w:bCs/>
          <w:spacing w:val="50"/>
        </w:rPr>
        <w:t>Примечание</w:t>
      </w:r>
      <w:r>
        <w:t xml:space="preserve">. Диаметр канализационного стояка должен быть не </w:t>
      </w:r>
      <w:proofErr w:type="gramStart"/>
      <w:r>
        <w:t>менее наибольшего</w:t>
      </w:r>
      <w:proofErr w:type="gramEnd"/>
      <w:r>
        <w:t xml:space="preserve"> диаметра поэтажных отводов, присоединенных к этому стояку.</w:t>
      </w:r>
    </w:p>
    <w:p w:rsidR="00D3178C" w:rsidRDefault="00D3178C">
      <w:pPr>
        <w:spacing w:after="120"/>
        <w:ind w:firstLine="283"/>
        <w:jc w:val="right"/>
        <w:rPr>
          <w:sz w:val="24"/>
        </w:rPr>
      </w:pPr>
      <w:r>
        <w:rPr>
          <w:bCs/>
          <w:spacing w:val="50"/>
          <w:sz w:val="24"/>
        </w:rPr>
        <w:t>Таблица</w:t>
      </w:r>
      <w:r>
        <w:rPr>
          <w:sz w:val="24"/>
        </w:rPr>
        <w:t xml:space="preserve"> 9</w:t>
      </w:r>
    </w:p>
    <w:tbl>
      <w:tblPr>
        <w:tblW w:w="5000" w:type="pct"/>
        <w:jc w:val="center"/>
        <w:tblCellMar>
          <w:left w:w="28" w:type="dxa"/>
          <w:right w:w="28" w:type="dxa"/>
        </w:tblCellMar>
        <w:tblLook w:val="04A0" w:firstRow="1" w:lastRow="0" w:firstColumn="1" w:lastColumn="0" w:noHBand="0" w:noVBand="1"/>
      </w:tblPr>
      <w:tblGrid>
        <w:gridCol w:w="1938"/>
        <w:gridCol w:w="1939"/>
        <w:gridCol w:w="1939"/>
        <w:gridCol w:w="1939"/>
        <w:gridCol w:w="1939"/>
      </w:tblGrid>
      <w:tr w:rsidR="00D3178C">
        <w:trPr>
          <w:tblHeader/>
          <w:jc w:val="center"/>
        </w:trPr>
        <w:tc>
          <w:tcPr>
            <w:tcW w:w="1000"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bookmarkStart w:id="101" w:name="TO0000011"/>
            <w:r>
              <w:t xml:space="preserve">Рабочая высота стояка, </w:t>
            </w:r>
            <w:proofErr w:type="gramStart"/>
            <w:r>
              <w:t>м</w:t>
            </w:r>
            <w:proofErr w:type="gramEnd"/>
          </w:p>
        </w:tc>
        <w:tc>
          <w:tcPr>
            <w:tcW w:w="4000" w:type="pct"/>
            <w:gridSpan w:val="4"/>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Максимальная пропускная способность невентилируемого канализационного стояка, л/</w:t>
            </w:r>
            <w:proofErr w:type="gramStart"/>
            <w:r>
              <w:t>с</w:t>
            </w:r>
            <w:proofErr w:type="gramEnd"/>
            <w:r>
              <w:t xml:space="preserve">, </w:t>
            </w:r>
            <w:proofErr w:type="gramStart"/>
            <w:r>
              <w:t>при</w:t>
            </w:r>
            <w:proofErr w:type="gramEnd"/>
            <w:r>
              <w:t xml:space="preserve"> его диаметре, мм</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100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50</w:t>
            </w:r>
          </w:p>
        </w:tc>
        <w:tc>
          <w:tcPr>
            <w:tcW w:w="100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85</w:t>
            </w:r>
          </w:p>
        </w:tc>
        <w:tc>
          <w:tcPr>
            <w:tcW w:w="100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100</w:t>
            </w:r>
          </w:p>
        </w:tc>
        <w:tc>
          <w:tcPr>
            <w:tcW w:w="100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150</w:t>
            </w:r>
          </w:p>
        </w:tc>
      </w:tr>
      <w:tr w:rsidR="00D3178C">
        <w:trPr>
          <w:jc w:val="center"/>
        </w:trPr>
        <w:tc>
          <w:tcPr>
            <w:tcW w:w="1000" w:type="pct"/>
            <w:tcBorders>
              <w:top w:val="single" w:sz="4" w:space="0" w:color="auto"/>
              <w:left w:val="single" w:sz="4" w:space="0" w:color="auto"/>
              <w:bottom w:val="nil"/>
              <w:right w:val="single" w:sz="4" w:space="0" w:color="auto"/>
            </w:tcBorders>
            <w:hideMark/>
          </w:tcPr>
          <w:p w:rsidR="00D3178C" w:rsidRDefault="00D3178C">
            <w:pPr>
              <w:jc w:val="center"/>
            </w:pPr>
            <w:r>
              <w:t>1</w:t>
            </w:r>
          </w:p>
        </w:tc>
        <w:tc>
          <w:tcPr>
            <w:tcW w:w="1000" w:type="pct"/>
            <w:tcBorders>
              <w:top w:val="single" w:sz="4" w:space="0" w:color="auto"/>
              <w:left w:val="single" w:sz="4" w:space="0" w:color="auto"/>
              <w:bottom w:val="nil"/>
              <w:right w:val="single" w:sz="4" w:space="0" w:color="auto"/>
            </w:tcBorders>
            <w:hideMark/>
          </w:tcPr>
          <w:p w:rsidR="00D3178C" w:rsidRDefault="00D3178C">
            <w:pPr>
              <w:jc w:val="center"/>
            </w:pPr>
            <w:r>
              <w:t>1,6</w:t>
            </w:r>
          </w:p>
        </w:tc>
        <w:tc>
          <w:tcPr>
            <w:tcW w:w="1000" w:type="pct"/>
            <w:tcBorders>
              <w:top w:val="single" w:sz="4" w:space="0" w:color="auto"/>
              <w:left w:val="single" w:sz="4" w:space="0" w:color="auto"/>
              <w:bottom w:val="nil"/>
              <w:right w:val="single" w:sz="4" w:space="0" w:color="auto"/>
            </w:tcBorders>
            <w:hideMark/>
          </w:tcPr>
          <w:p w:rsidR="00D3178C" w:rsidRDefault="00D3178C">
            <w:pPr>
              <w:jc w:val="center"/>
            </w:pPr>
            <w:r>
              <w:t>5,3</w:t>
            </w:r>
          </w:p>
        </w:tc>
        <w:tc>
          <w:tcPr>
            <w:tcW w:w="1000" w:type="pct"/>
            <w:tcBorders>
              <w:top w:val="single" w:sz="4" w:space="0" w:color="auto"/>
              <w:left w:val="single" w:sz="4" w:space="0" w:color="auto"/>
              <w:bottom w:val="nil"/>
              <w:right w:val="single" w:sz="4" w:space="0" w:color="auto"/>
            </w:tcBorders>
            <w:hideMark/>
          </w:tcPr>
          <w:p w:rsidR="00D3178C" w:rsidRDefault="00D3178C">
            <w:pPr>
              <w:jc w:val="center"/>
            </w:pPr>
            <w:r>
              <w:t>6,3</w:t>
            </w:r>
          </w:p>
        </w:tc>
        <w:tc>
          <w:tcPr>
            <w:tcW w:w="1000" w:type="pct"/>
            <w:tcBorders>
              <w:top w:val="single" w:sz="4" w:space="0" w:color="auto"/>
              <w:left w:val="single" w:sz="4" w:space="0" w:color="auto"/>
              <w:bottom w:val="nil"/>
              <w:right w:val="single" w:sz="4" w:space="0" w:color="auto"/>
            </w:tcBorders>
            <w:hideMark/>
          </w:tcPr>
          <w:p w:rsidR="00D3178C" w:rsidRDefault="00D3178C">
            <w:pPr>
              <w:jc w:val="center"/>
            </w:pPr>
            <w:r>
              <w:t>14,0</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2</w:t>
            </w:r>
          </w:p>
        </w:tc>
        <w:tc>
          <w:tcPr>
            <w:tcW w:w="1000" w:type="pct"/>
            <w:tcBorders>
              <w:top w:val="nil"/>
              <w:left w:val="single" w:sz="4" w:space="0" w:color="auto"/>
              <w:bottom w:val="nil"/>
              <w:right w:val="single" w:sz="4" w:space="0" w:color="auto"/>
            </w:tcBorders>
            <w:hideMark/>
          </w:tcPr>
          <w:p w:rsidR="00D3178C" w:rsidRDefault="00D3178C">
            <w:pPr>
              <w:jc w:val="center"/>
            </w:pPr>
            <w:r>
              <w:t>1,0</w:t>
            </w:r>
          </w:p>
        </w:tc>
        <w:tc>
          <w:tcPr>
            <w:tcW w:w="1000" w:type="pct"/>
            <w:tcBorders>
              <w:top w:val="nil"/>
              <w:left w:val="single" w:sz="4" w:space="0" w:color="auto"/>
              <w:bottom w:val="nil"/>
              <w:right w:val="single" w:sz="4" w:space="0" w:color="auto"/>
            </w:tcBorders>
            <w:hideMark/>
          </w:tcPr>
          <w:p w:rsidR="00D3178C" w:rsidRDefault="00D3178C">
            <w:pPr>
              <w:jc w:val="center"/>
            </w:pPr>
            <w:r>
              <w:t>3,1</w:t>
            </w:r>
          </w:p>
        </w:tc>
        <w:tc>
          <w:tcPr>
            <w:tcW w:w="1000" w:type="pct"/>
            <w:tcBorders>
              <w:top w:val="nil"/>
              <w:left w:val="single" w:sz="4" w:space="0" w:color="auto"/>
              <w:bottom w:val="nil"/>
              <w:right w:val="single" w:sz="4" w:space="0" w:color="auto"/>
            </w:tcBorders>
            <w:hideMark/>
          </w:tcPr>
          <w:p w:rsidR="00D3178C" w:rsidRDefault="00D3178C">
            <w:pPr>
              <w:jc w:val="center"/>
            </w:pPr>
            <w:r>
              <w:t>3,7</w:t>
            </w:r>
          </w:p>
        </w:tc>
        <w:tc>
          <w:tcPr>
            <w:tcW w:w="1000" w:type="pct"/>
            <w:tcBorders>
              <w:top w:val="nil"/>
              <w:left w:val="single" w:sz="4" w:space="0" w:color="auto"/>
              <w:bottom w:val="nil"/>
              <w:right w:val="single" w:sz="4" w:space="0" w:color="auto"/>
            </w:tcBorders>
            <w:hideMark/>
          </w:tcPr>
          <w:p w:rsidR="00D3178C" w:rsidRDefault="00D3178C">
            <w:pPr>
              <w:jc w:val="center"/>
            </w:pPr>
            <w:r>
              <w:t>8,0</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3</w:t>
            </w:r>
          </w:p>
        </w:tc>
        <w:tc>
          <w:tcPr>
            <w:tcW w:w="1000" w:type="pct"/>
            <w:tcBorders>
              <w:top w:val="nil"/>
              <w:left w:val="single" w:sz="4" w:space="0" w:color="auto"/>
              <w:bottom w:val="nil"/>
              <w:right w:val="single" w:sz="4" w:space="0" w:color="auto"/>
            </w:tcBorders>
            <w:hideMark/>
          </w:tcPr>
          <w:p w:rsidR="00D3178C" w:rsidRDefault="00D3178C">
            <w:pPr>
              <w:jc w:val="center"/>
            </w:pPr>
            <w:r>
              <w:t>0,6</w:t>
            </w:r>
          </w:p>
        </w:tc>
        <w:tc>
          <w:tcPr>
            <w:tcW w:w="1000" w:type="pct"/>
            <w:tcBorders>
              <w:top w:val="nil"/>
              <w:left w:val="single" w:sz="4" w:space="0" w:color="auto"/>
              <w:bottom w:val="nil"/>
              <w:right w:val="single" w:sz="4" w:space="0" w:color="auto"/>
            </w:tcBorders>
            <w:hideMark/>
          </w:tcPr>
          <w:p w:rsidR="00D3178C" w:rsidRDefault="00D3178C">
            <w:pPr>
              <w:jc w:val="center"/>
            </w:pPr>
            <w:r>
              <w:t>2,0</w:t>
            </w:r>
          </w:p>
        </w:tc>
        <w:tc>
          <w:tcPr>
            <w:tcW w:w="1000" w:type="pct"/>
            <w:tcBorders>
              <w:top w:val="nil"/>
              <w:left w:val="single" w:sz="4" w:space="0" w:color="auto"/>
              <w:bottom w:val="nil"/>
              <w:right w:val="single" w:sz="4" w:space="0" w:color="auto"/>
            </w:tcBorders>
            <w:hideMark/>
          </w:tcPr>
          <w:p w:rsidR="00D3178C" w:rsidRDefault="00D3178C">
            <w:pPr>
              <w:jc w:val="center"/>
            </w:pPr>
            <w:r>
              <w:t>2,4</w:t>
            </w:r>
          </w:p>
        </w:tc>
        <w:tc>
          <w:tcPr>
            <w:tcW w:w="1000" w:type="pct"/>
            <w:tcBorders>
              <w:top w:val="nil"/>
              <w:left w:val="single" w:sz="4" w:space="0" w:color="auto"/>
              <w:bottom w:val="nil"/>
              <w:right w:val="single" w:sz="4" w:space="0" w:color="auto"/>
            </w:tcBorders>
            <w:hideMark/>
          </w:tcPr>
          <w:p w:rsidR="00D3178C" w:rsidRDefault="00D3178C">
            <w:pPr>
              <w:jc w:val="center"/>
            </w:pPr>
            <w:r>
              <w:t>5,4</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1,4</w:t>
            </w:r>
          </w:p>
        </w:tc>
        <w:tc>
          <w:tcPr>
            <w:tcW w:w="1000" w:type="pct"/>
            <w:tcBorders>
              <w:top w:val="nil"/>
              <w:left w:val="single" w:sz="4" w:space="0" w:color="auto"/>
              <w:bottom w:val="nil"/>
              <w:right w:val="single" w:sz="4" w:space="0" w:color="auto"/>
            </w:tcBorders>
            <w:hideMark/>
          </w:tcPr>
          <w:p w:rsidR="00D3178C" w:rsidRDefault="00D3178C">
            <w:pPr>
              <w:jc w:val="center"/>
            </w:pPr>
            <w:r>
              <w:t>1,8</w:t>
            </w:r>
          </w:p>
        </w:tc>
        <w:tc>
          <w:tcPr>
            <w:tcW w:w="1000" w:type="pct"/>
            <w:tcBorders>
              <w:top w:val="nil"/>
              <w:left w:val="single" w:sz="4" w:space="0" w:color="auto"/>
              <w:bottom w:val="nil"/>
              <w:right w:val="single" w:sz="4" w:space="0" w:color="auto"/>
            </w:tcBorders>
            <w:hideMark/>
          </w:tcPr>
          <w:p w:rsidR="00D3178C" w:rsidRDefault="00D3178C">
            <w:pPr>
              <w:jc w:val="center"/>
            </w:pPr>
            <w:r>
              <w:t>3,9</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5</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1,1</w:t>
            </w:r>
          </w:p>
        </w:tc>
        <w:tc>
          <w:tcPr>
            <w:tcW w:w="1000" w:type="pct"/>
            <w:tcBorders>
              <w:top w:val="nil"/>
              <w:left w:val="single" w:sz="4" w:space="0" w:color="auto"/>
              <w:bottom w:val="nil"/>
              <w:right w:val="single" w:sz="4" w:space="0" w:color="auto"/>
            </w:tcBorders>
            <w:hideMark/>
          </w:tcPr>
          <w:p w:rsidR="00D3178C" w:rsidRDefault="00D3178C">
            <w:pPr>
              <w:jc w:val="center"/>
            </w:pPr>
            <w:r>
              <w:t>1,4</w:t>
            </w:r>
          </w:p>
        </w:tc>
        <w:tc>
          <w:tcPr>
            <w:tcW w:w="1000" w:type="pct"/>
            <w:tcBorders>
              <w:top w:val="nil"/>
              <w:left w:val="single" w:sz="4" w:space="0" w:color="auto"/>
              <w:bottom w:val="nil"/>
              <w:right w:val="single" w:sz="4" w:space="0" w:color="auto"/>
            </w:tcBorders>
            <w:hideMark/>
          </w:tcPr>
          <w:p w:rsidR="00D3178C" w:rsidRDefault="00D3178C">
            <w:pPr>
              <w:jc w:val="center"/>
            </w:pPr>
            <w:r>
              <w:t>3,0</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6</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0,8</w:t>
            </w:r>
          </w:p>
        </w:tc>
        <w:tc>
          <w:tcPr>
            <w:tcW w:w="1000" w:type="pct"/>
            <w:tcBorders>
              <w:top w:val="nil"/>
              <w:left w:val="single" w:sz="4" w:space="0" w:color="auto"/>
              <w:bottom w:val="nil"/>
              <w:right w:val="single" w:sz="4" w:space="0" w:color="auto"/>
            </w:tcBorders>
            <w:hideMark/>
          </w:tcPr>
          <w:p w:rsidR="00D3178C" w:rsidRDefault="00D3178C">
            <w:pPr>
              <w:jc w:val="center"/>
            </w:pPr>
            <w:r>
              <w:t>1,0</w:t>
            </w:r>
          </w:p>
        </w:tc>
        <w:tc>
          <w:tcPr>
            <w:tcW w:w="1000" w:type="pct"/>
            <w:tcBorders>
              <w:top w:val="nil"/>
              <w:left w:val="single" w:sz="4" w:space="0" w:color="auto"/>
              <w:bottom w:val="nil"/>
              <w:right w:val="single" w:sz="4" w:space="0" w:color="auto"/>
            </w:tcBorders>
            <w:hideMark/>
          </w:tcPr>
          <w:p w:rsidR="00D3178C" w:rsidRDefault="00D3178C">
            <w:pPr>
              <w:jc w:val="center"/>
            </w:pPr>
            <w:r>
              <w:t>2,4</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7</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0,7</w:t>
            </w:r>
          </w:p>
        </w:tc>
        <w:tc>
          <w:tcPr>
            <w:tcW w:w="1000" w:type="pct"/>
            <w:tcBorders>
              <w:top w:val="nil"/>
              <w:left w:val="single" w:sz="4" w:space="0" w:color="auto"/>
              <w:bottom w:val="nil"/>
              <w:right w:val="single" w:sz="4" w:space="0" w:color="auto"/>
            </w:tcBorders>
            <w:hideMark/>
          </w:tcPr>
          <w:p w:rsidR="00D3178C" w:rsidRDefault="00D3178C">
            <w:pPr>
              <w:jc w:val="center"/>
            </w:pPr>
            <w:r>
              <w:t>0,9</w:t>
            </w:r>
          </w:p>
        </w:tc>
        <w:tc>
          <w:tcPr>
            <w:tcW w:w="1000" w:type="pct"/>
            <w:tcBorders>
              <w:top w:val="nil"/>
              <w:left w:val="single" w:sz="4" w:space="0" w:color="auto"/>
              <w:bottom w:val="nil"/>
              <w:right w:val="single" w:sz="4" w:space="0" w:color="auto"/>
            </w:tcBorders>
            <w:hideMark/>
          </w:tcPr>
          <w:p w:rsidR="00D3178C" w:rsidRDefault="00D3178C">
            <w:pPr>
              <w:jc w:val="center"/>
            </w:pPr>
            <w:r>
              <w:t>2,0</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8</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0,7</w:t>
            </w:r>
          </w:p>
        </w:tc>
        <w:tc>
          <w:tcPr>
            <w:tcW w:w="1000" w:type="pct"/>
            <w:tcBorders>
              <w:top w:val="nil"/>
              <w:left w:val="single" w:sz="4" w:space="0" w:color="auto"/>
              <w:bottom w:val="nil"/>
              <w:right w:val="single" w:sz="4" w:space="0" w:color="auto"/>
            </w:tcBorders>
            <w:hideMark/>
          </w:tcPr>
          <w:p w:rsidR="00D3178C" w:rsidRDefault="00D3178C">
            <w:pPr>
              <w:jc w:val="center"/>
            </w:pPr>
            <w:r>
              <w:t>1,6</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9</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0,6</w:t>
            </w:r>
          </w:p>
        </w:tc>
        <w:tc>
          <w:tcPr>
            <w:tcW w:w="1000" w:type="pct"/>
            <w:tcBorders>
              <w:top w:val="nil"/>
              <w:left w:val="single" w:sz="4" w:space="0" w:color="auto"/>
              <w:bottom w:val="nil"/>
              <w:right w:val="single" w:sz="4" w:space="0" w:color="auto"/>
            </w:tcBorders>
            <w:hideMark/>
          </w:tcPr>
          <w:p w:rsidR="00D3178C" w:rsidRDefault="00D3178C">
            <w:pPr>
              <w:jc w:val="center"/>
            </w:pPr>
            <w:r>
              <w:t>1,4</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10</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0,6</w:t>
            </w:r>
          </w:p>
        </w:tc>
        <w:tc>
          <w:tcPr>
            <w:tcW w:w="1000" w:type="pct"/>
            <w:tcBorders>
              <w:top w:val="nil"/>
              <w:left w:val="single" w:sz="4" w:space="0" w:color="auto"/>
              <w:bottom w:val="nil"/>
              <w:right w:val="single" w:sz="4" w:space="0" w:color="auto"/>
            </w:tcBorders>
            <w:hideMark/>
          </w:tcPr>
          <w:p w:rsidR="00D3178C" w:rsidRDefault="00D3178C">
            <w:pPr>
              <w:jc w:val="center"/>
            </w:pPr>
            <w:r>
              <w:t>1,2</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11</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0,6</w:t>
            </w:r>
          </w:p>
        </w:tc>
        <w:tc>
          <w:tcPr>
            <w:tcW w:w="1000" w:type="pct"/>
            <w:tcBorders>
              <w:top w:val="nil"/>
              <w:left w:val="single" w:sz="4" w:space="0" w:color="auto"/>
              <w:bottom w:val="nil"/>
              <w:right w:val="single" w:sz="4" w:space="0" w:color="auto"/>
            </w:tcBorders>
            <w:hideMark/>
          </w:tcPr>
          <w:p w:rsidR="00D3178C" w:rsidRDefault="00D3178C">
            <w:pPr>
              <w:jc w:val="center"/>
            </w:pPr>
            <w:r>
              <w:t>1,0</w:t>
            </w:r>
          </w:p>
        </w:tc>
      </w:tr>
      <w:tr w:rsidR="00D3178C">
        <w:trPr>
          <w:jc w:val="center"/>
        </w:trPr>
        <w:tc>
          <w:tcPr>
            <w:tcW w:w="1000" w:type="pct"/>
            <w:tcBorders>
              <w:top w:val="nil"/>
              <w:left w:val="single" w:sz="4" w:space="0" w:color="auto"/>
              <w:bottom w:val="nil"/>
              <w:right w:val="single" w:sz="4" w:space="0" w:color="auto"/>
            </w:tcBorders>
            <w:hideMark/>
          </w:tcPr>
          <w:p w:rsidR="00D3178C" w:rsidRDefault="00D3178C">
            <w:pPr>
              <w:jc w:val="center"/>
            </w:pPr>
            <w:r>
              <w:t>12</w:t>
            </w:r>
          </w:p>
        </w:tc>
        <w:tc>
          <w:tcPr>
            <w:tcW w:w="1000" w:type="pct"/>
            <w:tcBorders>
              <w:top w:val="nil"/>
              <w:left w:val="single" w:sz="4" w:space="0" w:color="auto"/>
              <w:bottom w:val="nil"/>
              <w:right w:val="single" w:sz="4" w:space="0" w:color="auto"/>
            </w:tcBorders>
            <w:hideMark/>
          </w:tcPr>
          <w:p w:rsidR="00D3178C" w:rsidRDefault="00D3178C">
            <w:pPr>
              <w:jc w:val="center"/>
            </w:pPr>
            <w:r>
              <w:t>0,4</w:t>
            </w:r>
          </w:p>
        </w:tc>
        <w:tc>
          <w:tcPr>
            <w:tcW w:w="1000" w:type="pct"/>
            <w:tcBorders>
              <w:top w:val="nil"/>
              <w:left w:val="single" w:sz="4" w:space="0" w:color="auto"/>
              <w:bottom w:val="nil"/>
              <w:right w:val="single" w:sz="4" w:space="0" w:color="auto"/>
            </w:tcBorders>
            <w:hideMark/>
          </w:tcPr>
          <w:p w:rsidR="00D3178C" w:rsidRDefault="00D3178C">
            <w:pPr>
              <w:jc w:val="center"/>
            </w:pPr>
            <w:r>
              <w:t>0,5</w:t>
            </w:r>
          </w:p>
        </w:tc>
        <w:tc>
          <w:tcPr>
            <w:tcW w:w="1000" w:type="pct"/>
            <w:tcBorders>
              <w:top w:val="nil"/>
              <w:left w:val="single" w:sz="4" w:space="0" w:color="auto"/>
              <w:bottom w:val="nil"/>
              <w:right w:val="single" w:sz="4" w:space="0" w:color="auto"/>
            </w:tcBorders>
            <w:hideMark/>
          </w:tcPr>
          <w:p w:rsidR="00D3178C" w:rsidRDefault="00D3178C">
            <w:pPr>
              <w:jc w:val="center"/>
            </w:pPr>
            <w:r>
              <w:t>0,6</w:t>
            </w:r>
          </w:p>
        </w:tc>
        <w:tc>
          <w:tcPr>
            <w:tcW w:w="1000" w:type="pct"/>
            <w:tcBorders>
              <w:top w:val="nil"/>
              <w:left w:val="single" w:sz="4" w:space="0" w:color="auto"/>
              <w:bottom w:val="nil"/>
              <w:right w:val="single" w:sz="4" w:space="0" w:color="auto"/>
            </w:tcBorders>
            <w:hideMark/>
          </w:tcPr>
          <w:p w:rsidR="00D3178C" w:rsidRDefault="00D3178C">
            <w:pPr>
              <w:jc w:val="center"/>
            </w:pPr>
            <w:r>
              <w:t>0,9</w:t>
            </w:r>
          </w:p>
        </w:tc>
      </w:tr>
      <w:tr w:rsidR="00D3178C">
        <w:trPr>
          <w:jc w:val="center"/>
        </w:trPr>
        <w:tc>
          <w:tcPr>
            <w:tcW w:w="1000" w:type="pct"/>
            <w:tcBorders>
              <w:top w:val="nil"/>
              <w:left w:val="single" w:sz="4" w:space="0" w:color="auto"/>
              <w:bottom w:val="single" w:sz="4" w:space="0" w:color="auto"/>
              <w:right w:val="single" w:sz="4" w:space="0" w:color="auto"/>
            </w:tcBorders>
            <w:hideMark/>
          </w:tcPr>
          <w:p w:rsidR="00D3178C" w:rsidRDefault="00D3178C">
            <w:pPr>
              <w:jc w:val="center"/>
            </w:pPr>
            <w:r>
              <w:t>13 и более</w:t>
            </w:r>
          </w:p>
        </w:tc>
        <w:tc>
          <w:tcPr>
            <w:tcW w:w="1000" w:type="pct"/>
            <w:tcBorders>
              <w:top w:val="nil"/>
              <w:left w:val="single" w:sz="4" w:space="0" w:color="auto"/>
              <w:bottom w:val="single" w:sz="4" w:space="0" w:color="auto"/>
              <w:right w:val="single" w:sz="4" w:space="0" w:color="auto"/>
            </w:tcBorders>
            <w:hideMark/>
          </w:tcPr>
          <w:p w:rsidR="00D3178C" w:rsidRDefault="00D3178C">
            <w:pPr>
              <w:jc w:val="center"/>
            </w:pPr>
            <w:r>
              <w:t>0,4</w:t>
            </w:r>
          </w:p>
        </w:tc>
        <w:tc>
          <w:tcPr>
            <w:tcW w:w="1000" w:type="pct"/>
            <w:tcBorders>
              <w:top w:val="nil"/>
              <w:left w:val="single" w:sz="4" w:space="0" w:color="auto"/>
              <w:bottom w:val="single" w:sz="4" w:space="0" w:color="auto"/>
              <w:right w:val="single" w:sz="4" w:space="0" w:color="auto"/>
            </w:tcBorders>
            <w:hideMark/>
          </w:tcPr>
          <w:p w:rsidR="00D3178C" w:rsidRDefault="00D3178C">
            <w:pPr>
              <w:jc w:val="center"/>
            </w:pPr>
            <w:r>
              <w:t>0,5</w:t>
            </w:r>
          </w:p>
        </w:tc>
        <w:tc>
          <w:tcPr>
            <w:tcW w:w="1000" w:type="pct"/>
            <w:tcBorders>
              <w:top w:val="nil"/>
              <w:left w:val="single" w:sz="4" w:space="0" w:color="auto"/>
              <w:bottom w:val="single" w:sz="4" w:space="0" w:color="auto"/>
              <w:right w:val="single" w:sz="4" w:space="0" w:color="auto"/>
            </w:tcBorders>
            <w:hideMark/>
          </w:tcPr>
          <w:p w:rsidR="00D3178C" w:rsidRDefault="00D3178C">
            <w:pPr>
              <w:jc w:val="center"/>
            </w:pPr>
            <w:r>
              <w:t>0,6</w:t>
            </w:r>
          </w:p>
        </w:tc>
        <w:tc>
          <w:tcPr>
            <w:tcW w:w="1000" w:type="pct"/>
            <w:tcBorders>
              <w:top w:val="nil"/>
              <w:left w:val="single" w:sz="4" w:space="0" w:color="auto"/>
              <w:bottom w:val="single" w:sz="4" w:space="0" w:color="auto"/>
              <w:right w:val="single" w:sz="4" w:space="0" w:color="auto"/>
            </w:tcBorders>
            <w:hideMark/>
          </w:tcPr>
          <w:p w:rsidR="00D3178C" w:rsidRDefault="00D3178C">
            <w:pPr>
              <w:jc w:val="center"/>
            </w:pPr>
            <w:r>
              <w:t>0,9</w:t>
            </w:r>
          </w:p>
        </w:tc>
      </w:tr>
    </w:tbl>
    <w:p w:rsidR="00D3178C" w:rsidRDefault="00D3178C">
      <w:pPr>
        <w:pStyle w:val="1"/>
      </w:pPr>
      <w:bookmarkStart w:id="102" w:name="_Toc527288911"/>
      <w:bookmarkStart w:id="103" w:name="_Toc195353162"/>
      <w:bookmarkEnd w:id="101"/>
      <w:r>
        <w:t>19. МЕСТНЫЕ УСТАНОВКИ ДЛЯ ОЧИСТКИ И ПЕРЕКАЧКИ СТОЧНЫХ ВОД</w:t>
      </w:r>
      <w:bookmarkEnd w:id="102"/>
      <w:bookmarkEnd w:id="103"/>
    </w:p>
    <w:p w:rsidR="00D3178C" w:rsidRDefault="00D3178C">
      <w:pPr>
        <w:ind w:firstLine="283"/>
        <w:jc w:val="both"/>
        <w:rPr>
          <w:sz w:val="24"/>
        </w:rPr>
      </w:pPr>
      <w:r>
        <w:rPr>
          <w:b/>
          <w:sz w:val="24"/>
        </w:rPr>
        <w:t>19.1.</w:t>
      </w:r>
      <w:r>
        <w:rPr>
          <w:sz w:val="24"/>
        </w:rPr>
        <w:t xml:space="preserve"> </w:t>
      </w:r>
      <w:proofErr w:type="gramStart"/>
      <w:r>
        <w:rPr>
          <w:sz w:val="24"/>
        </w:rPr>
        <w:t>Производственные сточные воды, содержащие горючие жидкости, взвешенные вещества, жиры, масла, кислоты и другие вещества, нарушающие нормальную работу или вызывающие разрушения сетей и очистных сооружений, а также содержащие ценные отходы производства, следует очищать до поступления их в наружную сеть канализации, для чего в здании или около него следует предусматривать устройство местных очистных установок.</w:t>
      </w:r>
      <w:proofErr w:type="gramEnd"/>
    </w:p>
    <w:p w:rsidR="00D3178C" w:rsidRDefault="00D3178C">
      <w:pPr>
        <w:ind w:firstLine="283"/>
        <w:jc w:val="both"/>
        <w:rPr>
          <w:sz w:val="24"/>
        </w:rPr>
      </w:pPr>
      <w:r>
        <w:rPr>
          <w:b/>
          <w:sz w:val="24"/>
        </w:rPr>
        <w:t>19.2.</w:t>
      </w:r>
      <w:r>
        <w:rPr>
          <w:sz w:val="24"/>
        </w:rPr>
        <w:t xml:space="preserve"> Не допускается спуск в канализацию технологических растворов, а также осадка их технологических резервуаров при их очистке.</w:t>
      </w:r>
    </w:p>
    <w:p w:rsidR="00D3178C" w:rsidRDefault="00D3178C">
      <w:pPr>
        <w:ind w:firstLine="283"/>
        <w:jc w:val="both"/>
        <w:rPr>
          <w:sz w:val="24"/>
        </w:rPr>
      </w:pPr>
      <w:r>
        <w:rPr>
          <w:sz w:val="24"/>
        </w:rPr>
        <w:t>Спуск в канализацию ядовитых продуктов и реагентов при нормальной эксплуатации и при авариях запрещается. Эти продукты следует сбрасывать в специальные технологические емкости для дальнейшей утилизации или обезвреживания.</w:t>
      </w:r>
    </w:p>
    <w:p w:rsidR="00D3178C" w:rsidRDefault="00D3178C">
      <w:pPr>
        <w:ind w:firstLine="283"/>
        <w:jc w:val="both"/>
        <w:rPr>
          <w:sz w:val="24"/>
        </w:rPr>
      </w:pPr>
      <w:r>
        <w:rPr>
          <w:b/>
          <w:sz w:val="24"/>
        </w:rPr>
        <w:t>19.3.</w:t>
      </w:r>
      <w:r>
        <w:rPr>
          <w:sz w:val="24"/>
        </w:rPr>
        <w:t xml:space="preserve"> Отработанные реактивы из лабораторий перед спуском их в канализацию следует обезвреживать средствами лабораторий, при этом значение рН сточных вод должно быть от 6,5 до 8,5.</w:t>
      </w:r>
    </w:p>
    <w:p w:rsidR="00D3178C" w:rsidRDefault="00D3178C">
      <w:pPr>
        <w:ind w:firstLine="283"/>
        <w:jc w:val="both"/>
        <w:rPr>
          <w:sz w:val="24"/>
        </w:rPr>
      </w:pPr>
      <w:r>
        <w:rPr>
          <w:b/>
          <w:sz w:val="24"/>
        </w:rPr>
        <w:t>19.4.</w:t>
      </w:r>
      <w:r>
        <w:rPr>
          <w:sz w:val="24"/>
        </w:rPr>
        <w:t xml:space="preserve"> Сточные воды инфекционных больниц и отделений перед сбросом в наружную канализационную сеть необходимо обеззараживать. Очистку производить на городских сооружениях биологической очистки или на местных очистных сооружениях (при отсутствии городских), располагаемых на территории больницы или отделения.</w:t>
      </w:r>
    </w:p>
    <w:p w:rsidR="00D3178C" w:rsidRDefault="00D3178C">
      <w:pPr>
        <w:ind w:firstLine="283"/>
        <w:jc w:val="both"/>
        <w:rPr>
          <w:sz w:val="24"/>
        </w:rPr>
      </w:pPr>
      <w:r>
        <w:rPr>
          <w:b/>
          <w:sz w:val="24"/>
        </w:rPr>
        <w:lastRenderedPageBreak/>
        <w:t>19.5.</w:t>
      </w:r>
      <w:r>
        <w:rPr>
          <w:sz w:val="24"/>
        </w:rPr>
        <w:t xml:space="preserve"> Внутрицеховые очистные установки следует размещать с учетом возможности их осмотра, очистки и ремонта, при этом необходимо предусматривать механизацию трудоемких процессов.</w:t>
      </w:r>
    </w:p>
    <w:p w:rsidR="00D3178C" w:rsidRDefault="00D3178C">
      <w:pPr>
        <w:ind w:firstLine="283"/>
        <w:jc w:val="both"/>
        <w:rPr>
          <w:sz w:val="24"/>
        </w:rPr>
      </w:pPr>
      <w:r>
        <w:rPr>
          <w:b/>
          <w:sz w:val="24"/>
        </w:rPr>
        <w:t>19.6.</w:t>
      </w:r>
      <w:r>
        <w:rPr>
          <w:sz w:val="24"/>
        </w:rPr>
        <w:t xml:space="preserve"> Не допускается установка внутри зданий отстойников (в том числе </w:t>
      </w:r>
      <w:proofErr w:type="spellStart"/>
      <w:r>
        <w:rPr>
          <w:sz w:val="24"/>
        </w:rPr>
        <w:t>жироуловителей</w:t>
      </w:r>
      <w:proofErr w:type="spellEnd"/>
      <w:r>
        <w:rPr>
          <w:sz w:val="24"/>
        </w:rPr>
        <w:t xml:space="preserve">) для улавливания </w:t>
      </w:r>
      <w:proofErr w:type="spellStart"/>
      <w:r>
        <w:rPr>
          <w:sz w:val="24"/>
        </w:rPr>
        <w:t>быстрозагнивающих</w:t>
      </w:r>
      <w:proofErr w:type="spellEnd"/>
      <w:r>
        <w:rPr>
          <w:sz w:val="24"/>
        </w:rPr>
        <w:t xml:space="preserve"> примесей, а также уловителей для легковоспламеняющихся и горючих жидкостей.</w:t>
      </w:r>
    </w:p>
    <w:p w:rsidR="00D3178C" w:rsidRDefault="00D3178C">
      <w:pPr>
        <w:ind w:firstLine="283"/>
        <w:jc w:val="both"/>
        <w:rPr>
          <w:sz w:val="24"/>
        </w:rPr>
      </w:pPr>
      <w:r>
        <w:rPr>
          <w:b/>
          <w:sz w:val="24"/>
        </w:rPr>
        <w:t>19.7.</w:t>
      </w:r>
      <w:r>
        <w:rPr>
          <w:sz w:val="24"/>
        </w:rPr>
        <w:t xml:space="preserve"> В уловителях для очистки стоков от горючих жидкостей следует предусматривать на подводящих трубопроводах гидравлические затворы и вытяжную вентиляцию.</w:t>
      </w:r>
    </w:p>
    <w:p w:rsidR="00D3178C" w:rsidRDefault="00D3178C">
      <w:pPr>
        <w:ind w:firstLine="283"/>
        <w:jc w:val="both"/>
        <w:rPr>
          <w:sz w:val="24"/>
        </w:rPr>
      </w:pPr>
      <w:r>
        <w:rPr>
          <w:b/>
          <w:sz w:val="24"/>
        </w:rPr>
        <w:t>19.8.</w:t>
      </w:r>
      <w:r>
        <w:rPr>
          <w:sz w:val="24"/>
        </w:rPr>
        <w:t xml:space="preserve"> Сточные воды, поступающие в </w:t>
      </w:r>
      <w:proofErr w:type="spellStart"/>
      <w:r>
        <w:rPr>
          <w:sz w:val="24"/>
        </w:rPr>
        <w:t>бензоуловитель</w:t>
      </w:r>
      <w:proofErr w:type="spellEnd"/>
      <w:r>
        <w:rPr>
          <w:sz w:val="24"/>
        </w:rPr>
        <w:t>, следует предварительно очищать в грязеотстойниках. Очистка грязеотстойников от шлама должна быть механизирована.</w:t>
      </w:r>
    </w:p>
    <w:p w:rsidR="00D3178C" w:rsidRDefault="00D3178C">
      <w:pPr>
        <w:ind w:firstLine="283"/>
        <w:jc w:val="both"/>
        <w:rPr>
          <w:sz w:val="24"/>
        </w:rPr>
      </w:pPr>
      <w:r>
        <w:rPr>
          <w:b/>
          <w:sz w:val="24"/>
        </w:rPr>
        <w:t>19.9.</w:t>
      </w:r>
      <w:r>
        <w:rPr>
          <w:sz w:val="24"/>
        </w:rPr>
        <w:t xml:space="preserve"> При наличии в сточных водах крупных плавающих, волокнистых и других примесей следует предусматривать установку неподвижных решеток, общих для всей системы канализации или для отдельных стоков. Решетки следует устанавливать в специальных камерах приемных резервуаров, в колодцах или непосредственно в каналах. Угол наклона решетки к горизонтальной плоскости в сторону течения сточных вод должен быть не менее 60</w:t>
      </w:r>
      <w:r>
        <w:rPr>
          <w:sz w:val="24"/>
        </w:rPr>
        <w:sym w:font="Symbol" w:char="00B0"/>
      </w:r>
      <w:r>
        <w:rPr>
          <w:sz w:val="24"/>
        </w:rPr>
        <w:t>.</w:t>
      </w:r>
    </w:p>
    <w:p w:rsidR="00D3178C" w:rsidRDefault="00D3178C">
      <w:pPr>
        <w:ind w:firstLine="283"/>
        <w:jc w:val="both"/>
        <w:rPr>
          <w:sz w:val="24"/>
        </w:rPr>
      </w:pPr>
      <w:r>
        <w:rPr>
          <w:b/>
          <w:sz w:val="24"/>
        </w:rPr>
        <w:t>19.10.</w:t>
      </w:r>
      <w:r>
        <w:rPr>
          <w:sz w:val="24"/>
        </w:rPr>
        <w:t xml:space="preserve"> Проектирование и расчет решеток, песколовок, отстойников, </w:t>
      </w:r>
      <w:proofErr w:type="spellStart"/>
      <w:r>
        <w:rPr>
          <w:sz w:val="24"/>
        </w:rPr>
        <w:t>маслонефтеуловителей</w:t>
      </w:r>
      <w:proofErr w:type="spellEnd"/>
      <w:r>
        <w:rPr>
          <w:sz w:val="24"/>
        </w:rPr>
        <w:t xml:space="preserve">, </w:t>
      </w:r>
      <w:proofErr w:type="spellStart"/>
      <w:r>
        <w:rPr>
          <w:sz w:val="24"/>
        </w:rPr>
        <w:t>нейтрализационных</w:t>
      </w:r>
      <w:proofErr w:type="spellEnd"/>
      <w:r>
        <w:rPr>
          <w:sz w:val="24"/>
        </w:rPr>
        <w:t xml:space="preserve"> и других установок для очистки сточных вод, а также насосных установок для перекачки бытовых и производственных стоков следует производить в соответствии со </w:t>
      </w:r>
      <w:hyperlink r:id="rId118" w:tooltip="Канализация. Наружные сети и сооружения" w:history="1">
        <w:r>
          <w:rPr>
            <w:rStyle w:val="a3"/>
            <w:sz w:val="24"/>
          </w:rPr>
          <w:t>СНиП 2.04.03-85</w:t>
        </w:r>
      </w:hyperlink>
      <w:r>
        <w:rPr>
          <w:sz w:val="24"/>
        </w:rPr>
        <w:t>.</w:t>
      </w:r>
    </w:p>
    <w:p w:rsidR="00D3178C" w:rsidRDefault="00D3178C">
      <w:pPr>
        <w:ind w:firstLine="283"/>
        <w:jc w:val="both"/>
        <w:rPr>
          <w:sz w:val="24"/>
        </w:rPr>
      </w:pPr>
      <w:r>
        <w:rPr>
          <w:b/>
          <w:sz w:val="24"/>
        </w:rPr>
        <w:t>19.11.</w:t>
      </w:r>
      <w:r>
        <w:rPr>
          <w:sz w:val="24"/>
        </w:rPr>
        <w:t xml:space="preserve"> Вместимость резервуаров при насосных установках надлежит определять в соответствии с часовым графиком притока сточных вод и режимом работы насосов. При этом вместимость резервуаров при насосных установках, работающих автоматически, следует определять из условия включения насосов не более 6 раз в 1 ч, а при отсутствии графика - принимать </w:t>
      </w:r>
      <w:proofErr w:type="gramStart"/>
      <w:r>
        <w:rPr>
          <w:sz w:val="24"/>
        </w:rPr>
        <w:t>равной</w:t>
      </w:r>
      <w:proofErr w:type="gramEnd"/>
      <w:r>
        <w:rPr>
          <w:sz w:val="24"/>
        </w:rPr>
        <w:t xml:space="preserve"> 5-10 % максимального часового притока сточных вод.</w:t>
      </w:r>
    </w:p>
    <w:p w:rsidR="00D3178C" w:rsidRDefault="00D3178C">
      <w:pPr>
        <w:ind w:firstLine="283"/>
        <w:jc w:val="both"/>
        <w:rPr>
          <w:sz w:val="24"/>
        </w:rPr>
      </w:pPr>
      <w:r>
        <w:rPr>
          <w:b/>
          <w:sz w:val="24"/>
        </w:rPr>
        <w:t>19.12.</w:t>
      </w:r>
      <w:r>
        <w:rPr>
          <w:sz w:val="24"/>
        </w:rPr>
        <w:t xml:space="preserve"> В приемных резервуарах необходимо устанавливать указатели уровней, устройства по взмучиванию выпадающего осадка и приточно-вытяжную вентиляцию.</w:t>
      </w:r>
    </w:p>
    <w:p w:rsidR="00D3178C" w:rsidRDefault="00D3178C">
      <w:pPr>
        <w:ind w:firstLine="283"/>
        <w:jc w:val="both"/>
        <w:rPr>
          <w:sz w:val="24"/>
        </w:rPr>
      </w:pPr>
      <w:r>
        <w:rPr>
          <w:b/>
          <w:sz w:val="24"/>
        </w:rPr>
        <w:t>19.13.</w:t>
      </w:r>
      <w:r>
        <w:rPr>
          <w:sz w:val="24"/>
        </w:rPr>
        <w:t xml:space="preserve"> Насосы для перекачки сточных вод следует принимать в зависимости от состава сточных вод (фекальные, </w:t>
      </w:r>
      <w:proofErr w:type="spellStart"/>
      <w:r>
        <w:rPr>
          <w:sz w:val="24"/>
        </w:rPr>
        <w:t>песковые</w:t>
      </w:r>
      <w:proofErr w:type="spellEnd"/>
      <w:r>
        <w:rPr>
          <w:sz w:val="24"/>
        </w:rPr>
        <w:t>, кислотостойкие и др.).</w:t>
      </w:r>
    </w:p>
    <w:p w:rsidR="00D3178C" w:rsidRDefault="00D3178C">
      <w:pPr>
        <w:ind w:firstLine="283"/>
        <w:jc w:val="both"/>
        <w:rPr>
          <w:sz w:val="24"/>
        </w:rPr>
      </w:pPr>
      <w:r>
        <w:rPr>
          <w:b/>
          <w:sz w:val="24"/>
        </w:rPr>
        <w:t>19.14.</w:t>
      </w:r>
      <w:r>
        <w:rPr>
          <w:sz w:val="24"/>
        </w:rPr>
        <w:t xml:space="preserve"> Установку насосов надлежит располагать под заливом от расчетного уровня перекачиваемых сточных вод в резервуаре. При необходимости расположения насосов выше уровня сточных вод в резервуаре высота всасывания не должна превышать величины, допускаемой для насосов данного типа, при этом должны быть предусмотрены надежно действующие устройства для залива насосов.</w:t>
      </w:r>
    </w:p>
    <w:p w:rsidR="00D3178C" w:rsidRDefault="00D3178C">
      <w:pPr>
        <w:ind w:firstLine="283"/>
        <w:jc w:val="both"/>
        <w:rPr>
          <w:sz w:val="24"/>
        </w:rPr>
      </w:pPr>
      <w:r>
        <w:rPr>
          <w:b/>
          <w:sz w:val="24"/>
        </w:rPr>
        <w:t>19.15.</w:t>
      </w:r>
      <w:r>
        <w:rPr>
          <w:sz w:val="24"/>
        </w:rPr>
        <w:t xml:space="preserve"> Насосы и приемные резервуары для производственных сточных вод, не выделяющих ядовитые и неприятные запахи, газы и пары, а также пневматические насосные установки допускается располагать в производственных и общественных зданиях.</w:t>
      </w:r>
    </w:p>
    <w:p w:rsidR="00D3178C" w:rsidRDefault="00D3178C">
      <w:pPr>
        <w:ind w:firstLine="283"/>
        <w:jc w:val="both"/>
        <w:rPr>
          <w:sz w:val="24"/>
        </w:rPr>
      </w:pPr>
      <w:proofErr w:type="gramStart"/>
      <w:r>
        <w:rPr>
          <w:sz w:val="24"/>
        </w:rPr>
        <w:t>Насосы для перекачки бытовых и производственных стоков, имеющих в своем составе токсичные и быстро загнивающие загрязнения, а также для перекачки стоков, выделяющих ядовитые и неприятные запахи, газы и пары, следует располагать в отдельно стоящем здании, подвале или изолированном помещении, а при отсутствии подвала - в отдельном отапливаемом помещении первого этажа, имеющем самостоятельный выход наружу или на лестничную клетку.</w:t>
      </w:r>
      <w:proofErr w:type="gramEnd"/>
      <w:r>
        <w:rPr>
          <w:sz w:val="24"/>
        </w:rPr>
        <w:t xml:space="preserve"> Помещение насосной станции следует оборудовать приточно-вытяжной вентиляцией. Приемные резервуары для указанных стоков необходимо располагать вне зданий или в изолированных помещениях совместно с насосами.</w:t>
      </w:r>
    </w:p>
    <w:p w:rsidR="00D3178C" w:rsidRDefault="00D3178C">
      <w:pPr>
        <w:spacing w:before="120" w:after="120"/>
        <w:ind w:firstLine="283"/>
        <w:jc w:val="both"/>
      </w:pPr>
      <w:r>
        <w:rPr>
          <w:bCs/>
          <w:spacing w:val="50"/>
        </w:rPr>
        <w:t>Примечание</w:t>
      </w:r>
      <w:r>
        <w:t xml:space="preserve">. </w:t>
      </w:r>
      <w:proofErr w:type="gramStart"/>
      <w:r>
        <w:t>Выход из насосной на лестничную клетку допускается устраивать в зданиях, к которым не предъявляются повышенные требования по звукоизоляции.</w:t>
      </w:r>
      <w:proofErr w:type="gramEnd"/>
    </w:p>
    <w:p w:rsidR="00D3178C" w:rsidRDefault="00D3178C">
      <w:pPr>
        <w:ind w:firstLine="283"/>
        <w:jc w:val="both"/>
        <w:rPr>
          <w:sz w:val="24"/>
        </w:rPr>
      </w:pPr>
      <w:r>
        <w:rPr>
          <w:b/>
          <w:sz w:val="24"/>
        </w:rPr>
        <w:t>19.16.</w:t>
      </w:r>
      <w:r>
        <w:rPr>
          <w:sz w:val="24"/>
        </w:rPr>
        <w:t xml:space="preserve"> Не допускается размещать канализационные насосные станции в жилых зданиях, детских учреждениях, больницах, предприятиях общественного питания, предприятиях пищевой промышленности, под рабочими помещениями административных зданий, учебных заведений, а также в зданиях и помещениях, к которым предъявляются повышенные требования в части уровня шума.</w:t>
      </w:r>
    </w:p>
    <w:p w:rsidR="00D3178C" w:rsidRDefault="00D3178C">
      <w:pPr>
        <w:ind w:firstLine="283"/>
        <w:jc w:val="both"/>
        <w:rPr>
          <w:sz w:val="24"/>
        </w:rPr>
      </w:pPr>
      <w:r>
        <w:rPr>
          <w:b/>
          <w:sz w:val="24"/>
        </w:rPr>
        <w:lastRenderedPageBreak/>
        <w:t>19.17.</w:t>
      </w:r>
      <w:r>
        <w:rPr>
          <w:sz w:val="24"/>
        </w:rPr>
        <w:t xml:space="preserve"> В канализационных насосных станциях следует предусматривать установку резервных насосов, число которых надлежит принимать: при числе однотипных рабочих насосов до двух - один резервный; свыше двух - два резервных.</w:t>
      </w:r>
    </w:p>
    <w:p w:rsidR="00D3178C" w:rsidRDefault="00D3178C">
      <w:pPr>
        <w:ind w:firstLine="283"/>
        <w:jc w:val="both"/>
        <w:rPr>
          <w:sz w:val="24"/>
        </w:rPr>
      </w:pPr>
      <w:r>
        <w:rPr>
          <w:sz w:val="24"/>
        </w:rPr>
        <w:t xml:space="preserve">Число резервных насосов для перекачки кислых и </w:t>
      </w:r>
      <w:proofErr w:type="spellStart"/>
      <w:r>
        <w:rPr>
          <w:sz w:val="24"/>
        </w:rPr>
        <w:t>шламосодержащих</w:t>
      </w:r>
      <w:proofErr w:type="spellEnd"/>
      <w:r>
        <w:rPr>
          <w:sz w:val="24"/>
        </w:rPr>
        <w:t xml:space="preserve"> сточных вод следует принимать:</w:t>
      </w:r>
    </w:p>
    <w:p w:rsidR="00D3178C" w:rsidRDefault="00D3178C">
      <w:pPr>
        <w:ind w:firstLine="283"/>
        <w:jc w:val="both"/>
        <w:rPr>
          <w:sz w:val="24"/>
        </w:rPr>
      </w:pPr>
      <w:r>
        <w:rPr>
          <w:sz w:val="24"/>
        </w:rPr>
        <w:t>при одном рабочем насосе - один резервный и один хранящийся на складе;</w:t>
      </w:r>
    </w:p>
    <w:p w:rsidR="00D3178C" w:rsidRDefault="00D3178C">
      <w:pPr>
        <w:ind w:firstLine="283"/>
        <w:jc w:val="both"/>
        <w:rPr>
          <w:sz w:val="24"/>
        </w:rPr>
      </w:pPr>
      <w:r>
        <w:rPr>
          <w:sz w:val="24"/>
        </w:rPr>
        <w:t>при двух рабочих насосах и более - два резервных.</w:t>
      </w:r>
    </w:p>
    <w:p w:rsidR="00D3178C" w:rsidRDefault="00D3178C">
      <w:pPr>
        <w:spacing w:before="120" w:after="120"/>
        <w:ind w:firstLine="283"/>
        <w:jc w:val="both"/>
      </w:pPr>
      <w:r>
        <w:rPr>
          <w:bCs/>
          <w:spacing w:val="50"/>
        </w:rPr>
        <w:t>Примечание</w:t>
      </w:r>
      <w:r>
        <w:t>. В отдельных случаях при обосновании допускается установка одного рабочего насоса и хранение запасного насоса на складе.</w:t>
      </w:r>
    </w:p>
    <w:p w:rsidR="00D3178C" w:rsidRDefault="00D3178C">
      <w:pPr>
        <w:ind w:firstLine="283"/>
        <w:jc w:val="both"/>
        <w:rPr>
          <w:sz w:val="24"/>
        </w:rPr>
      </w:pPr>
      <w:r>
        <w:rPr>
          <w:b/>
          <w:sz w:val="24"/>
        </w:rPr>
        <w:t>19.18.</w:t>
      </w:r>
      <w:r>
        <w:rPr>
          <w:sz w:val="24"/>
        </w:rPr>
        <w:t xml:space="preserve"> Насосные установки надлежит проектировать с автоматическим и ручным управлением.</w:t>
      </w:r>
    </w:p>
    <w:p w:rsidR="00D3178C" w:rsidRDefault="00D3178C">
      <w:pPr>
        <w:ind w:firstLine="283"/>
        <w:jc w:val="both"/>
        <w:rPr>
          <w:sz w:val="24"/>
        </w:rPr>
      </w:pPr>
      <w:r>
        <w:rPr>
          <w:b/>
          <w:sz w:val="24"/>
        </w:rPr>
        <w:t>19.19.</w:t>
      </w:r>
      <w:r>
        <w:rPr>
          <w:sz w:val="24"/>
        </w:rPr>
        <w:t xml:space="preserve"> Для каждого канализационного насоса следует предусматривать отдельную всасывающую линию с подъемом к насосу не менее 0,005.</w:t>
      </w:r>
    </w:p>
    <w:p w:rsidR="00D3178C" w:rsidRDefault="00D3178C">
      <w:pPr>
        <w:ind w:firstLine="283"/>
        <w:jc w:val="both"/>
        <w:rPr>
          <w:sz w:val="24"/>
        </w:rPr>
      </w:pPr>
      <w:r>
        <w:rPr>
          <w:b/>
          <w:sz w:val="24"/>
        </w:rPr>
        <w:t>19.20.</w:t>
      </w:r>
      <w:r>
        <w:rPr>
          <w:sz w:val="24"/>
        </w:rPr>
        <w:t xml:space="preserve"> На всасывающем и напорном </w:t>
      </w:r>
      <w:proofErr w:type="gramStart"/>
      <w:r>
        <w:rPr>
          <w:sz w:val="24"/>
        </w:rPr>
        <w:t>трубопроводах</w:t>
      </w:r>
      <w:proofErr w:type="gramEnd"/>
      <w:r>
        <w:rPr>
          <w:sz w:val="24"/>
        </w:rPr>
        <w:t xml:space="preserve"> каждого насоса следует устанавливать задвижки; на напорном трубопроводе, кроме того, обратный клапан.</w:t>
      </w:r>
    </w:p>
    <w:p w:rsidR="00D3178C" w:rsidRDefault="00D3178C">
      <w:pPr>
        <w:spacing w:before="120" w:after="120"/>
        <w:ind w:firstLine="283"/>
        <w:jc w:val="both"/>
      </w:pPr>
      <w:r>
        <w:rPr>
          <w:bCs/>
          <w:spacing w:val="50"/>
        </w:rPr>
        <w:t>Примечание</w:t>
      </w:r>
      <w:r>
        <w:t>. При транспортировании стоков, содержащих взвешенные вещества (песок, шлам), приемные и обратные клапаны не предусматриваются.</w:t>
      </w:r>
    </w:p>
    <w:p w:rsidR="00D3178C" w:rsidRDefault="00D3178C">
      <w:pPr>
        <w:pStyle w:val="1"/>
        <w:spacing w:before="0"/>
      </w:pPr>
      <w:bookmarkStart w:id="104" w:name="_Toc527288912"/>
      <w:bookmarkStart w:id="105" w:name="_Toc195353163"/>
      <w:r>
        <w:t>20. ВНУТРЕННИЕ ВОДОСТОКИ</w:t>
      </w:r>
      <w:bookmarkEnd w:id="104"/>
      <w:bookmarkEnd w:id="105"/>
    </w:p>
    <w:p w:rsidR="00D3178C" w:rsidRDefault="00D3178C">
      <w:pPr>
        <w:ind w:firstLine="283"/>
        <w:jc w:val="both"/>
        <w:rPr>
          <w:sz w:val="24"/>
        </w:rPr>
      </w:pPr>
      <w:r>
        <w:rPr>
          <w:b/>
          <w:sz w:val="24"/>
        </w:rPr>
        <w:t>20.1.</w:t>
      </w:r>
      <w:r>
        <w:rPr>
          <w:sz w:val="24"/>
        </w:rPr>
        <w:t xml:space="preserve"> Внутренние водостоки должны обеспечивать отвод дождевых и талых вод с кровель зданий.</w:t>
      </w:r>
    </w:p>
    <w:p w:rsidR="00D3178C" w:rsidRDefault="00D3178C">
      <w:pPr>
        <w:spacing w:before="120" w:after="120"/>
        <w:ind w:firstLine="283"/>
        <w:jc w:val="both"/>
      </w:pPr>
      <w:r>
        <w:rPr>
          <w:bCs/>
          <w:spacing w:val="50"/>
        </w:rPr>
        <w:t>Примечание</w:t>
      </w:r>
      <w:r>
        <w:t>. При устройстве внутренних водостоков в неотапливаемых зданиях следует предусматривать мероприятия, обеспечивающие положительную температуру в трубопроводах и водосточных воронках при отрицательной температуре наружного воздуха (</w:t>
      </w:r>
      <w:proofErr w:type="spellStart"/>
      <w:r>
        <w:t>электрообогрев</w:t>
      </w:r>
      <w:proofErr w:type="spellEnd"/>
      <w:r>
        <w:t>, обогрев с помощью пара и т.д.). Целесообразность устройства обогреваемых внутренних водостоков следует обосновать технико-экономическим расчетом.</w:t>
      </w:r>
    </w:p>
    <w:p w:rsidR="00D3178C" w:rsidRDefault="00D3178C">
      <w:pPr>
        <w:ind w:firstLine="283"/>
        <w:jc w:val="both"/>
        <w:rPr>
          <w:sz w:val="24"/>
        </w:rPr>
      </w:pPr>
      <w:r>
        <w:rPr>
          <w:b/>
          <w:sz w:val="24"/>
        </w:rPr>
        <w:t>20.2.</w:t>
      </w:r>
      <w:r>
        <w:rPr>
          <w:sz w:val="24"/>
        </w:rPr>
        <w:t xml:space="preserve"> Воду из систем внутренних водостоков следует отводить в наружные сети дождевой или общесплавной канализации.</w:t>
      </w:r>
    </w:p>
    <w:p w:rsidR="00D3178C" w:rsidRDefault="00D3178C">
      <w:pPr>
        <w:spacing w:before="120"/>
        <w:ind w:firstLine="283"/>
        <w:jc w:val="both"/>
      </w:pPr>
      <w:r>
        <w:rPr>
          <w:bCs/>
          <w:spacing w:val="50"/>
        </w:rPr>
        <w:t>Примечания</w:t>
      </w:r>
      <w:r>
        <w:t>: 1. При обосновании допускается предусматривать отвод воды из систем внутренних водостоков в систему производственной канализации незагрязненных или повторно используемых сточных вод.</w:t>
      </w:r>
    </w:p>
    <w:p w:rsidR="00D3178C" w:rsidRDefault="00D3178C">
      <w:pPr>
        <w:ind w:firstLine="283"/>
        <w:jc w:val="both"/>
      </w:pPr>
      <w:r>
        <w:t>2. Не допускается отвод воды из внутренних водостоков в бытовую канализацию и присоединение к системе внутренних водостоков санитарных приборов.</w:t>
      </w:r>
    </w:p>
    <w:p w:rsidR="00D3178C" w:rsidRDefault="00D3178C">
      <w:pPr>
        <w:spacing w:before="120"/>
        <w:ind w:firstLine="283"/>
        <w:jc w:val="both"/>
        <w:rPr>
          <w:sz w:val="24"/>
        </w:rPr>
      </w:pPr>
      <w:r>
        <w:rPr>
          <w:b/>
          <w:sz w:val="24"/>
        </w:rPr>
        <w:t>20.3.</w:t>
      </w:r>
      <w:r>
        <w:rPr>
          <w:sz w:val="24"/>
        </w:rPr>
        <w:t xml:space="preserve"> При отсутствии дождевой канализации выпуск дождевых вод из внутренних водостоков следует принимать открыто в лотки около здания (открытый выпуск); при этом следует предусматривать мероприятия, исключающие размыв поверхности земли около здания.</w:t>
      </w:r>
    </w:p>
    <w:p w:rsidR="00D3178C" w:rsidRDefault="00D3178C">
      <w:pPr>
        <w:spacing w:before="120" w:after="120"/>
        <w:ind w:firstLine="283"/>
        <w:jc w:val="both"/>
      </w:pPr>
      <w:r>
        <w:rPr>
          <w:bCs/>
          <w:spacing w:val="50"/>
        </w:rPr>
        <w:t>Примечание</w:t>
      </w:r>
      <w:r>
        <w:t>. При устройстве открытого выпуска на стояке внутри здания следует предусматривать гидравлический затвор с отводом талых вод в зимний период года в бытовую канализацию.</w:t>
      </w:r>
    </w:p>
    <w:p w:rsidR="00D3178C" w:rsidRDefault="00D3178C">
      <w:pPr>
        <w:ind w:firstLine="283"/>
        <w:jc w:val="both"/>
        <w:rPr>
          <w:sz w:val="24"/>
        </w:rPr>
      </w:pPr>
      <w:r>
        <w:rPr>
          <w:b/>
          <w:sz w:val="24"/>
        </w:rPr>
        <w:t>20.4.</w:t>
      </w:r>
      <w:r>
        <w:rPr>
          <w:sz w:val="24"/>
        </w:rPr>
        <w:t xml:space="preserve"> На плоской кровле здания и в одной ендове необходимо устанавливать не менее двух водосточных воронок.</w:t>
      </w:r>
    </w:p>
    <w:p w:rsidR="00D3178C" w:rsidRDefault="00D3178C">
      <w:pPr>
        <w:ind w:firstLine="283"/>
        <w:jc w:val="both"/>
        <w:rPr>
          <w:sz w:val="24"/>
        </w:rPr>
      </w:pPr>
      <w:r>
        <w:rPr>
          <w:sz w:val="24"/>
        </w:rPr>
        <w:t>Водосточные воронки на кровле следует размещать с учетом ее рельефа, допускаемой площади водосбора на одну воронку и конструкции здания.</w:t>
      </w:r>
    </w:p>
    <w:p w:rsidR="00D3178C" w:rsidRDefault="00D3178C">
      <w:pPr>
        <w:ind w:firstLine="283"/>
        <w:jc w:val="both"/>
        <w:rPr>
          <w:sz w:val="24"/>
        </w:rPr>
      </w:pPr>
      <w:r>
        <w:rPr>
          <w:sz w:val="24"/>
        </w:rPr>
        <w:t>Максимальное расстояние между водосточными воронками при любых видах кровли не должно превышать 48 м.</w:t>
      </w:r>
    </w:p>
    <w:p w:rsidR="00D3178C" w:rsidRDefault="00D3178C">
      <w:pPr>
        <w:spacing w:before="120" w:after="120"/>
        <w:ind w:firstLine="283"/>
        <w:jc w:val="both"/>
      </w:pPr>
      <w:r>
        <w:rPr>
          <w:bCs/>
          <w:spacing w:val="50"/>
        </w:rPr>
        <w:t>Примечание</w:t>
      </w:r>
      <w:r>
        <w:t>. На плоских кровлях жилых и общественных зданий допускается устанавливать по одной водосточной воронке на каждую секцию.</w:t>
      </w:r>
    </w:p>
    <w:p w:rsidR="00D3178C" w:rsidRDefault="00D3178C">
      <w:pPr>
        <w:ind w:firstLine="283"/>
        <w:jc w:val="both"/>
        <w:rPr>
          <w:sz w:val="24"/>
        </w:rPr>
      </w:pPr>
      <w:r>
        <w:rPr>
          <w:b/>
          <w:sz w:val="24"/>
        </w:rPr>
        <w:t>20.5.</w:t>
      </w:r>
      <w:r>
        <w:rPr>
          <w:sz w:val="24"/>
        </w:rPr>
        <w:t xml:space="preserve"> Присоединение к одному стояку воронок, расположенных на разных уровнях, допускается, в случаях, когда общий расчетный расход по стояку не превышает величин, приведенных в </w:t>
      </w:r>
      <w:hyperlink w:anchor="TO0000012" w:tooltip="Таблица 10" w:history="1">
        <w:r>
          <w:rPr>
            <w:rStyle w:val="a3"/>
            <w:sz w:val="24"/>
          </w:rPr>
          <w:t>табл. 10</w:t>
        </w:r>
      </w:hyperlink>
      <w:r>
        <w:rPr>
          <w:sz w:val="24"/>
        </w:rPr>
        <w:t>.</w:t>
      </w:r>
    </w:p>
    <w:p w:rsidR="00D3178C" w:rsidRDefault="00D3178C">
      <w:pPr>
        <w:spacing w:before="120" w:after="120"/>
        <w:jc w:val="right"/>
        <w:rPr>
          <w:sz w:val="24"/>
        </w:rPr>
      </w:pPr>
      <w:r>
        <w:rPr>
          <w:bCs/>
          <w:spacing w:val="50"/>
          <w:sz w:val="24"/>
        </w:rPr>
        <w:lastRenderedPageBreak/>
        <w:t>Таблица</w:t>
      </w:r>
      <w:r>
        <w:rPr>
          <w:sz w:val="24"/>
        </w:rPr>
        <w:t xml:space="preserve"> 10</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378"/>
        <w:gridCol w:w="1330"/>
        <w:gridCol w:w="1330"/>
        <w:gridCol w:w="1330"/>
        <w:gridCol w:w="1326"/>
      </w:tblGrid>
      <w:tr w:rsidR="00D3178C">
        <w:trPr>
          <w:tblHeader/>
          <w:jc w:val="center"/>
        </w:trPr>
        <w:tc>
          <w:tcPr>
            <w:tcW w:w="2258"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bookmarkStart w:id="106" w:name="TO0000012"/>
            <w:r>
              <w:t xml:space="preserve">Диаметр водосточного стояка, </w:t>
            </w:r>
            <w:proofErr w:type="gramStart"/>
            <w:r>
              <w:t>мм</w:t>
            </w:r>
            <w:proofErr w:type="gramEnd"/>
          </w:p>
        </w:tc>
        <w:tc>
          <w:tcPr>
            <w:tcW w:w="686"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85</w:t>
            </w:r>
          </w:p>
        </w:tc>
        <w:tc>
          <w:tcPr>
            <w:tcW w:w="686"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100</w:t>
            </w:r>
          </w:p>
        </w:tc>
        <w:tc>
          <w:tcPr>
            <w:tcW w:w="686"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150</w:t>
            </w:r>
          </w:p>
        </w:tc>
        <w:tc>
          <w:tcPr>
            <w:tcW w:w="684" w:type="pc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200</w:t>
            </w:r>
          </w:p>
        </w:tc>
      </w:tr>
      <w:tr w:rsidR="00D3178C">
        <w:trPr>
          <w:jc w:val="center"/>
        </w:trPr>
        <w:tc>
          <w:tcPr>
            <w:tcW w:w="2258" w:type="pct"/>
            <w:tcBorders>
              <w:top w:val="single" w:sz="6" w:space="0" w:color="auto"/>
              <w:left w:val="single" w:sz="4" w:space="0" w:color="auto"/>
              <w:bottom w:val="single" w:sz="4" w:space="0" w:color="auto"/>
              <w:right w:val="single" w:sz="4" w:space="0" w:color="auto"/>
            </w:tcBorders>
            <w:hideMark/>
          </w:tcPr>
          <w:p w:rsidR="00D3178C" w:rsidRDefault="00D3178C">
            <w:pPr>
              <w:jc w:val="both"/>
            </w:pPr>
            <w:r>
              <w:t>Расчетный расход дождевых вод на водосточный стояк, л/</w:t>
            </w:r>
            <w:proofErr w:type="gramStart"/>
            <w:r>
              <w:t>с</w:t>
            </w:r>
            <w:proofErr w:type="gramEnd"/>
          </w:p>
        </w:tc>
        <w:tc>
          <w:tcPr>
            <w:tcW w:w="686"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10</w:t>
            </w:r>
          </w:p>
        </w:tc>
        <w:tc>
          <w:tcPr>
            <w:tcW w:w="686"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20</w:t>
            </w:r>
          </w:p>
        </w:tc>
        <w:tc>
          <w:tcPr>
            <w:tcW w:w="686"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50</w:t>
            </w:r>
          </w:p>
        </w:tc>
        <w:tc>
          <w:tcPr>
            <w:tcW w:w="684" w:type="pct"/>
            <w:tcBorders>
              <w:top w:val="single" w:sz="6" w:space="0" w:color="auto"/>
              <w:left w:val="single" w:sz="4" w:space="0" w:color="auto"/>
              <w:bottom w:val="single" w:sz="4" w:space="0" w:color="auto"/>
              <w:right w:val="single" w:sz="4" w:space="0" w:color="auto"/>
            </w:tcBorders>
            <w:hideMark/>
          </w:tcPr>
          <w:p w:rsidR="00D3178C" w:rsidRDefault="00D3178C">
            <w:pPr>
              <w:jc w:val="center"/>
            </w:pPr>
            <w:r>
              <w:t>80</w:t>
            </w:r>
          </w:p>
        </w:tc>
      </w:tr>
    </w:tbl>
    <w:bookmarkEnd w:id="106"/>
    <w:p w:rsidR="00D3178C" w:rsidRDefault="00D3178C">
      <w:pPr>
        <w:spacing w:before="120"/>
        <w:ind w:firstLine="283"/>
        <w:jc w:val="both"/>
        <w:rPr>
          <w:sz w:val="24"/>
        </w:rPr>
      </w:pPr>
      <w:r>
        <w:rPr>
          <w:b/>
          <w:sz w:val="24"/>
        </w:rPr>
        <w:t>20.6.</w:t>
      </w:r>
      <w:r>
        <w:rPr>
          <w:sz w:val="24"/>
        </w:rPr>
        <w:t xml:space="preserve"> </w:t>
      </w:r>
      <w:proofErr w:type="gramStart"/>
      <w:r>
        <w:rPr>
          <w:sz w:val="24"/>
        </w:rPr>
        <w:t xml:space="preserve">Минимальные уклоны отводных трубопроводов следует принимать для подвесных трубопроводов 0,005, для подпольных - в соответствии с требованиями </w:t>
      </w:r>
      <w:hyperlink w:anchor="PO0000374" w:tooltip="Раздел 18" w:history="1">
        <w:r>
          <w:rPr>
            <w:rStyle w:val="a3"/>
            <w:sz w:val="24"/>
          </w:rPr>
          <w:t>разд. 18</w:t>
        </w:r>
      </w:hyperlink>
      <w:r>
        <w:rPr>
          <w:sz w:val="24"/>
        </w:rPr>
        <w:t>.</w:t>
      </w:r>
      <w:proofErr w:type="gramEnd"/>
    </w:p>
    <w:p w:rsidR="00D3178C" w:rsidRDefault="00D3178C">
      <w:pPr>
        <w:ind w:firstLine="283"/>
        <w:jc w:val="both"/>
        <w:rPr>
          <w:sz w:val="24"/>
        </w:rPr>
      </w:pPr>
      <w:r>
        <w:rPr>
          <w:b/>
          <w:sz w:val="24"/>
        </w:rPr>
        <w:t>20.7.</w:t>
      </w:r>
      <w:r>
        <w:rPr>
          <w:sz w:val="24"/>
        </w:rPr>
        <w:t xml:space="preserve"> Для прочистки сети внутренних водостоков следует предусматривать установку ревизий, прочисток и смотровых колодцев с учетом требований </w:t>
      </w:r>
      <w:hyperlink w:anchor="PO0000338" w:tooltip="Раздел 17" w:history="1">
        <w:r>
          <w:rPr>
            <w:rStyle w:val="a3"/>
            <w:sz w:val="24"/>
          </w:rPr>
          <w:t>разд. 17</w:t>
        </w:r>
      </w:hyperlink>
      <w:r>
        <w:rPr>
          <w:sz w:val="24"/>
        </w:rPr>
        <w:t>. На стояках ревизии необходимо устанавливать в нижнем этаже зданий, а при наличии отступов - над ними.</w:t>
      </w:r>
    </w:p>
    <w:p w:rsidR="00D3178C" w:rsidRDefault="00D3178C">
      <w:pPr>
        <w:spacing w:before="120" w:after="120"/>
        <w:ind w:firstLine="283"/>
        <w:jc w:val="both"/>
      </w:pPr>
      <w:r>
        <w:rPr>
          <w:bCs/>
          <w:spacing w:val="50"/>
        </w:rPr>
        <w:t>Примечание</w:t>
      </w:r>
      <w:r>
        <w:t>. При длине подвесных горизонтальных линий до 24 м прочистку в начале участка допускается не предусматривать.</w:t>
      </w:r>
    </w:p>
    <w:p w:rsidR="00D3178C" w:rsidRDefault="00D3178C">
      <w:pPr>
        <w:ind w:firstLine="283"/>
        <w:jc w:val="both"/>
        <w:rPr>
          <w:sz w:val="24"/>
        </w:rPr>
      </w:pPr>
      <w:r>
        <w:rPr>
          <w:b/>
          <w:sz w:val="24"/>
        </w:rPr>
        <w:t>20.8.</w:t>
      </w:r>
      <w:r>
        <w:rPr>
          <w:sz w:val="24"/>
        </w:rPr>
        <w:t xml:space="preserve"> Присоединение водосточных воронок к стоякам следует предусматривать при помощи компенсационных раструбов с эластичной заделкой.</w:t>
      </w:r>
    </w:p>
    <w:p w:rsidR="00D3178C" w:rsidRDefault="00D3178C">
      <w:pPr>
        <w:ind w:firstLine="283"/>
        <w:jc w:val="both"/>
        <w:rPr>
          <w:sz w:val="24"/>
        </w:rPr>
      </w:pPr>
      <w:r>
        <w:rPr>
          <w:b/>
          <w:sz w:val="24"/>
        </w:rPr>
        <w:t>20.9.</w:t>
      </w:r>
      <w:r>
        <w:rPr>
          <w:sz w:val="24"/>
        </w:rPr>
        <w:t xml:space="preserve"> </w:t>
      </w:r>
      <w:proofErr w:type="gramStart"/>
      <w:r>
        <w:rPr>
          <w:sz w:val="24"/>
        </w:rPr>
        <w:t xml:space="preserve">Расчетный расход дождевых вод </w:t>
      </w:r>
      <w:r>
        <w:rPr>
          <w:i/>
          <w:sz w:val="24"/>
          <w:lang w:val="en-US"/>
        </w:rPr>
        <w:t>Q</w:t>
      </w:r>
      <w:r>
        <w:rPr>
          <w:sz w:val="24"/>
        </w:rPr>
        <w:t xml:space="preserve">, л/с, с водосборной площади следует определять по формулам: </w:t>
      </w:r>
      <w:proofErr w:type="gramEnd"/>
    </w:p>
    <w:p w:rsidR="00D3178C" w:rsidRDefault="00D3178C">
      <w:pPr>
        <w:ind w:firstLine="283"/>
        <w:jc w:val="both"/>
        <w:rPr>
          <w:sz w:val="24"/>
        </w:rPr>
      </w:pPr>
      <w:r>
        <w:rPr>
          <w:sz w:val="24"/>
        </w:rPr>
        <w:t xml:space="preserve">для кровель с уклоном до 1,5 </w:t>
      </w:r>
      <w:proofErr w:type="spellStart"/>
      <w:r>
        <w:rPr>
          <w:sz w:val="24"/>
        </w:rPr>
        <w:t>включ</w:t>
      </w:r>
      <w:proofErr w:type="spellEnd"/>
      <w:r>
        <w:rPr>
          <w:sz w:val="24"/>
        </w:rPr>
        <w:t>.</w:t>
      </w:r>
    </w:p>
    <w:bookmarkStart w:id="107" w:name="PO0000416"/>
    <w:p w:rsidR="00D3178C" w:rsidRDefault="00C80C5D">
      <w:pPr>
        <w:tabs>
          <w:tab w:val="left" w:pos="7088"/>
        </w:tabs>
        <w:spacing w:before="120" w:after="120"/>
        <w:jc w:val="center"/>
        <w:rPr>
          <w:sz w:val="24"/>
        </w:rPr>
      </w:pPr>
      <w:r>
        <w:rPr>
          <w:sz w:val="24"/>
        </w:rPr>
        <w:object w:dxaOrig="1239" w:dyaOrig="700">
          <v:shape id="_x0000_i1075" type="#_x0000_t75" style="width:62pt;height:34.45pt" o:ole="">
            <v:imagedata r:id="rId119" o:title=""/>
          </v:shape>
          <o:OLEObject Type="Embed" ProgID="Equation.3" ShapeID="_x0000_i1075" DrawAspect="Content" ObjectID="_1430592041" r:id="rId120"/>
        </w:object>
      </w:r>
      <w:r w:rsidR="00D3178C">
        <w:rPr>
          <w:sz w:val="24"/>
        </w:rPr>
        <w:tab/>
        <w:t>(34)</w:t>
      </w:r>
    </w:p>
    <w:bookmarkEnd w:id="107"/>
    <w:p w:rsidR="00D3178C" w:rsidRDefault="00D3178C">
      <w:pPr>
        <w:ind w:firstLine="283"/>
        <w:jc w:val="both"/>
        <w:rPr>
          <w:sz w:val="24"/>
        </w:rPr>
      </w:pPr>
      <w:r>
        <w:rPr>
          <w:sz w:val="24"/>
        </w:rPr>
        <w:t>для кровель с уклоном свыше 1,5 %</w:t>
      </w:r>
    </w:p>
    <w:bookmarkStart w:id="108" w:name="ф35"/>
    <w:p w:rsidR="00D3178C" w:rsidRDefault="00C80C5D">
      <w:pPr>
        <w:tabs>
          <w:tab w:val="left" w:pos="7088"/>
        </w:tabs>
        <w:spacing w:before="120" w:after="120"/>
        <w:jc w:val="center"/>
        <w:rPr>
          <w:sz w:val="24"/>
        </w:rPr>
      </w:pPr>
      <w:r>
        <w:rPr>
          <w:sz w:val="24"/>
        </w:rPr>
        <w:object w:dxaOrig="1219" w:dyaOrig="700">
          <v:shape id="_x0000_i1076" type="#_x0000_t75" style="width:60.75pt;height:34.45pt" o:ole="">
            <v:imagedata r:id="rId121" o:title=""/>
          </v:shape>
          <o:OLEObject Type="Embed" ProgID="Equation.3" ShapeID="_x0000_i1076" DrawAspect="Content" ObjectID="_1430592042" r:id="rId122"/>
        </w:object>
      </w:r>
      <w:r w:rsidR="00D3178C">
        <w:rPr>
          <w:sz w:val="24"/>
        </w:rPr>
        <w:tab/>
        <w:t xml:space="preserve">(35) </w:t>
      </w:r>
    </w:p>
    <w:bookmarkEnd w:id="108"/>
    <w:p w:rsidR="00D3178C" w:rsidRDefault="00D3178C">
      <w:pPr>
        <w:ind w:firstLine="283"/>
        <w:jc w:val="both"/>
        <w:rPr>
          <w:sz w:val="24"/>
        </w:rPr>
      </w:pPr>
      <w:r>
        <w:rPr>
          <w:sz w:val="24"/>
        </w:rPr>
        <w:t xml:space="preserve">В </w:t>
      </w:r>
      <w:hyperlink w:anchor="PO0000416" w:tooltip="Формула 34" w:history="1">
        <w:r>
          <w:rPr>
            <w:rStyle w:val="a3"/>
            <w:sz w:val="24"/>
          </w:rPr>
          <w:t>формулах (34</w:t>
        </w:r>
      </w:hyperlink>
      <w:r>
        <w:rPr>
          <w:sz w:val="24"/>
        </w:rPr>
        <w:t>) и (</w:t>
      </w:r>
      <w:hyperlink w:anchor="ф35" w:tooltip="ф. 35" w:history="1">
        <w:r>
          <w:rPr>
            <w:rStyle w:val="a3"/>
            <w:sz w:val="24"/>
          </w:rPr>
          <w:t>35</w:t>
        </w:r>
      </w:hyperlink>
      <w:r>
        <w:rPr>
          <w:sz w:val="24"/>
        </w:rPr>
        <w:t>):</w:t>
      </w:r>
    </w:p>
    <w:p w:rsidR="00D3178C" w:rsidRDefault="00D3178C">
      <w:pPr>
        <w:ind w:firstLine="283"/>
        <w:jc w:val="both"/>
        <w:rPr>
          <w:sz w:val="24"/>
        </w:rPr>
      </w:pPr>
      <w:r>
        <w:rPr>
          <w:i/>
          <w:sz w:val="24"/>
        </w:rPr>
        <w:t>F</w:t>
      </w:r>
      <w:r>
        <w:rPr>
          <w:iCs/>
          <w:sz w:val="24"/>
        </w:rPr>
        <w:t xml:space="preserve"> - </w:t>
      </w:r>
      <w:r>
        <w:rPr>
          <w:sz w:val="24"/>
        </w:rPr>
        <w:t>водосборная площадь, м</w:t>
      </w:r>
      <w:proofErr w:type="gramStart"/>
      <w:r>
        <w:rPr>
          <w:sz w:val="24"/>
          <w:vertAlign w:val="superscript"/>
        </w:rPr>
        <w:t>2</w:t>
      </w:r>
      <w:proofErr w:type="gramEnd"/>
      <w:r>
        <w:rPr>
          <w:sz w:val="24"/>
        </w:rPr>
        <w:t xml:space="preserve">; </w:t>
      </w:r>
    </w:p>
    <w:p w:rsidR="00D3178C" w:rsidRDefault="00D3178C">
      <w:pPr>
        <w:ind w:left="826" w:hanging="531"/>
        <w:jc w:val="both"/>
        <w:rPr>
          <w:sz w:val="24"/>
        </w:rPr>
      </w:pPr>
      <w:r>
        <w:rPr>
          <w:i/>
          <w:sz w:val="24"/>
          <w:lang w:val="en-US"/>
        </w:rPr>
        <w:t>q</w:t>
      </w:r>
      <w:r>
        <w:rPr>
          <w:sz w:val="24"/>
          <w:vertAlign w:val="subscript"/>
        </w:rPr>
        <w:t>20</w:t>
      </w:r>
      <w:r>
        <w:rPr>
          <w:sz w:val="24"/>
        </w:rPr>
        <w:t xml:space="preserve"> - интенсивность дождя, л/с </w:t>
      </w:r>
      <w:proofErr w:type="spellStart"/>
      <w:r>
        <w:rPr>
          <w:sz w:val="24"/>
        </w:rPr>
        <w:t>с</w:t>
      </w:r>
      <w:proofErr w:type="spellEnd"/>
      <w:r>
        <w:rPr>
          <w:sz w:val="24"/>
        </w:rPr>
        <w:t xml:space="preserve"> 1 га (для данной местности), продолжительностью 20 мин при периоде однократного превышения расчетной интенсивности, равной 1 году (принимаемая согласно </w:t>
      </w:r>
      <w:hyperlink r:id="rId123" w:tooltip="Канализация. Наружные сети и сооружения" w:history="1">
        <w:r>
          <w:rPr>
            <w:rStyle w:val="a3"/>
            <w:sz w:val="24"/>
          </w:rPr>
          <w:t>СНиП 2.04.03-85</w:t>
        </w:r>
      </w:hyperlink>
      <w:r>
        <w:rPr>
          <w:sz w:val="24"/>
        </w:rPr>
        <w:t>);</w:t>
      </w:r>
    </w:p>
    <w:p w:rsidR="00D3178C" w:rsidRDefault="00D3178C">
      <w:pPr>
        <w:ind w:left="826" w:hanging="531"/>
        <w:jc w:val="both"/>
        <w:rPr>
          <w:sz w:val="24"/>
        </w:rPr>
      </w:pPr>
      <w:r>
        <w:rPr>
          <w:i/>
          <w:sz w:val="24"/>
        </w:rPr>
        <w:t>q</w:t>
      </w:r>
      <w:r>
        <w:rPr>
          <w:sz w:val="24"/>
          <w:vertAlign w:val="subscript"/>
        </w:rPr>
        <w:t>5</w:t>
      </w:r>
      <w:r>
        <w:rPr>
          <w:iCs/>
          <w:sz w:val="24"/>
        </w:rPr>
        <w:t xml:space="preserve"> -</w:t>
      </w:r>
      <w:r>
        <w:rPr>
          <w:sz w:val="24"/>
        </w:rPr>
        <w:t xml:space="preserve"> интенсивность дождя, л/с </w:t>
      </w:r>
      <w:proofErr w:type="spellStart"/>
      <w:proofErr w:type="gramStart"/>
      <w:r>
        <w:rPr>
          <w:sz w:val="24"/>
        </w:rPr>
        <w:t>с</w:t>
      </w:r>
      <w:proofErr w:type="spellEnd"/>
      <w:proofErr w:type="gramEnd"/>
      <w:r>
        <w:rPr>
          <w:sz w:val="24"/>
        </w:rPr>
        <w:t xml:space="preserve"> 1 га (для данной местности), продолжительностью 5 мин при периоде однократного превышения расчетной интенсивности, равной 1 году, определяемая по формуле</w:t>
      </w:r>
    </w:p>
    <w:p w:rsidR="00D3178C" w:rsidRDefault="00C80C5D">
      <w:pPr>
        <w:tabs>
          <w:tab w:val="left" w:pos="7088"/>
        </w:tabs>
        <w:spacing w:before="120" w:after="120"/>
        <w:jc w:val="center"/>
        <w:rPr>
          <w:sz w:val="24"/>
        </w:rPr>
      </w:pPr>
      <w:r>
        <w:rPr>
          <w:sz w:val="24"/>
        </w:rPr>
        <w:object w:dxaOrig="1160" w:dyaOrig="380">
          <v:shape id="_x0000_i1077" type="#_x0000_t75" style="width:56.95pt;height:18.8pt" o:ole="">
            <v:imagedata r:id="rId124" o:title=""/>
          </v:shape>
          <o:OLEObject Type="Embed" ProgID="Equation.3" ShapeID="_x0000_i1077" DrawAspect="Content" ObjectID="_1430592043" r:id="rId125"/>
        </w:object>
      </w:r>
      <w:r w:rsidR="00D3178C">
        <w:rPr>
          <w:sz w:val="24"/>
        </w:rPr>
        <w:tab/>
        <w:t>(36)</w:t>
      </w:r>
    </w:p>
    <w:p w:rsidR="00D3178C" w:rsidRDefault="00D3178C">
      <w:pPr>
        <w:jc w:val="both"/>
        <w:rPr>
          <w:sz w:val="24"/>
        </w:rPr>
      </w:pPr>
      <w:r>
        <w:rPr>
          <w:sz w:val="24"/>
        </w:rPr>
        <w:t xml:space="preserve">здесь </w:t>
      </w:r>
      <w:r>
        <w:rPr>
          <w:i/>
          <w:sz w:val="24"/>
          <w:lang w:val="en-US"/>
        </w:rPr>
        <w:t>n</w:t>
      </w:r>
      <w:r>
        <w:rPr>
          <w:iCs/>
          <w:sz w:val="24"/>
        </w:rPr>
        <w:t xml:space="preserve"> -</w:t>
      </w:r>
      <w:r>
        <w:rPr>
          <w:sz w:val="24"/>
        </w:rPr>
        <w:t xml:space="preserve"> параметр, принимаемый согласно </w:t>
      </w:r>
      <w:hyperlink r:id="rId126" w:tooltip="Канализация. Наружные сети и сооружения" w:history="1">
        <w:r>
          <w:rPr>
            <w:rStyle w:val="a3"/>
            <w:sz w:val="24"/>
          </w:rPr>
          <w:t>СНиП 2.04.03-85</w:t>
        </w:r>
      </w:hyperlink>
      <w:r>
        <w:rPr>
          <w:sz w:val="24"/>
        </w:rPr>
        <w:t>.</w:t>
      </w:r>
    </w:p>
    <w:p w:rsidR="00D3178C" w:rsidRDefault="00D3178C">
      <w:pPr>
        <w:ind w:firstLine="283"/>
        <w:jc w:val="both"/>
        <w:rPr>
          <w:sz w:val="24"/>
        </w:rPr>
      </w:pPr>
      <w:r>
        <w:rPr>
          <w:b/>
          <w:sz w:val="24"/>
        </w:rPr>
        <w:t>20.10.</w:t>
      </w:r>
      <w:r>
        <w:rPr>
          <w:sz w:val="24"/>
        </w:rPr>
        <w:t xml:space="preserve"> Расчетный расход дождевых вод, приходящийся на водосточный стояк, не должен превышать величин, приведенных в </w:t>
      </w:r>
      <w:hyperlink w:anchor="TO0000012" w:tooltip="Таблица 10" w:history="1">
        <w:r>
          <w:rPr>
            <w:rStyle w:val="a3"/>
            <w:sz w:val="24"/>
          </w:rPr>
          <w:t>табл. 10</w:t>
        </w:r>
      </w:hyperlink>
      <w:r>
        <w:rPr>
          <w:sz w:val="24"/>
        </w:rPr>
        <w:t>, а на водосточную воронку определяется по паспортным данным принятого типа воронки.</w:t>
      </w:r>
    </w:p>
    <w:p w:rsidR="00D3178C" w:rsidRDefault="00D3178C">
      <w:pPr>
        <w:ind w:firstLine="283"/>
        <w:jc w:val="both"/>
        <w:rPr>
          <w:sz w:val="24"/>
        </w:rPr>
      </w:pPr>
      <w:r>
        <w:rPr>
          <w:b/>
          <w:sz w:val="24"/>
        </w:rPr>
        <w:t>20.11.</w:t>
      </w:r>
      <w:r>
        <w:rPr>
          <w:sz w:val="24"/>
        </w:rPr>
        <w:t xml:space="preserve"> При определении расчетной водосборной площади следует дополнительно учитывать 30 % суммарной площади вертикальных стен, примыкающих к кровле и возвышающихся над ней.</w:t>
      </w:r>
    </w:p>
    <w:p w:rsidR="00D3178C" w:rsidRDefault="00D3178C">
      <w:pPr>
        <w:ind w:firstLine="283"/>
        <w:jc w:val="both"/>
        <w:rPr>
          <w:sz w:val="24"/>
        </w:rPr>
      </w:pPr>
      <w:r>
        <w:rPr>
          <w:b/>
          <w:sz w:val="24"/>
        </w:rPr>
        <w:t>20.12.</w:t>
      </w:r>
      <w:r>
        <w:rPr>
          <w:sz w:val="24"/>
        </w:rPr>
        <w:t xml:space="preserve"> Водосточные стояки, а также все отводные трубопроводы, в том числе прокладываемые ниже пола первого этажа, следует рассчитывать на давление, выдерживающее гидростатический напор при засорах и переполнениях.</w:t>
      </w:r>
    </w:p>
    <w:p w:rsidR="00D3178C" w:rsidRDefault="00D3178C">
      <w:pPr>
        <w:ind w:firstLine="283"/>
        <w:jc w:val="both"/>
        <w:rPr>
          <w:sz w:val="24"/>
        </w:rPr>
      </w:pPr>
      <w:r>
        <w:rPr>
          <w:b/>
          <w:sz w:val="24"/>
        </w:rPr>
        <w:t>20.13.</w:t>
      </w:r>
      <w:r>
        <w:rPr>
          <w:sz w:val="24"/>
        </w:rPr>
        <w:t xml:space="preserve"> Для внутренних водостоков надлежит применять пластмассовые, асбестоцементные и чугунные трубы с учетом требований </w:t>
      </w:r>
      <w:hyperlink w:anchor="PO0000345" w:tooltip="Пункт 17.7" w:history="1">
        <w:proofErr w:type="spellStart"/>
        <w:r>
          <w:rPr>
            <w:rStyle w:val="a3"/>
            <w:sz w:val="24"/>
          </w:rPr>
          <w:t>пп</w:t>
        </w:r>
        <w:proofErr w:type="spellEnd"/>
        <w:r>
          <w:rPr>
            <w:rStyle w:val="a3"/>
            <w:sz w:val="24"/>
          </w:rPr>
          <w:t>. 17.7</w:t>
        </w:r>
      </w:hyperlink>
      <w:r>
        <w:rPr>
          <w:sz w:val="24"/>
        </w:rPr>
        <w:t xml:space="preserve">, </w:t>
      </w:r>
      <w:hyperlink w:anchor="п179" w:tooltip="п. 17.9" w:history="1">
        <w:r>
          <w:rPr>
            <w:rStyle w:val="a3"/>
            <w:sz w:val="24"/>
          </w:rPr>
          <w:t>17.9</w:t>
        </w:r>
      </w:hyperlink>
      <w:r>
        <w:rPr>
          <w:sz w:val="24"/>
        </w:rPr>
        <w:t>.</w:t>
      </w:r>
    </w:p>
    <w:p w:rsidR="00D3178C" w:rsidRDefault="00D3178C">
      <w:pPr>
        <w:ind w:firstLine="283"/>
        <w:jc w:val="both"/>
        <w:rPr>
          <w:sz w:val="24"/>
        </w:rPr>
      </w:pPr>
      <w:r>
        <w:rPr>
          <w:sz w:val="24"/>
        </w:rPr>
        <w:t>На горизонтальных подвесных линиях при наличии вибрационных нагрузок допускается применять стальные трубы.</w:t>
      </w:r>
    </w:p>
    <w:p w:rsidR="00D3178C" w:rsidRDefault="00D3178C">
      <w:pPr>
        <w:pStyle w:val="1"/>
      </w:pPr>
      <w:bookmarkStart w:id="109" w:name="_Toc527288913"/>
      <w:bookmarkStart w:id="110" w:name="_Toc195353164"/>
      <w:r>
        <w:t xml:space="preserve">21. ДОПОЛНИТЕЛЬНЫЕ ТРЕБОВАНИЯ К СИСТЕМАМ ВНУТРЕННЕЙ КАНАЛИЗАЦИИ И ВОДОСТОКОВ ЗДАНИЙ И СООРУЖЕНИЙ В ОСОБЫХ </w:t>
      </w:r>
      <w:r>
        <w:lastRenderedPageBreak/>
        <w:t>ПРИРОДНЫХ И КЛИМАТИЧЕСКИХ УСЛОВИЯХ</w:t>
      </w:r>
      <w:bookmarkEnd w:id="109"/>
      <w:bookmarkEnd w:id="110"/>
    </w:p>
    <w:p w:rsidR="00D3178C" w:rsidRDefault="00D3178C">
      <w:pPr>
        <w:ind w:firstLine="283"/>
        <w:jc w:val="both"/>
        <w:rPr>
          <w:sz w:val="24"/>
        </w:rPr>
      </w:pPr>
      <w:r>
        <w:rPr>
          <w:b/>
          <w:sz w:val="24"/>
        </w:rPr>
        <w:t>21.1.</w:t>
      </w:r>
      <w:r>
        <w:rPr>
          <w:sz w:val="24"/>
        </w:rPr>
        <w:t xml:space="preserve"> Материал труб для канализационных трубопроводов, прокладываемых в особых природных и климатических условиях, следует принимать согласно </w:t>
      </w:r>
      <w:hyperlink r:id="rId127" w:tooltip="Канализация. Наружные сети и сооружения" w:history="1">
        <w:r>
          <w:rPr>
            <w:rStyle w:val="a3"/>
            <w:sz w:val="24"/>
          </w:rPr>
          <w:t>СНиП 2.04.03-85</w:t>
        </w:r>
      </w:hyperlink>
      <w:r>
        <w:rPr>
          <w:sz w:val="24"/>
        </w:rPr>
        <w:t>.</w:t>
      </w:r>
    </w:p>
    <w:p w:rsidR="00D3178C" w:rsidRDefault="00D3178C">
      <w:pPr>
        <w:spacing w:before="120" w:after="120"/>
        <w:jc w:val="center"/>
        <w:rPr>
          <w:b/>
          <w:sz w:val="24"/>
        </w:rPr>
      </w:pPr>
      <w:r>
        <w:rPr>
          <w:b/>
          <w:sz w:val="24"/>
        </w:rPr>
        <w:t>ПРОСАДОЧНЫЕ ГРУНТЫ</w:t>
      </w:r>
    </w:p>
    <w:p w:rsidR="00D3178C" w:rsidRDefault="00D3178C">
      <w:pPr>
        <w:ind w:firstLine="283"/>
        <w:jc w:val="both"/>
        <w:rPr>
          <w:sz w:val="24"/>
        </w:rPr>
      </w:pPr>
      <w:r>
        <w:rPr>
          <w:b/>
          <w:sz w:val="24"/>
        </w:rPr>
        <w:t>21.2.</w:t>
      </w:r>
      <w:r>
        <w:rPr>
          <w:sz w:val="24"/>
        </w:rPr>
        <w:t xml:space="preserve"> Прокладку напорных и самотечных трубопроводов внутри здания и выпусков канализации надлежит предусматривать согласно требованиям к внутреннему водопроводу, приведенным в </w:t>
      </w:r>
      <w:hyperlink w:anchor="PO0000267" w:tooltip="Раздел 14" w:history="1">
        <w:r>
          <w:rPr>
            <w:rStyle w:val="a3"/>
            <w:sz w:val="24"/>
          </w:rPr>
          <w:t>разд. 14</w:t>
        </w:r>
      </w:hyperlink>
      <w:r>
        <w:rPr>
          <w:sz w:val="24"/>
        </w:rPr>
        <w:t>.</w:t>
      </w:r>
    </w:p>
    <w:p w:rsidR="00D3178C" w:rsidRDefault="00D3178C">
      <w:pPr>
        <w:ind w:firstLine="283"/>
        <w:jc w:val="both"/>
        <w:rPr>
          <w:sz w:val="24"/>
        </w:rPr>
      </w:pPr>
      <w:r>
        <w:rPr>
          <w:b/>
          <w:sz w:val="24"/>
        </w:rPr>
        <w:t>21.3.</w:t>
      </w:r>
      <w:r>
        <w:rPr>
          <w:sz w:val="24"/>
        </w:rPr>
        <w:t xml:space="preserve"> Стыковые соединения труб следует выполнять на резиновых уплотнительных кольцах.</w:t>
      </w:r>
    </w:p>
    <w:p w:rsidR="00D3178C" w:rsidRDefault="00D3178C">
      <w:pPr>
        <w:ind w:firstLine="283"/>
        <w:jc w:val="both"/>
        <w:rPr>
          <w:sz w:val="24"/>
        </w:rPr>
      </w:pPr>
      <w:r>
        <w:rPr>
          <w:b/>
          <w:sz w:val="24"/>
        </w:rPr>
        <w:t>21.4.</w:t>
      </w:r>
      <w:r>
        <w:rPr>
          <w:sz w:val="24"/>
        </w:rPr>
        <w:t xml:space="preserve"> Внутренние водостоки следует проектировать </w:t>
      </w:r>
      <w:proofErr w:type="gramStart"/>
      <w:r>
        <w:rPr>
          <w:sz w:val="24"/>
        </w:rPr>
        <w:t>подвесными</w:t>
      </w:r>
      <w:proofErr w:type="gramEnd"/>
      <w:r>
        <w:rPr>
          <w:sz w:val="24"/>
        </w:rPr>
        <w:t xml:space="preserve">. Когда по требованиям технологии производства устройств подвесных водостоков невозможно, допускается принимать прокладку трубопроводов водосточных сетей согласно требованиям </w:t>
      </w:r>
      <w:hyperlink w:anchor="PO0000267" w:tooltip="Раздел 14" w:history="1">
        <w:r>
          <w:rPr>
            <w:rStyle w:val="a3"/>
            <w:sz w:val="24"/>
          </w:rPr>
          <w:t>разд. 14</w:t>
        </w:r>
      </w:hyperlink>
      <w:r>
        <w:rPr>
          <w:sz w:val="24"/>
        </w:rPr>
        <w:t>.</w:t>
      </w:r>
    </w:p>
    <w:p w:rsidR="00D3178C" w:rsidRDefault="00D3178C">
      <w:pPr>
        <w:ind w:firstLine="283"/>
        <w:jc w:val="both"/>
        <w:rPr>
          <w:sz w:val="24"/>
        </w:rPr>
      </w:pPr>
      <w:r>
        <w:rPr>
          <w:b/>
          <w:sz w:val="24"/>
        </w:rPr>
        <w:t>21.5.</w:t>
      </w:r>
      <w:r>
        <w:rPr>
          <w:sz w:val="24"/>
        </w:rPr>
        <w:t xml:space="preserve"> При наличии в районе строительства наружной дождевой канализации выпуски водосточных систем надлежит проектировать согласно требованиям к выпускам канализации.</w:t>
      </w:r>
    </w:p>
    <w:p w:rsidR="00D3178C" w:rsidRDefault="00D3178C">
      <w:pPr>
        <w:ind w:firstLine="283"/>
        <w:jc w:val="both"/>
        <w:rPr>
          <w:sz w:val="24"/>
        </w:rPr>
      </w:pPr>
      <w:r>
        <w:rPr>
          <w:b/>
          <w:sz w:val="24"/>
        </w:rPr>
        <w:t>21.6.</w:t>
      </w:r>
      <w:r>
        <w:rPr>
          <w:sz w:val="24"/>
        </w:rPr>
        <w:t xml:space="preserve"> Не допускается прокладывать в одном канале выпуски водостока с другими системами канализации, кроме системы, отводящей незагрязненные сточные воды.</w:t>
      </w:r>
    </w:p>
    <w:p w:rsidR="00D3178C" w:rsidRDefault="00D3178C">
      <w:pPr>
        <w:ind w:firstLine="283"/>
        <w:jc w:val="both"/>
        <w:rPr>
          <w:sz w:val="24"/>
        </w:rPr>
      </w:pPr>
      <w:r>
        <w:rPr>
          <w:b/>
          <w:sz w:val="24"/>
        </w:rPr>
        <w:t>21.7.</w:t>
      </w:r>
      <w:r>
        <w:rPr>
          <w:sz w:val="24"/>
        </w:rPr>
        <w:t xml:space="preserve"> При отсутствии в районе строительства дождевой или общесплавной канализации допускается предусматривать выпуск воды из внутренних водостоков в открытые водонепроницаемые лотки.</w:t>
      </w:r>
    </w:p>
    <w:p w:rsidR="00D3178C" w:rsidRDefault="00D3178C">
      <w:pPr>
        <w:ind w:firstLine="283"/>
        <w:jc w:val="both"/>
        <w:rPr>
          <w:sz w:val="24"/>
        </w:rPr>
      </w:pPr>
      <w:r>
        <w:rPr>
          <w:sz w:val="24"/>
        </w:rPr>
        <w:t>Под лотками следует предусматривать уплотнение грунта на глубину 0,2-0,3 м.</w:t>
      </w:r>
    </w:p>
    <w:p w:rsidR="00D3178C" w:rsidRDefault="00D3178C">
      <w:pPr>
        <w:ind w:firstLine="283"/>
        <w:jc w:val="both"/>
        <w:rPr>
          <w:sz w:val="24"/>
        </w:rPr>
      </w:pPr>
      <w:r>
        <w:rPr>
          <w:sz w:val="24"/>
        </w:rPr>
        <w:t>Лотки в местах переходов под тротуарами и проезжей частью автомобильных дорог следует перекрывать железобетонными плитами.</w:t>
      </w:r>
    </w:p>
    <w:p w:rsidR="00D3178C" w:rsidRDefault="00D3178C">
      <w:pPr>
        <w:spacing w:before="120" w:after="120"/>
        <w:jc w:val="center"/>
        <w:rPr>
          <w:b/>
          <w:sz w:val="24"/>
        </w:rPr>
      </w:pPr>
      <w:r>
        <w:rPr>
          <w:b/>
          <w:sz w:val="24"/>
        </w:rPr>
        <w:t>СЕЙСМИЧЕСКИЕ РАЙОНЫ</w:t>
      </w:r>
    </w:p>
    <w:p w:rsidR="00D3178C" w:rsidRDefault="00D3178C">
      <w:pPr>
        <w:ind w:firstLine="283"/>
        <w:jc w:val="both"/>
        <w:rPr>
          <w:sz w:val="24"/>
        </w:rPr>
      </w:pPr>
      <w:r>
        <w:rPr>
          <w:b/>
          <w:sz w:val="24"/>
        </w:rPr>
        <w:t>21.8.</w:t>
      </w:r>
      <w:r>
        <w:rPr>
          <w:sz w:val="24"/>
        </w:rPr>
        <w:t xml:space="preserve"> Жесткая заделка трубопровода в кладке стен и фундаментах зданий и сооружений не допускается. Отверстия для пропуска труб через стены и фундаменты должны иметь размеры, обеспечивающие в кладке зазор трубы не менее 0,2 м. Зазор должен заполняться эластичным водо- и газонепроницаемым материалом.</w:t>
      </w:r>
    </w:p>
    <w:p w:rsidR="00D3178C" w:rsidRDefault="00D3178C">
      <w:pPr>
        <w:ind w:firstLine="283"/>
        <w:jc w:val="both"/>
        <w:rPr>
          <w:sz w:val="24"/>
        </w:rPr>
      </w:pPr>
      <w:r>
        <w:rPr>
          <w:b/>
          <w:sz w:val="24"/>
        </w:rPr>
        <w:t>21.9.</w:t>
      </w:r>
      <w:r>
        <w:rPr>
          <w:sz w:val="24"/>
        </w:rPr>
        <w:t xml:space="preserve"> Не допускается пересечение канализационными трубопроводами конструкций деформационных швов зданий.</w:t>
      </w:r>
    </w:p>
    <w:p w:rsidR="00D3178C" w:rsidRDefault="00D3178C">
      <w:pPr>
        <w:ind w:firstLine="283"/>
        <w:jc w:val="both"/>
        <w:rPr>
          <w:sz w:val="24"/>
        </w:rPr>
      </w:pPr>
      <w:r>
        <w:rPr>
          <w:b/>
          <w:sz w:val="24"/>
        </w:rPr>
        <w:t>21.10.</w:t>
      </w:r>
      <w:r>
        <w:rPr>
          <w:sz w:val="24"/>
        </w:rPr>
        <w:t xml:space="preserve"> Стыковые соединения раструбных труб и труб, соединяемых на муфтах, прокладываемых в районах с сейсмичностью 8-9 баллов, должны обеспечивать компенсацию возможных просадок, для чего следует применить резиновые уплотнительные кольца.</w:t>
      </w:r>
    </w:p>
    <w:p w:rsidR="00D3178C" w:rsidRDefault="00D3178C">
      <w:pPr>
        <w:ind w:firstLine="283"/>
        <w:jc w:val="both"/>
        <w:rPr>
          <w:sz w:val="24"/>
        </w:rPr>
      </w:pPr>
      <w:r>
        <w:rPr>
          <w:b/>
          <w:sz w:val="24"/>
        </w:rPr>
        <w:t>21.11.</w:t>
      </w:r>
      <w:r>
        <w:rPr>
          <w:sz w:val="24"/>
        </w:rPr>
        <w:t xml:space="preserve"> В местах поворота стояка </w:t>
      </w:r>
      <w:proofErr w:type="gramStart"/>
      <w:r>
        <w:rPr>
          <w:sz w:val="24"/>
        </w:rPr>
        <w:t>из</w:t>
      </w:r>
      <w:proofErr w:type="gramEnd"/>
      <w:r>
        <w:rPr>
          <w:sz w:val="24"/>
        </w:rPr>
        <w:t xml:space="preserve"> вертикального в горизонтальное положение следует предусматривать бетонные упоры.</w:t>
      </w:r>
    </w:p>
    <w:p w:rsidR="00D3178C" w:rsidRDefault="00D3178C">
      <w:pPr>
        <w:spacing w:before="120" w:after="120"/>
        <w:jc w:val="center"/>
        <w:rPr>
          <w:b/>
          <w:sz w:val="24"/>
        </w:rPr>
      </w:pPr>
      <w:r>
        <w:rPr>
          <w:b/>
          <w:sz w:val="24"/>
        </w:rPr>
        <w:t>ПОДРАБАТЫВАЕМЫЕ ТЕРРИТОРИИ</w:t>
      </w:r>
    </w:p>
    <w:p w:rsidR="00D3178C" w:rsidRDefault="00D3178C">
      <w:pPr>
        <w:ind w:firstLine="283"/>
        <w:jc w:val="both"/>
        <w:rPr>
          <w:sz w:val="24"/>
        </w:rPr>
      </w:pPr>
      <w:r>
        <w:rPr>
          <w:b/>
          <w:sz w:val="24"/>
        </w:rPr>
        <w:t>21.12.</w:t>
      </w:r>
      <w:r>
        <w:rPr>
          <w:sz w:val="24"/>
        </w:rPr>
        <w:t xml:space="preserve"> При проектировании внутренних сетей канализации водостоков зданий на подрабатываемых территориях следует соблюдать требования </w:t>
      </w:r>
      <w:hyperlink w:anchor="PO0000286" w:tooltip="Пункт 14.19" w:history="1">
        <w:proofErr w:type="spellStart"/>
        <w:r>
          <w:rPr>
            <w:rStyle w:val="a3"/>
            <w:sz w:val="24"/>
          </w:rPr>
          <w:t>пп</w:t>
        </w:r>
        <w:proofErr w:type="spellEnd"/>
        <w:r>
          <w:rPr>
            <w:rStyle w:val="a3"/>
            <w:sz w:val="24"/>
          </w:rPr>
          <w:t>. 14.19-14.24</w:t>
        </w:r>
      </w:hyperlink>
      <w:r>
        <w:rPr>
          <w:sz w:val="24"/>
        </w:rPr>
        <w:t xml:space="preserve">; </w:t>
      </w:r>
      <w:hyperlink w:anchor="п1430" w:tooltip="п. 14.30" w:history="1">
        <w:r>
          <w:rPr>
            <w:rStyle w:val="a3"/>
            <w:sz w:val="24"/>
          </w:rPr>
          <w:t>14.30</w:t>
        </w:r>
      </w:hyperlink>
      <w:r>
        <w:rPr>
          <w:sz w:val="24"/>
        </w:rPr>
        <w:t xml:space="preserve"> и </w:t>
      </w:r>
      <w:hyperlink w:anchor="п1432" w:tooltip="п. 14.32" w:history="1">
        <w:r>
          <w:rPr>
            <w:rStyle w:val="a3"/>
            <w:sz w:val="24"/>
          </w:rPr>
          <w:t>14.32</w:t>
        </w:r>
      </w:hyperlink>
      <w:r>
        <w:rPr>
          <w:sz w:val="24"/>
        </w:rPr>
        <w:t>.</w:t>
      </w:r>
    </w:p>
    <w:p w:rsidR="00D3178C" w:rsidRDefault="00D3178C">
      <w:pPr>
        <w:ind w:firstLine="283"/>
        <w:jc w:val="both"/>
        <w:rPr>
          <w:sz w:val="24"/>
        </w:rPr>
      </w:pPr>
      <w:r>
        <w:rPr>
          <w:b/>
          <w:sz w:val="24"/>
        </w:rPr>
        <w:t>21.13.</w:t>
      </w:r>
      <w:r>
        <w:rPr>
          <w:sz w:val="24"/>
        </w:rPr>
        <w:t xml:space="preserve"> Выпуски канализации и водостоков из зданий и сооружений, возводимых на подрабатываемых территориях </w:t>
      </w:r>
      <w:r>
        <w:rPr>
          <w:sz w:val="24"/>
          <w:lang w:val="en-US"/>
        </w:rPr>
        <w:t>I</w:t>
      </w:r>
      <w:r>
        <w:rPr>
          <w:sz w:val="24"/>
        </w:rPr>
        <w:t>-</w:t>
      </w:r>
      <w:r>
        <w:rPr>
          <w:sz w:val="24"/>
          <w:lang w:val="en-US"/>
        </w:rPr>
        <w:t>IV</w:t>
      </w:r>
      <w:r>
        <w:rPr>
          <w:sz w:val="24"/>
        </w:rPr>
        <w:t xml:space="preserve"> групп, допускается выполнять из чугунных, керамических, асбестоцементных или пластмассовых труб.</w:t>
      </w:r>
    </w:p>
    <w:p w:rsidR="00D3178C" w:rsidRDefault="00D3178C">
      <w:pPr>
        <w:ind w:firstLine="283"/>
        <w:jc w:val="both"/>
        <w:rPr>
          <w:sz w:val="24"/>
        </w:rPr>
      </w:pPr>
      <w:r>
        <w:rPr>
          <w:sz w:val="24"/>
        </w:rPr>
        <w:t xml:space="preserve">На территориях, подрабатываемых крутопадающими пластами </w:t>
      </w:r>
      <w:r>
        <w:rPr>
          <w:sz w:val="24"/>
          <w:lang w:val="en-US"/>
        </w:rPr>
        <w:t>I</w:t>
      </w:r>
      <w:proofErr w:type="gramStart"/>
      <w:r>
        <w:rPr>
          <w:sz w:val="24"/>
        </w:rPr>
        <w:t>к</w:t>
      </w:r>
      <w:proofErr w:type="gramEnd"/>
      <w:r>
        <w:rPr>
          <w:sz w:val="24"/>
        </w:rPr>
        <w:t>-</w:t>
      </w:r>
      <w:r>
        <w:rPr>
          <w:sz w:val="24"/>
          <w:lang w:val="en-US"/>
        </w:rPr>
        <w:t>IV</w:t>
      </w:r>
      <w:r>
        <w:rPr>
          <w:sz w:val="24"/>
        </w:rPr>
        <w:t>к групп, выпуски следует выполнять из чугунных, асбестоцементных или пластмассовых труб.</w:t>
      </w:r>
    </w:p>
    <w:p w:rsidR="00D3178C" w:rsidRDefault="00D3178C">
      <w:pPr>
        <w:ind w:firstLine="283"/>
        <w:jc w:val="both"/>
        <w:rPr>
          <w:sz w:val="24"/>
        </w:rPr>
      </w:pPr>
      <w:r>
        <w:rPr>
          <w:b/>
          <w:sz w:val="24"/>
        </w:rPr>
        <w:t>21.14.</w:t>
      </w:r>
      <w:r>
        <w:rPr>
          <w:sz w:val="24"/>
        </w:rPr>
        <w:t xml:space="preserve"> Уклоны выпусков и труб внутренней канализационной сети зданий следует назначать с учетом ожидаемой осадки земной поверхности.</w:t>
      </w:r>
    </w:p>
    <w:p w:rsidR="00D3178C" w:rsidRDefault="00D3178C">
      <w:pPr>
        <w:ind w:firstLine="283"/>
        <w:jc w:val="both"/>
        <w:rPr>
          <w:sz w:val="24"/>
        </w:rPr>
      </w:pPr>
      <w:r>
        <w:rPr>
          <w:b/>
          <w:sz w:val="24"/>
        </w:rPr>
        <w:t>21.15.</w:t>
      </w:r>
      <w:r>
        <w:rPr>
          <w:sz w:val="24"/>
        </w:rPr>
        <w:t xml:space="preserve"> Стыковые соединения трубопроводов внутренней канализации следует выполнять </w:t>
      </w:r>
      <w:proofErr w:type="gramStart"/>
      <w:r>
        <w:rPr>
          <w:sz w:val="24"/>
        </w:rPr>
        <w:t>подвижными</w:t>
      </w:r>
      <w:proofErr w:type="gramEnd"/>
      <w:r>
        <w:rPr>
          <w:sz w:val="24"/>
        </w:rPr>
        <w:t xml:space="preserve"> за счет применения эластичных заделок. В зданиях, защищаемых по жесткой конструктивной схеме, допускается предусматривать жесткую заделку стыковых соединений.</w:t>
      </w:r>
    </w:p>
    <w:p w:rsidR="00D3178C" w:rsidRDefault="00D3178C">
      <w:pPr>
        <w:ind w:firstLine="283"/>
        <w:jc w:val="both"/>
        <w:rPr>
          <w:sz w:val="24"/>
        </w:rPr>
      </w:pPr>
      <w:r>
        <w:rPr>
          <w:b/>
          <w:sz w:val="24"/>
        </w:rPr>
        <w:lastRenderedPageBreak/>
        <w:t>21.16.</w:t>
      </w:r>
      <w:r>
        <w:rPr>
          <w:sz w:val="24"/>
        </w:rPr>
        <w:t xml:space="preserve"> Не допускается пересечение трубопроводами внутренней канализации деформационных швов зданий.</w:t>
      </w:r>
    </w:p>
    <w:p w:rsidR="00D3178C" w:rsidRDefault="00D3178C">
      <w:pPr>
        <w:ind w:firstLine="283"/>
        <w:jc w:val="both"/>
        <w:rPr>
          <w:sz w:val="24"/>
        </w:rPr>
      </w:pPr>
      <w:r>
        <w:rPr>
          <w:b/>
          <w:sz w:val="24"/>
        </w:rPr>
        <w:t>21.17.</w:t>
      </w:r>
      <w:r>
        <w:rPr>
          <w:sz w:val="24"/>
        </w:rPr>
        <w:t xml:space="preserve"> Не допускается скрытая прокладка труб внутренней канализации в бороздах и </w:t>
      </w:r>
      <w:proofErr w:type="spellStart"/>
      <w:r>
        <w:rPr>
          <w:sz w:val="24"/>
        </w:rPr>
        <w:t>штробах</w:t>
      </w:r>
      <w:proofErr w:type="spellEnd"/>
      <w:r>
        <w:rPr>
          <w:sz w:val="24"/>
        </w:rPr>
        <w:t xml:space="preserve"> стен здания, защищаемого по податливой конструктивной схеме.</w:t>
      </w:r>
    </w:p>
    <w:p w:rsidR="00D3178C" w:rsidRDefault="00D3178C">
      <w:pPr>
        <w:ind w:firstLine="283"/>
        <w:jc w:val="both"/>
        <w:rPr>
          <w:sz w:val="24"/>
        </w:rPr>
      </w:pPr>
      <w:r>
        <w:rPr>
          <w:b/>
          <w:sz w:val="24"/>
        </w:rPr>
        <w:t>21.18.</w:t>
      </w:r>
      <w:r>
        <w:rPr>
          <w:sz w:val="24"/>
        </w:rPr>
        <w:t xml:space="preserve"> Для внутренней канализации зданий следует применять канализационные трубы и соединительные части из полиэтилена и других синтетических материалов.</w:t>
      </w:r>
    </w:p>
    <w:p w:rsidR="00D3178C" w:rsidRDefault="00D3178C">
      <w:pPr>
        <w:ind w:firstLine="283"/>
        <w:jc w:val="both"/>
        <w:rPr>
          <w:sz w:val="24"/>
        </w:rPr>
      </w:pPr>
      <w:r>
        <w:rPr>
          <w:b/>
          <w:sz w:val="24"/>
        </w:rPr>
        <w:t>21.19.</w:t>
      </w:r>
      <w:r>
        <w:rPr>
          <w:sz w:val="24"/>
        </w:rPr>
        <w:t xml:space="preserve"> При защите здания в процессе его эксплуатации методом выравнивания трубопроводы канализации, прокладываемые в подвалах или подпольях, не должны затруднять выполнение работ по выравниванию здания.</w:t>
      </w:r>
    </w:p>
    <w:p w:rsidR="00D3178C" w:rsidRDefault="00D3178C">
      <w:pPr>
        <w:spacing w:before="120" w:after="120"/>
        <w:jc w:val="center"/>
        <w:rPr>
          <w:b/>
          <w:sz w:val="24"/>
        </w:rPr>
      </w:pPr>
      <w:r>
        <w:rPr>
          <w:b/>
          <w:sz w:val="24"/>
        </w:rPr>
        <w:t>ВЕЧНОМЕРЗЛЫЕ ГРУНТЫ</w:t>
      </w:r>
    </w:p>
    <w:p w:rsidR="00D3178C" w:rsidRDefault="00D3178C">
      <w:pPr>
        <w:ind w:firstLine="283"/>
        <w:jc w:val="both"/>
        <w:rPr>
          <w:sz w:val="24"/>
        </w:rPr>
      </w:pPr>
      <w:r>
        <w:rPr>
          <w:b/>
          <w:sz w:val="24"/>
        </w:rPr>
        <w:t>21.20.</w:t>
      </w:r>
      <w:r>
        <w:rPr>
          <w:sz w:val="24"/>
        </w:rPr>
        <w:t xml:space="preserve"> Внутренние водостоки следует проектировать с открытым выпуском.</w:t>
      </w:r>
    </w:p>
    <w:p w:rsidR="00D3178C" w:rsidRDefault="00D3178C">
      <w:pPr>
        <w:ind w:firstLine="283"/>
        <w:jc w:val="both"/>
        <w:rPr>
          <w:sz w:val="24"/>
        </w:rPr>
      </w:pPr>
      <w:r>
        <w:rPr>
          <w:b/>
          <w:sz w:val="24"/>
        </w:rPr>
        <w:t>21.21.</w:t>
      </w:r>
      <w:r>
        <w:rPr>
          <w:sz w:val="24"/>
        </w:rPr>
        <w:t xml:space="preserve"> Транспортируемую жидкость следует предохранять от замерзания при расчетных эксплуатационных и аварийных режимах.</w:t>
      </w:r>
    </w:p>
    <w:p w:rsidR="00D3178C" w:rsidRDefault="00D3178C">
      <w:pPr>
        <w:ind w:firstLine="283"/>
        <w:jc w:val="both"/>
        <w:rPr>
          <w:sz w:val="24"/>
        </w:rPr>
      </w:pPr>
      <w:r>
        <w:rPr>
          <w:sz w:val="24"/>
        </w:rPr>
        <w:t>Подогрев канализационных стоков в случае необходимости следует обеспечивать дополнительным сбросом водопроводной воды.</w:t>
      </w:r>
    </w:p>
    <w:p w:rsidR="00D3178C" w:rsidRDefault="00D3178C">
      <w:pPr>
        <w:spacing w:before="120" w:after="120"/>
        <w:ind w:firstLine="283"/>
        <w:jc w:val="both"/>
      </w:pPr>
      <w:r>
        <w:rPr>
          <w:bCs/>
          <w:spacing w:val="50"/>
        </w:rPr>
        <w:t>Примечание</w:t>
      </w:r>
      <w:r>
        <w:t xml:space="preserve">. Сброс водопроводной воды в канализацию у потребителей, в концах тупиковых участков и на перемычках, не обеспечивающих надежной циркуляции, допускается только на основании результатов технико-экономических расчетов, подтверждающих целесообразность упрощения </w:t>
      </w:r>
      <w:proofErr w:type="gramStart"/>
      <w:r>
        <w:t>сетей</w:t>
      </w:r>
      <w:proofErr w:type="gramEnd"/>
      <w:r>
        <w:t xml:space="preserve"> за счет резко увеличенного расхода воды.</w:t>
      </w:r>
    </w:p>
    <w:p w:rsidR="00D3178C" w:rsidRDefault="00D3178C">
      <w:pPr>
        <w:ind w:firstLine="283"/>
        <w:jc w:val="both"/>
        <w:rPr>
          <w:sz w:val="24"/>
        </w:rPr>
      </w:pPr>
      <w:r>
        <w:rPr>
          <w:b/>
          <w:sz w:val="24"/>
        </w:rPr>
        <w:t>21.22.</w:t>
      </w:r>
      <w:r>
        <w:rPr>
          <w:sz w:val="24"/>
        </w:rPr>
        <w:t xml:space="preserve"> Системы водоснабжения и канализации следует оснащать комплектом приборов и установок, обеспечивающих систематический контроль и по возможности автоматическое регулирование температурного режима трубопроводов, гидравлического режима трубопроводов, температурного режима грунтов в основаниях трубопроводов и сооружений.</w:t>
      </w:r>
    </w:p>
    <w:p w:rsidR="00D3178C" w:rsidRDefault="00D3178C">
      <w:pPr>
        <w:ind w:firstLine="283"/>
        <w:jc w:val="both"/>
        <w:rPr>
          <w:sz w:val="24"/>
        </w:rPr>
      </w:pPr>
      <w:r>
        <w:rPr>
          <w:b/>
          <w:sz w:val="24"/>
        </w:rPr>
        <w:t>21.23.</w:t>
      </w:r>
      <w:r>
        <w:rPr>
          <w:sz w:val="24"/>
        </w:rPr>
        <w:t xml:space="preserve"> Число вод водопровода и выпусков канализации необходимо принимать </w:t>
      </w:r>
      <w:proofErr w:type="gramStart"/>
      <w:r>
        <w:rPr>
          <w:sz w:val="24"/>
        </w:rPr>
        <w:t>минимальным</w:t>
      </w:r>
      <w:proofErr w:type="gramEnd"/>
      <w:r>
        <w:rPr>
          <w:sz w:val="24"/>
        </w:rPr>
        <w:t xml:space="preserve"> и соблюдать при этом следующие условия:</w:t>
      </w:r>
    </w:p>
    <w:p w:rsidR="00D3178C" w:rsidRDefault="00D3178C">
      <w:pPr>
        <w:ind w:firstLine="283"/>
        <w:jc w:val="both"/>
        <w:rPr>
          <w:sz w:val="24"/>
        </w:rPr>
      </w:pPr>
      <w:r>
        <w:rPr>
          <w:sz w:val="24"/>
        </w:rPr>
        <w:t>уклоны труб и каналов необходимо направлять от здания;</w:t>
      </w:r>
    </w:p>
    <w:p w:rsidR="00D3178C" w:rsidRDefault="00D3178C">
      <w:pPr>
        <w:ind w:firstLine="283"/>
        <w:jc w:val="both"/>
        <w:rPr>
          <w:sz w:val="24"/>
        </w:rPr>
      </w:pPr>
      <w:r>
        <w:rPr>
          <w:sz w:val="24"/>
        </w:rPr>
        <w:t>воздух, вентилирующий каналы, должен забираться из проветриваемых подполий зданий;</w:t>
      </w:r>
    </w:p>
    <w:p w:rsidR="00D3178C" w:rsidRDefault="00D3178C">
      <w:pPr>
        <w:ind w:firstLine="283"/>
        <w:jc w:val="both"/>
        <w:rPr>
          <w:sz w:val="24"/>
        </w:rPr>
      </w:pPr>
      <w:r>
        <w:rPr>
          <w:sz w:val="24"/>
        </w:rPr>
        <w:t>в местах непосредственного примыкания каналов свайные фундаменты зданий следует заглублять на 2-3 м ниже расчетной величины.</w:t>
      </w:r>
    </w:p>
    <w:p w:rsidR="00D3178C" w:rsidRDefault="00D3178C">
      <w:pPr>
        <w:ind w:firstLine="283"/>
        <w:jc w:val="both"/>
        <w:rPr>
          <w:sz w:val="24"/>
        </w:rPr>
      </w:pPr>
      <w:r>
        <w:rPr>
          <w:b/>
          <w:sz w:val="24"/>
        </w:rPr>
        <w:t>21.24.</w:t>
      </w:r>
      <w:r>
        <w:rPr>
          <w:sz w:val="24"/>
        </w:rPr>
        <w:t xml:space="preserve"> На выпусках канализаций, при проектировании которых не предусматривается тепловое сопровождение, наряду с термоизоляцией следует предусматривать дополнительный изоляционный слой из теплоемких материалов.</w:t>
      </w:r>
    </w:p>
    <w:p w:rsidR="00D3178C" w:rsidRDefault="00D3178C">
      <w:pPr>
        <w:ind w:firstLine="283"/>
        <w:jc w:val="both"/>
        <w:rPr>
          <w:sz w:val="24"/>
        </w:rPr>
      </w:pPr>
      <w:r>
        <w:rPr>
          <w:b/>
          <w:sz w:val="24"/>
        </w:rPr>
        <w:t>21.25.</w:t>
      </w:r>
      <w:r>
        <w:rPr>
          <w:sz w:val="24"/>
        </w:rPr>
        <w:t xml:space="preserve"> Для внутреннего оборудования зданий следует применять:</w:t>
      </w:r>
    </w:p>
    <w:p w:rsidR="00D3178C" w:rsidRDefault="00D3178C">
      <w:pPr>
        <w:ind w:firstLine="283"/>
        <w:jc w:val="both"/>
        <w:rPr>
          <w:sz w:val="24"/>
        </w:rPr>
      </w:pPr>
      <w:r>
        <w:rPr>
          <w:sz w:val="24"/>
        </w:rPr>
        <w:t>канализационные трубы и соединительные части из полиэтилена и других синтетических материалов и чугуна;</w:t>
      </w:r>
    </w:p>
    <w:p w:rsidR="00D3178C" w:rsidRDefault="00D3178C">
      <w:pPr>
        <w:ind w:firstLine="283"/>
        <w:jc w:val="both"/>
        <w:rPr>
          <w:sz w:val="24"/>
        </w:rPr>
      </w:pPr>
      <w:r>
        <w:rPr>
          <w:sz w:val="24"/>
        </w:rPr>
        <w:t>мойки, ванны и другое санитарно-техническое оборудование, штампованное из стали или изготовленное из пластмассы или керамики.</w:t>
      </w:r>
    </w:p>
    <w:p w:rsidR="00D3178C" w:rsidRDefault="00D3178C">
      <w:pPr>
        <w:pStyle w:val="1"/>
        <w:jc w:val="right"/>
        <w:rPr>
          <w:b w:val="0"/>
          <w:bCs/>
          <w:i/>
        </w:rPr>
      </w:pPr>
      <w:bookmarkStart w:id="111" w:name="PO0000449"/>
      <w:bookmarkStart w:id="112" w:name="_Toc527288914"/>
      <w:bookmarkStart w:id="113" w:name="_Toc195353165"/>
      <w:r>
        <w:rPr>
          <w:b w:val="0"/>
          <w:bCs/>
        </w:rPr>
        <w:t xml:space="preserve">ПРИЛОЖЕНИЕ 1 </w:t>
      </w:r>
      <w:r>
        <w:rPr>
          <w:b w:val="0"/>
          <w:bCs/>
        </w:rPr>
        <w:br/>
      </w:r>
      <w:bookmarkEnd w:id="111"/>
      <w:r>
        <w:rPr>
          <w:b w:val="0"/>
          <w:bCs/>
          <w:i/>
        </w:rPr>
        <w:t>Обязательное</w:t>
      </w:r>
      <w:bookmarkEnd w:id="112"/>
      <w:bookmarkEnd w:id="113"/>
    </w:p>
    <w:p w:rsidR="00D3178C" w:rsidRDefault="00D3178C">
      <w:pPr>
        <w:pStyle w:val="1"/>
        <w:spacing w:before="0"/>
      </w:pPr>
      <w:bookmarkStart w:id="114" w:name="_Toc527288915"/>
      <w:bookmarkStart w:id="115" w:name="_Toc195353166"/>
      <w:r>
        <w:t>ОСНОВНЫЕ БУКВЕННЫЕ ОБОЗНАЧЕНИЯ</w:t>
      </w:r>
      <w:bookmarkEnd w:id="114"/>
      <w:bookmarkEnd w:id="115"/>
    </w:p>
    <w:p w:rsidR="00D3178C" w:rsidRDefault="00C80C5D">
      <w:pPr>
        <w:ind w:left="885" w:hanging="590"/>
        <w:jc w:val="both"/>
        <w:rPr>
          <w:sz w:val="24"/>
        </w:rPr>
      </w:pPr>
      <w:r>
        <w:rPr>
          <w:sz w:val="24"/>
          <w:vertAlign w:val="subscript"/>
        </w:rPr>
        <w:object w:dxaOrig="380" w:dyaOrig="400">
          <v:shape id="_x0000_i1078" type="#_x0000_t75" style="width:19.4pt;height:19.4pt" o:ole="">
            <v:imagedata r:id="rId128" o:title=""/>
          </v:shape>
          <o:OLEObject Type="Embed" ProgID="Equation.3" ShapeID="_x0000_i1078" DrawAspect="Content" ObjectID="_1430592044" r:id="rId129"/>
        </w:object>
      </w:r>
      <w:r w:rsidR="00D3178C">
        <w:rPr>
          <w:sz w:val="24"/>
        </w:rPr>
        <w:t xml:space="preserve"> -</w:t>
      </w:r>
      <w:r w:rsidR="00D3178C">
        <w:rPr>
          <w:sz w:val="24"/>
        </w:rPr>
        <w:tab/>
        <w:t xml:space="preserve">общий расход воды, </w:t>
      </w:r>
      <w:proofErr w:type="gramStart"/>
      <w:r w:rsidR="00D3178C">
        <w:rPr>
          <w:sz w:val="24"/>
        </w:rPr>
        <w:t>л</w:t>
      </w:r>
      <w:proofErr w:type="gramEnd"/>
      <w:r w:rsidR="00D3178C">
        <w:rPr>
          <w:sz w:val="24"/>
        </w:rPr>
        <w:t xml:space="preserve">/с, санитарно-техническим прибором (арматурой), принимаемый согласно </w:t>
      </w:r>
      <w:hyperlink w:anchor="PO0000024" w:tooltip="Пункт 3.2" w:history="1">
        <w:r w:rsidR="00D3178C">
          <w:rPr>
            <w:rStyle w:val="a3"/>
            <w:sz w:val="24"/>
          </w:rPr>
          <w:t>п. 3.2</w:t>
        </w:r>
      </w:hyperlink>
      <w:r w:rsidR="00D3178C">
        <w:rPr>
          <w:sz w:val="24"/>
        </w:rPr>
        <w:t>;</w:t>
      </w:r>
    </w:p>
    <w:p w:rsidR="00D3178C" w:rsidRDefault="00C80C5D">
      <w:pPr>
        <w:ind w:left="885" w:hanging="590"/>
        <w:jc w:val="both"/>
        <w:rPr>
          <w:sz w:val="24"/>
        </w:rPr>
      </w:pPr>
      <w:r>
        <w:rPr>
          <w:sz w:val="24"/>
          <w:vertAlign w:val="subscript"/>
          <w:lang w:val="en-US"/>
        </w:rPr>
        <w:object w:dxaOrig="300" w:dyaOrig="400">
          <v:shape id="_x0000_i1079" type="#_x0000_t75" style="width:16.3pt;height:20.05pt" o:ole="">
            <v:imagedata r:id="rId130" o:title=""/>
          </v:shape>
          <o:OLEObject Type="Embed" ProgID="Equation.3" ShapeID="_x0000_i1079" DrawAspect="Content" ObjectID="_1430592045" r:id="rId131"/>
        </w:object>
      </w:r>
      <w:r w:rsidR="00D3178C">
        <w:rPr>
          <w:sz w:val="24"/>
        </w:rPr>
        <w:t xml:space="preserve"> -</w:t>
      </w:r>
      <w:r w:rsidR="00D3178C">
        <w:rPr>
          <w:sz w:val="24"/>
        </w:rPr>
        <w:tab/>
        <w:t xml:space="preserve">расход горячей воды, </w:t>
      </w:r>
      <w:proofErr w:type="gramStart"/>
      <w:r w:rsidR="00D3178C">
        <w:rPr>
          <w:sz w:val="24"/>
        </w:rPr>
        <w:t>л</w:t>
      </w:r>
      <w:proofErr w:type="gramEnd"/>
      <w:r w:rsidR="00D3178C">
        <w:rPr>
          <w:sz w:val="24"/>
        </w:rPr>
        <w:t xml:space="preserve">/с, санитарно-техническим прибором (арматурой), принимаемый согласно </w:t>
      </w:r>
      <w:hyperlink w:anchor="PO0000024" w:tooltip="Пункт 3.2" w:history="1">
        <w:r w:rsidR="00D3178C">
          <w:rPr>
            <w:rStyle w:val="a3"/>
            <w:sz w:val="24"/>
          </w:rPr>
          <w:t>п. 3.2</w:t>
        </w:r>
      </w:hyperlink>
      <w:r w:rsidR="00D3178C">
        <w:rPr>
          <w:sz w:val="24"/>
        </w:rPr>
        <w:t>;</w:t>
      </w:r>
    </w:p>
    <w:p w:rsidR="00D3178C" w:rsidRDefault="00C80C5D">
      <w:pPr>
        <w:ind w:left="885" w:hanging="590"/>
        <w:jc w:val="both"/>
        <w:rPr>
          <w:sz w:val="24"/>
        </w:rPr>
      </w:pPr>
      <w:r>
        <w:rPr>
          <w:sz w:val="24"/>
          <w:vertAlign w:val="subscript"/>
        </w:rPr>
        <w:object w:dxaOrig="280" w:dyaOrig="399">
          <v:shape id="_x0000_i1080" type="#_x0000_t75" style="width:14.4pt;height:19.4pt" o:ole="">
            <v:imagedata r:id="rId132" o:title=""/>
          </v:shape>
          <o:OLEObject Type="Embed" ProgID="Equation.3" ShapeID="_x0000_i1080" DrawAspect="Content" ObjectID="_1430592046" r:id="rId133"/>
        </w:object>
      </w:r>
      <w:r w:rsidR="00D3178C">
        <w:rPr>
          <w:sz w:val="24"/>
        </w:rPr>
        <w:t xml:space="preserve"> -</w:t>
      </w:r>
      <w:r w:rsidR="00D3178C">
        <w:rPr>
          <w:sz w:val="24"/>
        </w:rPr>
        <w:tab/>
        <w:t xml:space="preserve">расход холодной воды, </w:t>
      </w:r>
      <w:proofErr w:type="gramStart"/>
      <w:r w:rsidR="00D3178C">
        <w:rPr>
          <w:sz w:val="24"/>
        </w:rPr>
        <w:t>л</w:t>
      </w:r>
      <w:proofErr w:type="gramEnd"/>
      <w:r w:rsidR="00D3178C">
        <w:rPr>
          <w:sz w:val="24"/>
        </w:rPr>
        <w:t xml:space="preserve">/с, санитарно-техническим прибором (арматурой), принимаемый согласно </w:t>
      </w:r>
      <w:hyperlink w:anchor="PO0000024" w:tooltip="Пункт 3.2" w:history="1">
        <w:r w:rsidR="00D3178C">
          <w:rPr>
            <w:rStyle w:val="a3"/>
            <w:sz w:val="24"/>
          </w:rPr>
          <w:t>п. 3.2</w:t>
        </w:r>
      </w:hyperlink>
      <w:r w:rsidR="00D3178C">
        <w:rPr>
          <w:sz w:val="24"/>
        </w:rPr>
        <w:t>;</w:t>
      </w:r>
    </w:p>
    <w:p w:rsidR="00D3178C" w:rsidRDefault="00C80C5D">
      <w:pPr>
        <w:ind w:left="885" w:hanging="590"/>
        <w:jc w:val="both"/>
        <w:rPr>
          <w:sz w:val="24"/>
        </w:rPr>
      </w:pPr>
      <w:r>
        <w:rPr>
          <w:i/>
          <w:sz w:val="24"/>
          <w:vertAlign w:val="subscript"/>
        </w:rPr>
        <w:object w:dxaOrig="280" w:dyaOrig="399">
          <v:shape id="_x0000_i1081" type="#_x0000_t75" style="width:15.05pt;height:20.05pt" o:ole="">
            <v:imagedata r:id="rId134" o:title=""/>
          </v:shape>
          <o:OLEObject Type="Embed" ProgID="Equation.3" ShapeID="_x0000_i1081" DrawAspect="Content" ObjectID="_1430592047" r:id="rId135"/>
        </w:object>
      </w:r>
      <w:r w:rsidR="00D3178C">
        <w:rPr>
          <w:iCs/>
          <w:sz w:val="24"/>
        </w:rPr>
        <w:t xml:space="preserve"> -</w:t>
      </w:r>
      <w:r w:rsidR="00D3178C">
        <w:rPr>
          <w:iCs/>
          <w:sz w:val="24"/>
        </w:rPr>
        <w:tab/>
      </w:r>
      <w:r w:rsidR="00D3178C">
        <w:rPr>
          <w:sz w:val="24"/>
        </w:rPr>
        <w:t>расход стоков от санитарно-технического прибора, л/</w:t>
      </w:r>
      <w:proofErr w:type="gramStart"/>
      <w:r w:rsidR="00D3178C">
        <w:rPr>
          <w:sz w:val="24"/>
        </w:rPr>
        <w:t>с</w:t>
      </w:r>
      <w:proofErr w:type="gramEnd"/>
      <w:r w:rsidR="00D3178C">
        <w:rPr>
          <w:sz w:val="24"/>
        </w:rPr>
        <w:t xml:space="preserve">, принимаемый согласно обязательному </w:t>
      </w:r>
      <w:hyperlink w:anchor="PO0000450" w:tooltip="Приложение 2" w:history="1">
        <w:r w:rsidR="00D3178C">
          <w:rPr>
            <w:rStyle w:val="a3"/>
            <w:sz w:val="24"/>
          </w:rPr>
          <w:t>приложению 2</w:t>
        </w:r>
      </w:hyperlink>
      <w:r w:rsidR="00D3178C">
        <w:rPr>
          <w:sz w:val="24"/>
        </w:rPr>
        <w:t>;</w:t>
      </w:r>
    </w:p>
    <w:p w:rsidR="00D3178C" w:rsidRDefault="00D3178C">
      <w:pPr>
        <w:ind w:left="885" w:hanging="590"/>
        <w:jc w:val="both"/>
        <w:rPr>
          <w:sz w:val="24"/>
        </w:rPr>
      </w:pPr>
      <w:proofErr w:type="spellStart"/>
      <w:r>
        <w:rPr>
          <w:i/>
          <w:sz w:val="24"/>
        </w:rPr>
        <w:t>q</w:t>
      </w:r>
      <w:r>
        <w:rPr>
          <w:i/>
          <w:sz w:val="24"/>
          <w:vertAlign w:val="superscript"/>
        </w:rPr>
        <w:t>tot</w:t>
      </w:r>
      <w:proofErr w:type="spellEnd"/>
      <w:r>
        <w:rPr>
          <w:iCs/>
          <w:sz w:val="24"/>
        </w:rPr>
        <w:t xml:space="preserve"> -</w:t>
      </w:r>
      <w:r>
        <w:rPr>
          <w:iCs/>
          <w:sz w:val="24"/>
        </w:rPr>
        <w:tab/>
      </w:r>
      <w:r>
        <w:rPr>
          <w:sz w:val="24"/>
        </w:rPr>
        <w:t>общий максимальный расчетный расход воды, л/</w:t>
      </w:r>
      <w:proofErr w:type="gramStart"/>
      <w:r>
        <w:rPr>
          <w:sz w:val="24"/>
        </w:rPr>
        <w:t>с</w:t>
      </w:r>
      <w:proofErr w:type="gramEnd"/>
      <w:r>
        <w:rPr>
          <w:sz w:val="24"/>
        </w:rPr>
        <w:t>;</w:t>
      </w:r>
    </w:p>
    <w:p w:rsidR="00D3178C" w:rsidRDefault="00D3178C">
      <w:pPr>
        <w:ind w:left="885" w:hanging="590"/>
        <w:jc w:val="both"/>
        <w:rPr>
          <w:sz w:val="24"/>
        </w:rPr>
      </w:pPr>
      <w:proofErr w:type="spellStart"/>
      <w:r>
        <w:rPr>
          <w:i/>
          <w:sz w:val="24"/>
        </w:rPr>
        <w:t>q</w:t>
      </w:r>
      <w:r>
        <w:rPr>
          <w:i/>
          <w:sz w:val="24"/>
          <w:vertAlign w:val="superscript"/>
        </w:rPr>
        <w:t>h</w:t>
      </w:r>
      <w:proofErr w:type="spellEnd"/>
      <w:r>
        <w:rPr>
          <w:i/>
          <w:sz w:val="24"/>
        </w:rPr>
        <w:t xml:space="preserve"> </w:t>
      </w:r>
      <w:r>
        <w:rPr>
          <w:iCs/>
          <w:sz w:val="24"/>
        </w:rPr>
        <w:t>-</w:t>
      </w:r>
      <w:r>
        <w:rPr>
          <w:iCs/>
          <w:sz w:val="24"/>
        </w:rPr>
        <w:tab/>
      </w:r>
      <w:r>
        <w:rPr>
          <w:sz w:val="24"/>
        </w:rPr>
        <w:t>максимальный расчетный расход горячей воды, л/</w:t>
      </w:r>
      <w:proofErr w:type="gramStart"/>
      <w:r>
        <w:rPr>
          <w:sz w:val="24"/>
        </w:rPr>
        <w:t>с</w:t>
      </w:r>
      <w:proofErr w:type="gramEnd"/>
      <w:r>
        <w:rPr>
          <w:sz w:val="24"/>
        </w:rPr>
        <w:t>;</w:t>
      </w:r>
    </w:p>
    <w:p w:rsidR="00D3178C" w:rsidRDefault="00D3178C">
      <w:pPr>
        <w:ind w:left="885" w:hanging="590"/>
        <w:jc w:val="both"/>
        <w:rPr>
          <w:sz w:val="24"/>
        </w:rPr>
      </w:pPr>
      <w:proofErr w:type="spellStart"/>
      <w:r>
        <w:rPr>
          <w:i/>
          <w:sz w:val="24"/>
        </w:rPr>
        <w:t>q</w:t>
      </w:r>
      <w:r>
        <w:rPr>
          <w:i/>
          <w:sz w:val="24"/>
          <w:vertAlign w:val="superscript"/>
        </w:rPr>
        <w:t>c</w:t>
      </w:r>
      <w:proofErr w:type="spellEnd"/>
      <w:r>
        <w:rPr>
          <w:i/>
          <w:sz w:val="24"/>
        </w:rPr>
        <w:t xml:space="preserve"> </w:t>
      </w:r>
      <w:r>
        <w:rPr>
          <w:iCs/>
          <w:sz w:val="24"/>
        </w:rPr>
        <w:t>-</w:t>
      </w:r>
      <w:r>
        <w:rPr>
          <w:iCs/>
          <w:sz w:val="24"/>
        </w:rPr>
        <w:tab/>
      </w:r>
      <w:r>
        <w:rPr>
          <w:sz w:val="24"/>
        </w:rPr>
        <w:t>максимальный расчетный расход холодной воды, л/</w:t>
      </w:r>
      <w:proofErr w:type="gramStart"/>
      <w:r>
        <w:rPr>
          <w:sz w:val="24"/>
        </w:rPr>
        <w:t>с</w:t>
      </w:r>
      <w:proofErr w:type="gramEnd"/>
      <w:r>
        <w:rPr>
          <w:sz w:val="24"/>
        </w:rPr>
        <w:t>;</w:t>
      </w:r>
    </w:p>
    <w:p w:rsidR="00D3178C" w:rsidRDefault="00D3178C">
      <w:pPr>
        <w:ind w:left="885" w:hanging="590"/>
        <w:jc w:val="both"/>
        <w:rPr>
          <w:sz w:val="24"/>
        </w:rPr>
      </w:pPr>
      <w:proofErr w:type="spellStart"/>
      <w:r>
        <w:rPr>
          <w:i/>
          <w:sz w:val="24"/>
        </w:rPr>
        <w:t>q</w:t>
      </w:r>
      <w:r>
        <w:rPr>
          <w:i/>
          <w:sz w:val="24"/>
          <w:vertAlign w:val="superscript"/>
        </w:rPr>
        <w:t>s</w:t>
      </w:r>
      <w:proofErr w:type="spellEnd"/>
      <w:r>
        <w:rPr>
          <w:i/>
          <w:sz w:val="24"/>
        </w:rPr>
        <w:t xml:space="preserve"> </w:t>
      </w:r>
      <w:r>
        <w:rPr>
          <w:iCs/>
          <w:sz w:val="24"/>
        </w:rPr>
        <w:t>-</w:t>
      </w:r>
      <w:r>
        <w:rPr>
          <w:iCs/>
          <w:sz w:val="24"/>
        </w:rPr>
        <w:tab/>
      </w:r>
      <w:r>
        <w:rPr>
          <w:sz w:val="24"/>
        </w:rPr>
        <w:t>максимальный расчетный расход сточных вод, л/</w:t>
      </w:r>
      <w:proofErr w:type="gramStart"/>
      <w:r>
        <w:rPr>
          <w:sz w:val="24"/>
        </w:rPr>
        <w:t>с</w:t>
      </w:r>
      <w:proofErr w:type="gramEnd"/>
      <w:r>
        <w:rPr>
          <w:sz w:val="24"/>
        </w:rPr>
        <w:t>;</w:t>
      </w:r>
    </w:p>
    <w:p w:rsidR="00D3178C" w:rsidRDefault="00C80C5D">
      <w:pPr>
        <w:ind w:left="885" w:hanging="708"/>
        <w:jc w:val="both"/>
        <w:rPr>
          <w:sz w:val="24"/>
        </w:rPr>
      </w:pPr>
      <w:r>
        <w:rPr>
          <w:sz w:val="24"/>
          <w:vertAlign w:val="subscript"/>
        </w:rPr>
        <w:object w:dxaOrig="499" w:dyaOrig="419">
          <v:shape id="_x0000_i1082" type="#_x0000_t75" style="width:25.65pt;height:21.3pt" o:ole="">
            <v:imagedata r:id="rId136" o:title=""/>
          </v:shape>
          <o:OLEObject Type="Embed" ProgID="Equation.3" ShapeID="_x0000_i1082" DrawAspect="Content" ObjectID="_1430592048" r:id="rId137"/>
        </w:object>
      </w:r>
      <w:r w:rsidR="00D3178C">
        <w:rPr>
          <w:sz w:val="24"/>
        </w:rPr>
        <w:t xml:space="preserve"> -</w:t>
      </w:r>
      <w:r w:rsidR="00D3178C">
        <w:rPr>
          <w:sz w:val="24"/>
        </w:rPr>
        <w:tab/>
        <w:t>общий расход воды, л/</w:t>
      </w:r>
      <w:proofErr w:type="gramStart"/>
      <w:r w:rsidR="00D3178C">
        <w:rPr>
          <w:sz w:val="24"/>
        </w:rPr>
        <w:t>ч</w:t>
      </w:r>
      <w:proofErr w:type="gramEnd"/>
      <w:r w:rsidR="00D3178C">
        <w:rPr>
          <w:sz w:val="24"/>
        </w:rPr>
        <w:t xml:space="preserve">, санитарно-техническим прибором, принимаемый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85" w:hanging="708"/>
        <w:jc w:val="both"/>
        <w:rPr>
          <w:sz w:val="24"/>
        </w:rPr>
      </w:pPr>
      <w:r>
        <w:rPr>
          <w:sz w:val="24"/>
          <w:vertAlign w:val="subscript"/>
        </w:rPr>
        <w:object w:dxaOrig="499" w:dyaOrig="419">
          <v:shape id="_x0000_i1083" type="#_x0000_t75" style="width:25.65pt;height:21.3pt" o:ole="">
            <v:imagedata r:id="rId138" o:title=""/>
          </v:shape>
          <o:OLEObject Type="Embed" ProgID="Equation.3" ShapeID="_x0000_i1083" DrawAspect="Content" ObjectID="_1430592049" r:id="rId139"/>
        </w:object>
      </w:r>
      <w:r w:rsidR="00D3178C">
        <w:rPr>
          <w:sz w:val="24"/>
        </w:rPr>
        <w:t xml:space="preserve"> -</w:t>
      </w:r>
      <w:r w:rsidR="00D3178C">
        <w:rPr>
          <w:sz w:val="24"/>
        </w:rPr>
        <w:tab/>
        <w:t>расход горячей воды, л/</w:t>
      </w:r>
      <w:proofErr w:type="gramStart"/>
      <w:r w:rsidR="00D3178C">
        <w:rPr>
          <w:sz w:val="24"/>
        </w:rPr>
        <w:t>ч</w:t>
      </w:r>
      <w:proofErr w:type="gramEnd"/>
      <w:r w:rsidR="00D3178C">
        <w:rPr>
          <w:sz w:val="24"/>
        </w:rPr>
        <w:t xml:space="preserve">, санитарно-техническим прибором, принимаемый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85" w:hanging="708"/>
        <w:jc w:val="both"/>
        <w:rPr>
          <w:sz w:val="24"/>
        </w:rPr>
      </w:pPr>
      <w:r>
        <w:rPr>
          <w:sz w:val="24"/>
          <w:vertAlign w:val="subscript"/>
        </w:rPr>
        <w:object w:dxaOrig="499" w:dyaOrig="419">
          <v:shape id="_x0000_i1084" type="#_x0000_t75" style="width:25.65pt;height:21.3pt" o:ole="">
            <v:imagedata r:id="rId140" o:title=""/>
          </v:shape>
          <o:OLEObject Type="Embed" ProgID="Equation.3" ShapeID="_x0000_i1084" DrawAspect="Content" ObjectID="_1430592050" r:id="rId141"/>
        </w:object>
      </w:r>
      <w:r w:rsidR="00D3178C">
        <w:rPr>
          <w:sz w:val="24"/>
        </w:rPr>
        <w:t xml:space="preserve"> -</w:t>
      </w:r>
      <w:r w:rsidR="00D3178C">
        <w:rPr>
          <w:sz w:val="24"/>
        </w:rPr>
        <w:tab/>
        <w:t>расход холодной воды, л/</w:t>
      </w:r>
      <w:proofErr w:type="gramStart"/>
      <w:r w:rsidR="00D3178C">
        <w:rPr>
          <w:sz w:val="24"/>
        </w:rPr>
        <w:t>ч</w:t>
      </w:r>
      <w:proofErr w:type="gramEnd"/>
      <w:r w:rsidR="00D3178C">
        <w:rPr>
          <w:sz w:val="24"/>
        </w:rPr>
        <w:t xml:space="preserve">, санитарно-техническим прибором, принимаемый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85" w:hanging="708"/>
        <w:jc w:val="both"/>
        <w:rPr>
          <w:sz w:val="24"/>
        </w:rPr>
      </w:pPr>
      <w:r>
        <w:rPr>
          <w:i/>
          <w:sz w:val="24"/>
          <w:vertAlign w:val="subscript"/>
        </w:rPr>
        <w:object w:dxaOrig="480" w:dyaOrig="420">
          <v:shape id="_x0000_i1085" type="#_x0000_t75" style="width:23.15pt;height:21.3pt" o:ole="">
            <v:imagedata r:id="rId142" o:title=""/>
          </v:shape>
          <o:OLEObject Type="Embed" ProgID="Equation.3" ShapeID="_x0000_i1085" DrawAspect="Content" ObjectID="_1430592051" r:id="rId143"/>
        </w:object>
      </w:r>
      <w:r w:rsidR="00D3178C">
        <w:rPr>
          <w:iCs/>
          <w:sz w:val="24"/>
        </w:rPr>
        <w:t xml:space="preserve"> -</w:t>
      </w:r>
      <w:r w:rsidR="00D3178C">
        <w:rPr>
          <w:sz w:val="24"/>
        </w:rPr>
        <w:tab/>
        <w:t xml:space="preserve">общая норма расхода воды, </w:t>
      </w:r>
      <w:proofErr w:type="gramStart"/>
      <w:r w:rsidR="00D3178C">
        <w:rPr>
          <w:sz w:val="24"/>
        </w:rPr>
        <w:t>л</w:t>
      </w:r>
      <w:proofErr w:type="gramEnd"/>
      <w:r w:rsidR="00D3178C">
        <w:rPr>
          <w:sz w:val="24"/>
        </w:rPr>
        <w:t xml:space="preserve">, потребителем в час наибольшего водопотребления, принимаемая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85" w:hanging="708"/>
        <w:jc w:val="both"/>
        <w:rPr>
          <w:sz w:val="24"/>
        </w:rPr>
      </w:pPr>
      <w:r>
        <w:rPr>
          <w:i/>
          <w:sz w:val="24"/>
          <w:vertAlign w:val="subscript"/>
        </w:rPr>
        <w:object w:dxaOrig="499" w:dyaOrig="419">
          <v:shape id="_x0000_i1086" type="#_x0000_t75" style="width:23.8pt;height:21.3pt" o:ole="">
            <v:imagedata r:id="rId144" o:title=""/>
          </v:shape>
          <o:OLEObject Type="Embed" ProgID="Equation.3" ShapeID="_x0000_i1086" DrawAspect="Content" ObjectID="_1430592052" r:id="rId145"/>
        </w:object>
      </w:r>
      <w:r w:rsidR="00D3178C">
        <w:rPr>
          <w:iCs/>
          <w:sz w:val="24"/>
        </w:rPr>
        <w:t xml:space="preserve"> -</w:t>
      </w:r>
      <w:r w:rsidR="00D3178C">
        <w:rPr>
          <w:sz w:val="24"/>
        </w:rPr>
        <w:tab/>
        <w:t xml:space="preserve">норма расхода горячей воды, </w:t>
      </w:r>
      <w:proofErr w:type="gramStart"/>
      <w:r w:rsidR="00D3178C">
        <w:rPr>
          <w:sz w:val="24"/>
        </w:rPr>
        <w:t>л</w:t>
      </w:r>
      <w:proofErr w:type="gramEnd"/>
      <w:r w:rsidR="00D3178C">
        <w:rPr>
          <w:sz w:val="24"/>
        </w:rPr>
        <w:t xml:space="preserve">, потребителем в час наибольшего водопотребления, принимаемая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26" w:hanging="708"/>
        <w:jc w:val="both"/>
        <w:rPr>
          <w:sz w:val="24"/>
        </w:rPr>
      </w:pPr>
      <w:r>
        <w:rPr>
          <w:i/>
          <w:sz w:val="24"/>
          <w:vertAlign w:val="subscript"/>
        </w:rPr>
        <w:object w:dxaOrig="499" w:dyaOrig="419">
          <v:shape id="_x0000_i1087" type="#_x0000_t75" style="width:25.65pt;height:21.3pt" o:ole="">
            <v:imagedata r:id="rId146" o:title=""/>
          </v:shape>
          <o:OLEObject Type="Embed" ProgID="Equation.3" ShapeID="_x0000_i1087" DrawAspect="Content" ObjectID="_1430592053" r:id="rId147"/>
        </w:object>
      </w:r>
      <w:r w:rsidR="00D3178C">
        <w:rPr>
          <w:iCs/>
          <w:sz w:val="24"/>
        </w:rPr>
        <w:t xml:space="preserve"> -</w:t>
      </w:r>
      <w:r w:rsidR="00D3178C">
        <w:rPr>
          <w:iCs/>
          <w:sz w:val="24"/>
        </w:rPr>
        <w:tab/>
      </w:r>
      <w:r w:rsidR="00D3178C">
        <w:rPr>
          <w:sz w:val="24"/>
        </w:rPr>
        <w:t xml:space="preserve">норма расхода холодной воды, </w:t>
      </w:r>
      <w:proofErr w:type="gramStart"/>
      <w:r w:rsidR="00D3178C">
        <w:rPr>
          <w:sz w:val="24"/>
        </w:rPr>
        <w:t>л</w:t>
      </w:r>
      <w:proofErr w:type="gramEnd"/>
      <w:r w:rsidR="00D3178C">
        <w:rPr>
          <w:sz w:val="24"/>
        </w:rPr>
        <w:t xml:space="preserve">, потребителем в час наибольшего потребления, принимаемая согласно обязательному </w:t>
      </w:r>
      <w:hyperlink w:anchor="PO0000453" w:tooltip="Приложение 3" w:history="1">
        <w:r w:rsidR="00D3178C">
          <w:rPr>
            <w:rStyle w:val="a3"/>
            <w:sz w:val="24"/>
          </w:rPr>
          <w:t>приложению 3</w:t>
        </w:r>
      </w:hyperlink>
      <w:r w:rsidR="00D3178C">
        <w:rPr>
          <w:sz w:val="24"/>
        </w:rPr>
        <w:t>;</w:t>
      </w:r>
    </w:p>
    <w:p w:rsidR="00D3178C" w:rsidRDefault="00C80C5D">
      <w:pPr>
        <w:ind w:left="826" w:hanging="531"/>
        <w:jc w:val="both"/>
        <w:rPr>
          <w:sz w:val="24"/>
        </w:rPr>
      </w:pPr>
      <w:r>
        <w:rPr>
          <w:sz w:val="24"/>
          <w:vertAlign w:val="subscript"/>
          <w:lang w:val="en-US"/>
        </w:rPr>
        <w:object w:dxaOrig="380" w:dyaOrig="400">
          <v:shape id="_x0000_i1088" type="#_x0000_t75" style="width:19.4pt;height:19.4pt" o:ole="">
            <v:imagedata r:id="rId148" o:title=""/>
          </v:shape>
          <o:OLEObject Type="Embed" ProgID="Equation.3" ShapeID="_x0000_i1088" DrawAspect="Content" ObjectID="_1430592054" r:id="rId149"/>
        </w:object>
      </w:r>
      <w:r w:rsidR="00D3178C">
        <w:rPr>
          <w:sz w:val="24"/>
        </w:rPr>
        <w:t xml:space="preserve"> -</w:t>
      </w:r>
      <w:r w:rsidR="00D3178C">
        <w:rPr>
          <w:sz w:val="24"/>
        </w:rPr>
        <w:tab/>
        <w:t>общий максимальный часовой расход воды, м</w:t>
      </w:r>
      <w:r w:rsidR="00D3178C">
        <w:rPr>
          <w:sz w:val="24"/>
          <w:vertAlign w:val="superscript"/>
        </w:rPr>
        <w:t>3</w:t>
      </w:r>
      <w:r w:rsidR="00D3178C">
        <w:rPr>
          <w:sz w:val="24"/>
        </w:rPr>
        <w:t>;</w:t>
      </w:r>
    </w:p>
    <w:p w:rsidR="00D3178C" w:rsidRDefault="00C80C5D">
      <w:pPr>
        <w:ind w:left="826" w:hanging="531"/>
        <w:jc w:val="both"/>
        <w:rPr>
          <w:sz w:val="24"/>
        </w:rPr>
      </w:pPr>
      <w:r>
        <w:rPr>
          <w:i/>
          <w:sz w:val="24"/>
          <w:vertAlign w:val="subscript"/>
        </w:rPr>
        <w:object w:dxaOrig="360" w:dyaOrig="400">
          <v:shape id="_x0000_i1089" type="#_x0000_t75" style="width:18.8pt;height:19.4pt" o:ole="">
            <v:imagedata r:id="rId150" o:title=""/>
          </v:shape>
          <o:OLEObject Type="Embed" ProgID="Equation.3" ShapeID="_x0000_i1089" DrawAspect="Content" ObjectID="_1430592055" r:id="rId151"/>
        </w:object>
      </w:r>
      <w:r w:rsidR="00D3178C">
        <w:rPr>
          <w:iCs/>
          <w:sz w:val="24"/>
        </w:rPr>
        <w:t xml:space="preserve"> -</w:t>
      </w:r>
      <w:r w:rsidR="00D3178C">
        <w:rPr>
          <w:iCs/>
          <w:sz w:val="24"/>
        </w:rPr>
        <w:tab/>
      </w:r>
      <w:r w:rsidR="00D3178C">
        <w:rPr>
          <w:sz w:val="24"/>
        </w:rPr>
        <w:t>максимальный часовой расход горячей воды, м</w:t>
      </w:r>
      <w:r w:rsidR="00D3178C">
        <w:rPr>
          <w:sz w:val="24"/>
          <w:vertAlign w:val="superscript"/>
        </w:rPr>
        <w:t>3</w:t>
      </w:r>
      <w:r w:rsidR="00D3178C">
        <w:rPr>
          <w:sz w:val="24"/>
        </w:rPr>
        <w:t>;</w:t>
      </w:r>
    </w:p>
    <w:p w:rsidR="00D3178C" w:rsidRDefault="00C80C5D">
      <w:pPr>
        <w:ind w:left="826" w:hanging="531"/>
        <w:jc w:val="both"/>
        <w:rPr>
          <w:sz w:val="24"/>
        </w:rPr>
      </w:pPr>
      <w:r>
        <w:rPr>
          <w:i/>
          <w:sz w:val="24"/>
          <w:vertAlign w:val="subscript"/>
        </w:rPr>
        <w:object w:dxaOrig="360" w:dyaOrig="400">
          <v:shape id="_x0000_i1090" type="#_x0000_t75" style="width:18.15pt;height:19.4pt" o:ole="">
            <v:imagedata r:id="rId152" o:title=""/>
          </v:shape>
          <o:OLEObject Type="Embed" ProgID="Equation.3" ShapeID="_x0000_i1090" DrawAspect="Content" ObjectID="_1430592056" r:id="rId153"/>
        </w:object>
      </w:r>
      <w:r w:rsidR="00D3178C">
        <w:rPr>
          <w:iCs/>
          <w:sz w:val="24"/>
        </w:rPr>
        <w:t xml:space="preserve"> -</w:t>
      </w:r>
      <w:r w:rsidR="00D3178C">
        <w:rPr>
          <w:sz w:val="24"/>
        </w:rPr>
        <w:tab/>
        <w:t>максимальный часовой расход холодной воды, м</w:t>
      </w:r>
      <w:r w:rsidR="00D3178C">
        <w:rPr>
          <w:sz w:val="24"/>
          <w:vertAlign w:val="superscript"/>
        </w:rPr>
        <w:t>3</w:t>
      </w:r>
      <w:r w:rsidR="00D3178C">
        <w:rPr>
          <w:sz w:val="24"/>
        </w:rPr>
        <w:t>;</w:t>
      </w:r>
    </w:p>
    <w:p w:rsidR="00D3178C" w:rsidRDefault="00C80C5D">
      <w:pPr>
        <w:ind w:left="826" w:hanging="531"/>
        <w:jc w:val="both"/>
        <w:rPr>
          <w:sz w:val="24"/>
        </w:rPr>
      </w:pPr>
      <w:r>
        <w:rPr>
          <w:i/>
          <w:sz w:val="24"/>
          <w:vertAlign w:val="subscript"/>
        </w:rPr>
        <w:object w:dxaOrig="380" w:dyaOrig="400">
          <v:shape id="_x0000_i1091" type="#_x0000_t75" style="width:19.4pt;height:19.4pt" o:ole="">
            <v:imagedata r:id="rId154" o:title=""/>
          </v:shape>
          <o:OLEObject Type="Embed" ProgID="Equation.3" ShapeID="_x0000_i1091" DrawAspect="Content" ObjectID="_1430592057" r:id="rId155"/>
        </w:object>
      </w:r>
      <w:r w:rsidR="00D3178C">
        <w:rPr>
          <w:iCs/>
          <w:sz w:val="24"/>
        </w:rPr>
        <w:t xml:space="preserve"> -</w:t>
      </w:r>
      <w:r w:rsidR="00D3178C">
        <w:rPr>
          <w:iCs/>
          <w:sz w:val="24"/>
        </w:rPr>
        <w:tab/>
      </w:r>
      <w:r w:rsidR="00D3178C">
        <w:rPr>
          <w:sz w:val="24"/>
        </w:rPr>
        <w:t>общий средний часовой расход воды, м</w:t>
      </w:r>
      <w:r w:rsidR="00D3178C">
        <w:rPr>
          <w:sz w:val="24"/>
          <w:vertAlign w:val="superscript"/>
        </w:rPr>
        <w:t>3</w:t>
      </w:r>
      <w:r w:rsidR="00D3178C">
        <w:rPr>
          <w:sz w:val="24"/>
        </w:rPr>
        <w:t>;</w:t>
      </w:r>
    </w:p>
    <w:p w:rsidR="00D3178C" w:rsidRDefault="00C80C5D">
      <w:pPr>
        <w:ind w:left="826" w:hanging="531"/>
        <w:jc w:val="both"/>
        <w:rPr>
          <w:sz w:val="24"/>
        </w:rPr>
      </w:pPr>
      <w:r>
        <w:rPr>
          <w:i/>
          <w:sz w:val="24"/>
          <w:vertAlign w:val="subscript"/>
        </w:rPr>
        <w:object w:dxaOrig="320" w:dyaOrig="400">
          <v:shape id="_x0000_i1092" type="#_x0000_t75" style="width:15.65pt;height:19.4pt" o:ole="">
            <v:imagedata r:id="rId156" o:title=""/>
          </v:shape>
          <o:OLEObject Type="Embed" ProgID="Equation.3" ShapeID="_x0000_i1092" DrawAspect="Content" ObjectID="_1430592058" r:id="rId157"/>
        </w:object>
      </w:r>
      <w:r w:rsidR="00D3178C">
        <w:rPr>
          <w:iCs/>
          <w:sz w:val="24"/>
        </w:rPr>
        <w:t xml:space="preserve"> -</w:t>
      </w:r>
      <w:r w:rsidR="00D3178C">
        <w:rPr>
          <w:sz w:val="24"/>
        </w:rPr>
        <w:tab/>
        <w:t>средний часовой расход горячей воды, м</w:t>
      </w:r>
      <w:r w:rsidR="00D3178C">
        <w:rPr>
          <w:sz w:val="24"/>
          <w:vertAlign w:val="superscript"/>
        </w:rPr>
        <w:t>3</w:t>
      </w:r>
      <w:r w:rsidR="00D3178C">
        <w:rPr>
          <w:sz w:val="24"/>
        </w:rPr>
        <w:t>;</w:t>
      </w:r>
    </w:p>
    <w:p w:rsidR="00D3178C" w:rsidRDefault="00C80C5D">
      <w:pPr>
        <w:ind w:left="826" w:hanging="531"/>
        <w:jc w:val="both"/>
        <w:rPr>
          <w:sz w:val="24"/>
        </w:rPr>
      </w:pPr>
      <w:r>
        <w:rPr>
          <w:sz w:val="24"/>
          <w:vertAlign w:val="subscript"/>
        </w:rPr>
        <w:object w:dxaOrig="320" w:dyaOrig="400">
          <v:shape id="_x0000_i1093" type="#_x0000_t75" style="width:16.3pt;height:19.4pt" o:ole="">
            <v:imagedata r:id="rId158" o:title=""/>
          </v:shape>
          <o:OLEObject Type="Embed" ProgID="Equation.3" ShapeID="_x0000_i1093" DrawAspect="Content" ObjectID="_1430592059" r:id="rId159"/>
        </w:object>
      </w:r>
      <w:r w:rsidR="00D3178C">
        <w:rPr>
          <w:sz w:val="24"/>
        </w:rPr>
        <w:t xml:space="preserve"> -</w:t>
      </w:r>
      <w:r w:rsidR="00D3178C">
        <w:rPr>
          <w:sz w:val="24"/>
        </w:rPr>
        <w:tab/>
        <w:t>средний часовой расход холодной воды, м</w:t>
      </w:r>
      <w:r w:rsidR="00D3178C">
        <w:rPr>
          <w:sz w:val="24"/>
          <w:vertAlign w:val="superscript"/>
        </w:rPr>
        <w:t>3</w:t>
      </w:r>
      <w:r w:rsidR="00D3178C">
        <w:rPr>
          <w:sz w:val="24"/>
        </w:rPr>
        <w:t>;</w:t>
      </w:r>
    </w:p>
    <w:p w:rsidR="00D3178C" w:rsidRDefault="00D3178C">
      <w:pPr>
        <w:ind w:firstLine="283"/>
        <w:jc w:val="both"/>
        <w:rPr>
          <w:sz w:val="24"/>
        </w:rPr>
      </w:pPr>
      <w:proofErr w:type="spellStart"/>
      <w:r>
        <w:rPr>
          <w:i/>
          <w:sz w:val="24"/>
        </w:rPr>
        <w:t>q</w:t>
      </w:r>
      <w:r>
        <w:rPr>
          <w:i/>
          <w:sz w:val="24"/>
          <w:vertAlign w:val="superscript"/>
        </w:rPr>
        <w:t>cir</w:t>
      </w:r>
      <w:proofErr w:type="spellEnd"/>
      <w:r>
        <w:rPr>
          <w:iCs/>
          <w:sz w:val="24"/>
        </w:rPr>
        <w:t xml:space="preserve"> - </w:t>
      </w:r>
      <w:r>
        <w:rPr>
          <w:sz w:val="24"/>
        </w:rPr>
        <w:t>расчетный циркуляционный расход горячей воды в системе, л/</w:t>
      </w:r>
      <w:proofErr w:type="gramStart"/>
      <w:r>
        <w:rPr>
          <w:sz w:val="24"/>
        </w:rPr>
        <w:t>с</w:t>
      </w:r>
      <w:proofErr w:type="gramEnd"/>
      <w:r>
        <w:rPr>
          <w:sz w:val="24"/>
        </w:rPr>
        <w:t>;</w:t>
      </w:r>
    </w:p>
    <w:p w:rsidR="00D3178C" w:rsidRDefault="00D3178C">
      <w:pPr>
        <w:ind w:firstLine="177"/>
        <w:jc w:val="both"/>
        <w:rPr>
          <w:sz w:val="24"/>
        </w:rPr>
      </w:pPr>
      <w:proofErr w:type="spellStart"/>
      <w:r>
        <w:rPr>
          <w:i/>
          <w:sz w:val="24"/>
        </w:rPr>
        <w:t>q</w:t>
      </w:r>
      <w:r>
        <w:rPr>
          <w:i/>
          <w:sz w:val="24"/>
          <w:vertAlign w:val="superscript"/>
        </w:rPr>
        <w:t>h,cir</w:t>
      </w:r>
      <w:proofErr w:type="spellEnd"/>
      <w:r>
        <w:rPr>
          <w:iCs/>
          <w:sz w:val="24"/>
        </w:rPr>
        <w:t xml:space="preserve"> -</w:t>
      </w:r>
      <w:r>
        <w:rPr>
          <w:iCs/>
          <w:sz w:val="24"/>
        </w:rPr>
        <w:tab/>
      </w:r>
      <w:r>
        <w:rPr>
          <w:sz w:val="24"/>
        </w:rPr>
        <w:t xml:space="preserve">расчетный расход горячей воды с учетом </w:t>
      </w:r>
      <w:proofErr w:type="gramStart"/>
      <w:r>
        <w:rPr>
          <w:sz w:val="24"/>
        </w:rPr>
        <w:t>циркуляционного</w:t>
      </w:r>
      <w:proofErr w:type="gramEnd"/>
      <w:r>
        <w:rPr>
          <w:sz w:val="24"/>
        </w:rPr>
        <w:t>, л/с;</w:t>
      </w:r>
    </w:p>
    <w:p w:rsidR="00D3178C" w:rsidRDefault="00C80C5D">
      <w:pPr>
        <w:ind w:left="826" w:hanging="531"/>
        <w:jc w:val="both"/>
        <w:rPr>
          <w:sz w:val="24"/>
        </w:rPr>
      </w:pPr>
      <w:r>
        <w:rPr>
          <w:sz w:val="24"/>
          <w:vertAlign w:val="subscript"/>
        </w:rPr>
        <w:object w:dxaOrig="380" w:dyaOrig="400">
          <v:shape id="_x0000_i1094" type="#_x0000_t75" style="width:17.55pt;height:19.4pt" o:ole="">
            <v:imagedata r:id="rId160" o:title=""/>
          </v:shape>
          <o:OLEObject Type="Embed" ProgID="Equation.3" ShapeID="_x0000_i1094" DrawAspect="Content" ObjectID="_1430592060" r:id="rId161"/>
        </w:object>
      </w:r>
      <w:r w:rsidR="00D3178C">
        <w:rPr>
          <w:sz w:val="24"/>
        </w:rPr>
        <w:t xml:space="preserve"> -</w:t>
      </w:r>
      <w:r w:rsidR="00D3178C">
        <w:rPr>
          <w:sz w:val="24"/>
        </w:rPr>
        <w:tab/>
        <w:t xml:space="preserve">общая норма расхода воды потребителем в сутки (смену) наибольшего водопотребления, </w:t>
      </w:r>
      <w:proofErr w:type="gramStart"/>
      <w:r w:rsidR="00D3178C">
        <w:rPr>
          <w:sz w:val="24"/>
        </w:rPr>
        <w:t>л</w:t>
      </w:r>
      <w:proofErr w:type="gramEnd"/>
      <w:r w:rsidR="00D3178C">
        <w:rPr>
          <w:sz w:val="24"/>
        </w:rPr>
        <w:t>;</w:t>
      </w:r>
    </w:p>
    <w:p w:rsidR="00D3178C" w:rsidRDefault="00C80C5D">
      <w:pPr>
        <w:ind w:left="826" w:hanging="531"/>
        <w:jc w:val="both"/>
        <w:rPr>
          <w:sz w:val="24"/>
        </w:rPr>
      </w:pPr>
      <w:r>
        <w:rPr>
          <w:i/>
          <w:sz w:val="24"/>
          <w:vertAlign w:val="subscript"/>
        </w:rPr>
        <w:object w:dxaOrig="300" w:dyaOrig="400">
          <v:shape id="_x0000_i1095" type="#_x0000_t75" style="width:15.65pt;height:19.4pt" o:ole="">
            <v:imagedata r:id="rId162" o:title=""/>
          </v:shape>
          <o:OLEObject Type="Embed" ProgID="Equation.3" ShapeID="_x0000_i1095" DrawAspect="Content" ObjectID="_1430592061" r:id="rId163"/>
        </w:object>
      </w:r>
      <w:r w:rsidR="00D3178C">
        <w:rPr>
          <w:iCs/>
          <w:sz w:val="24"/>
        </w:rPr>
        <w:t xml:space="preserve"> -</w:t>
      </w:r>
      <w:r w:rsidR="00D3178C">
        <w:rPr>
          <w:iCs/>
          <w:sz w:val="24"/>
        </w:rPr>
        <w:tab/>
      </w:r>
      <w:r w:rsidR="00D3178C">
        <w:rPr>
          <w:sz w:val="24"/>
        </w:rPr>
        <w:t xml:space="preserve">норма расхода горячей воды, </w:t>
      </w:r>
      <w:proofErr w:type="gramStart"/>
      <w:r w:rsidR="00D3178C">
        <w:rPr>
          <w:sz w:val="24"/>
        </w:rPr>
        <w:t>л</w:t>
      </w:r>
      <w:proofErr w:type="gramEnd"/>
      <w:r w:rsidR="00D3178C">
        <w:rPr>
          <w:sz w:val="24"/>
        </w:rPr>
        <w:t>, потребителем в сутки (смену) наибольшего водопотребления;</w:t>
      </w:r>
    </w:p>
    <w:p w:rsidR="00D3178C" w:rsidRDefault="00C80C5D">
      <w:pPr>
        <w:ind w:left="826" w:hanging="531"/>
        <w:jc w:val="both"/>
        <w:rPr>
          <w:sz w:val="24"/>
        </w:rPr>
      </w:pPr>
      <w:r>
        <w:rPr>
          <w:i/>
          <w:sz w:val="24"/>
          <w:vertAlign w:val="subscript"/>
        </w:rPr>
        <w:object w:dxaOrig="300" w:dyaOrig="400">
          <v:shape id="_x0000_i1096" type="#_x0000_t75" style="width:15.65pt;height:19.4pt" o:ole="">
            <v:imagedata r:id="rId164" o:title=""/>
          </v:shape>
          <o:OLEObject Type="Embed" ProgID="Equation.3" ShapeID="_x0000_i1096" DrawAspect="Content" ObjectID="_1430592062" r:id="rId165"/>
        </w:object>
      </w:r>
      <w:r w:rsidR="00D3178C">
        <w:rPr>
          <w:iCs/>
          <w:sz w:val="24"/>
        </w:rPr>
        <w:t xml:space="preserve"> -</w:t>
      </w:r>
      <w:r w:rsidR="00D3178C">
        <w:rPr>
          <w:sz w:val="24"/>
        </w:rPr>
        <w:tab/>
        <w:t xml:space="preserve">норма расхода холодной воды, </w:t>
      </w:r>
      <w:proofErr w:type="gramStart"/>
      <w:r w:rsidR="00D3178C">
        <w:rPr>
          <w:sz w:val="24"/>
        </w:rPr>
        <w:t>л</w:t>
      </w:r>
      <w:proofErr w:type="gramEnd"/>
      <w:r w:rsidR="00D3178C">
        <w:rPr>
          <w:sz w:val="24"/>
        </w:rPr>
        <w:t>, потребителем в сутки (смену) наибольшего водопотребления:</w:t>
      </w:r>
    </w:p>
    <w:p w:rsidR="00D3178C" w:rsidRDefault="00C80C5D">
      <w:pPr>
        <w:ind w:left="826" w:hanging="649"/>
        <w:jc w:val="both"/>
        <w:rPr>
          <w:sz w:val="24"/>
        </w:rPr>
      </w:pPr>
      <w:r>
        <w:rPr>
          <w:i/>
          <w:sz w:val="24"/>
          <w:vertAlign w:val="subscript"/>
        </w:rPr>
        <w:object w:dxaOrig="460" w:dyaOrig="420">
          <v:shape id="_x0000_i1097" type="#_x0000_t75" style="width:22.55pt;height:21.3pt" o:ole="">
            <v:imagedata r:id="rId166" o:title=""/>
          </v:shape>
          <o:OLEObject Type="Embed" ProgID="Equation.3" ShapeID="_x0000_i1097" DrawAspect="Content" ObjectID="_1430592063" r:id="rId167"/>
        </w:object>
      </w:r>
      <w:r w:rsidR="00D3178C">
        <w:rPr>
          <w:iCs/>
          <w:sz w:val="24"/>
        </w:rPr>
        <w:t xml:space="preserve"> -</w:t>
      </w:r>
      <w:r w:rsidR="00D3178C">
        <w:rPr>
          <w:iCs/>
          <w:sz w:val="24"/>
        </w:rPr>
        <w:tab/>
      </w:r>
      <w:r w:rsidR="00D3178C">
        <w:rPr>
          <w:sz w:val="24"/>
        </w:rPr>
        <w:t xml:space="preserve">общая норма расхода в средние сутки, </w:t>
      </w:r>
      <w:proofErr w:type="gramStart"/>
      <w:r w:rsidR="00D3178C">
        <w:rPr>
          <w:sz w:val="24"/>
        </w:rPr>
        <w:t>л</w:t>
      </w:r>
      <w:proofErr w:type="gramEnd"/>
      <w:r w:rsidR="00D3178C">
        <w:rPr>
          <w:sz w:val="24"/>
        </w:rPr>
        <w:t>;</w:t>
      </w:r>
    </w:p>
    <w:p w:rsidR="00D3178C" w:rsidRDefault="00C80C5D">
      <w:pPr>
        <w:ind w:left="826" w:hanging="649"/>
        <w:jc w:val="both"/>
        <w:rPr>
          <w:sz w:val="24"/>
        </w:rPr>
      </w:pPr>
      <w:r>
        <w:rPr>
          <w:sz w:val="24"/>
          <w:vertAlign w:val="subscript"/>
        </w:rPr>
        <w:object w:dxaOrig="460" w:dyaOrig="420">
          <v:shape id="_x0000_i1098" type="#_x0000_t75" style="width:23.15pt;height:21.3pt" o:ole="">
            <v:imagedata r:id="rId168" o:title=""/>
          </v:shape>
          <o:OLEObject Type="Embed" ProgID="Equation.3" ShapeID="_x0000_i1098" DrawAspect="Content" ObjectID="_1430592064" r:id="rId169"/>
        </w:object>
      </w:r>
      <w:r w:rsidR="00D3178C">
        <w:rPr>
          <w:sz w:val="24"/>
        </w:rPr>
        <w:t xml:space="preserve"> -</w:t>
      </w:r>
      <w:r w:rsidR="00D3178C">
        <w:rPr>
          <w:sz w:val="24"/>
        </w:rPr>
        <w:tab/>
        <w:t xml:space="preserve">норма расхода горячей воды в средние сутки, </w:t>
      </w:r>
      <w:proofErr w:type="gramStart"/>
      <w:r w:rsidR="00D3178C">
        <w:rPr>
          <w:sz w:val="24"/>
        </w:rPr>
        <w:t>л</w:t>
      </w:r>
      <w:proofErr w:type="gramEnd"/>
      <w:r w:rsidR="00D3178C">
        <w:rPr>
          <w:sz w:val="24"/>
        </w:rPr>
        <w:t>;</w:t>
      </w:r>
    </w:p>
    <w:p w:rsidR="00D3178C" w:rsidRDefault="00C80C5D">
      <w:pPr>
        <w:ind w:left="826" w:hanging="649"/>
        <w:jc w:val="both"/>
        <w:rPr>
          <w:sz w:val="24"/>
        </w:rPr>
      </w:pPr>
      <w:r>
        <w:rPr>
          <w:i/>
          <w:sz w:val="24"/>
          <w:vertAlign w:val="subscript"/>
        </w:rPr>
        <w:object w:dxaOrig="460" w:dyaOrig="420">
          <v:shape id="_x0000_i1099" type="#_x0000_t75" style="width:23.15pt;height:21.3pt" o:ole="">
            <v:imagedata r:id="rId170" o:title=""/>
          </v:shape>
          <o:OLEObject Type="Embed" ProgID="Equation.3" ShapeID="_x0000_i1099" DrawAspect="Content" ObjectID="_1430592065" r:id="rId171"/>
        </w:object>
      </w:r>
      <w:r w:rsidR="00D3178C">
        <w:rPr>
          <w:iCs/>
          <w:sz w:val="24"/>
        </w:rPr>
        <w:t xml:space="preserve"> -</w:t>
      </w:r>
      <w:r w:rsidR="00D3178C">
        <w:rPr>
          <w:iCs/>
          <w:sz w:val="24"/>
        </w:rPr>
        <w:tab/>
      </w:r>
      <w:r w:rsidR="00D3178C">
        <w:rPr>
          <w:sz w:val="24"/>
        </w:rPr>
        <w:t xml:space="preserve">норма расхода холодной воды в средние сутки, </w:t>
      </w:r>
      <w:proofErr w:type="gramStart"/>
      <w:r w:rsidR="00D3178C">
        <w:rPr>
          <w:sz w:val="24"/>
        </w:rPr>
        <w:t>л</w:t>
      </w:r>
      <w:proofErr w:type="gramEnd"/>
      <w:r w:rsidR="00D3178C">
        <w:rPr>
          <w:sz w:val="24"/>
        </w:rPr>
        <w:t>;</w:t>
      </w:r>
    </w:p>
    <w:p w:rsidR="00D3178C" w:rsidRDefault="00D3178C">
      <w:pPr>
        <w:ind w:left="826" w:hanging="590"/>
        <w:jc w:val="both"/>
        <w:rPr>
          <w:sz w:val="24"/>
        </w:rPr>
      </w:pPr>
      <w:proofErr w:type="spellStart"/>
      <w:proofErr w:type="gramStart"/>
      <w:r>
        <w:rPr>
          <w:i/>
          <w:sz w:val="24"/>
          <w:lang w:val="en-US"/>
        </w:rPr>
        <w:t>q</w:t>
      </w:r>
      <w:r>
        <w:rPr>
          <w:i/>
          <w:sz w:val="24"/>
          <w:vertAlign w:val="superscript"/>
          <w:lang w:val="en-US"/>
        </w:rPr>
        <w:t>st</w:t>
      </w:r>
      <w:proofErr w:type="spellEnd"/>
      <w:r>
        <w:rPr>
          <w:i/>
          <w:sz w:val="24"/>
          <w:vertAlign w:val="superscript"/>
        </w:rPr>
        <w:t>,</w:t>
      </w:r>
      <w:proofErr w:type="gramEnd"/>
      <w:r>
        <w:rPr>
          <w:i/>
          <w:sz w:val="24"/>
          <w:vertAlign w:val="superscript"/>
          <w:lang w:val="en-US"/>
        </w:rPr>
        <w:t>w</w:t>
      </w:r>
      <w:r>
        <w:rPr>
          <w:sz w:val="24"/>
        </w:rPr>
        <w:t xml:space="preserve"> - расчетный расход дождевых вод; </w:t>
      </w:r>
    </w:p>
    <w:p w:rsidR="00D3178C" w:rsidRDefault="00D3178C">
      <w:pPr>
        <w:ind w:firstLine="283"/>
        <w:jc w:val="both"/>
        <w:rPr>
          <w:sz w:val="24"/>
        </w:rPr>
      </w:pPr>
      <w:proofErr w:type="spellStart"/>
      <w:r>
        <w:rPr>
          <w:i/>
          <w:sz w:val="24"/>
        </w:rPr>
        <w:t>q</w:t>
      </w:r>
      <w:r>
        <w:rPr>
          <w:i/>
          <w:sz w:val="24"/>
          <w:vertAlign w:val="superscript"/>
        </w:rPr>
        <w:t>sp</w:t>
      </w:r>
      <w:proofErr w:type="spellEnd"/>
      <w:r>
        <w:rPr>
          <w:iCs/>
          <w:sz w:val="24"/>
        </w:rPr>
        <w:t xml:space="preserve"> -</w:t>
      </w:r>
      <w:r>
        <w:rPr>
          <w:iCs/>
          <w:sz w:val="24"/>
        </w:rPr>
        <w:tab/>
      </w:r>
      <w:r>
        <w:rPr>
          <w:sz w:val="24"/>
        </w:rPr>
        <w:t>расход воды, подаваемой насосами;</w:t>
      </w:r>
    </w:p>
    <w:p w:rsidR="00D3178C" w:rsidRDefault="00C80C5D">
      <w:pPr>
        <w:ind w:firstLine="283"/>
        <w:jc w:val="both"/>
        <w:rPr>
          <w:sz w:val="24"/>
        </w:rPr>
      </w:pPr>
      <w:r>
        <w:rPr>
          <w:i/>
          <w:sz w:val="24"/>
          <w:vertAlign w:val="subscript"/>
        </w:rPr>
        <w:object w:dxaOrig="360" w:dyaOrig="400">
          <v:shape id="_x0000_i1100" type="#_x0000_t75" style="width:18.8pt;height:19.4pt" o:ole="">
            <v:imagedata r:id="rId172" o:title=""/>
          </v:shape>
          <o:OLEObject Type="Embed" ProgID="Equation.3" ShapeID="_x0000_i1100" DrawAspect="Content" ObjectID="_1430592066" r:id="rId173"/>
        </w:object>
      </w:r>
      <w:r w:rsidR="00D3178C">
        <w:rPr>
          <w:iCs/>
          <w:sz w:val="24"/>
        </w:rPr>
        <w:t xml:space="preserve"> -</w:t>
      </w:r>
      <w:r w:rsidR="00D3178C">
        <w:rPr>
          <w:iCs/>
          <w:sz w:val="24"/>
        </w:rPr>
        <w:tab/>
      </w:r>
      <w:r w:rsidR="00D3178C">
        <w:rPr>
          <w:sz w:val="24"/>
        </w:rPr>
        <w:t>часовой расход воды, м</w:t>
      </w:r>
      <w:r w:rsidR="00D3178C">
        <w:rPr>
          <w:sz w:val="24"/>
          <w:vertAlign w:val="superscript"/>
        </w:rPr>
        <w:t>3</w:t>
      </w:r>
      <w:r w:rsidR="00D3178C">
        <w:rPr>
          <w:sz w:val="24"/>
        </w:rPr>
        <w:t>, подаваемой насосом;</w:t>
      </w:r>
    </w:p>
    <w:p w:rsidR="00D3178C" w:rsidRDefault="00D3178C">
      <w:pPr>
        <w:ind w:firstLine="283"/>
        <w:jc w:val="both"/>
        <w:rPr>
          <w:sz w:val="24"/>
        </w:rPr>
      </w:pPr>
      <w:r>
        <w:rPr>
          <w:i/>
          <w:sz w:val="24"/>
        </w:rPr>
        <w:t>U</w:t>
      </w:r>
      <w:r>
        <w:rPr>
          <w:iCs/>
          <w:sz w:val="24"/>
        </w:rPr>
        <w:t xml:space="preserve"> -</w:t>
      </w:r>
      <w:r>
        <w:rPr>
          <w:iCs/>
          <w:sz w:val="24"/>
        </w:rPr>
        <w:tab/>
      </w:r>
      <w:r>
        <w:rPr>
          <w:sz w:val="24"/>
        </w:rPr>
        <w:t xml:space="preserve">число </w:t>
      </w:r>
      <w:proofErr w:type="spellStart"/>
      <w:r>
        <w:rPr>
          <w:sz w:val="24"/>
        </w:rPr>
        <w:t>водопотребителей</w:t>
      </w:r>
      <w:proofErr w:type="spellEnd"/>
      <w:r>
        <w:rPr>
          <w:sz w:val="24"/>
        </w:rPr>
        <w:t>;</w:t>
      </w:r>
    </w:p>
    <w:p w:rsidR="00D3178C" w:rsidRDefault="00D3178C">
      <w:pPr>
        <w:ind w:firstLine="283"/>
        <w:jc w:val="both"/>
        <w:rPr>
          <w:sz w:val="24"/>
        </w:rPr>
      </w:pPr>
      <w:r>
        <w:rPr>
          <w:i/>
          <w:sz w:val="24"/>
        </w:rPr>
        <w:lastRenderedPageBreak/>
        <w:t>N</w:t>
      </w:r>
      <w:r>
        <w:rPr>
          <w:iCs/>
          <w:sz w:val="24"/>
        </w:rPr>
        <w:t xml:space="preserve"> -</w:t>
      </w:r>
      <w:r>
        <w:rPr>
          <w:sz w:val="24"/>
        </w:rPr>
        <w:tab/>
        <w:t>число санитарно-технических приборов;</w:t>
      </w:r>
    </w:p>
    <w:p w:rsidR="00D3178C" w:rsidRDefault="00D3178C">
      <w:pPr>
        <w:ind w:left="826" w:hanging="826"/>
        <w:jc w:val="both"/>
        <w:rPr>
          <w:sz w:val="24"/>
        </w:rPr>
      </w:pPr>
      <w:proofErr w:type="gramStart"/>
      <w:r>
        <w:rPr>
          <w:i/>
          <w:sz w:val="24"/>
          <w:lang w:val="en-US"/>
        </w:rPr>
        <w:t>i</w:t>
      </w:r>
      <w:proofErr w:type="gramEnd"/>
      <w:r>
        <w:rPr>
          <w:sz w:val="24"/>
        </w:rPr>
        <w:t xml:space="preserve"> (индекс) - порядковый номер </w:t>
      </w:r>
      <w:proofErr w:type="spellStart"/>
      <w:r>
        <w:rPr>
          <w:sz w:val="24"/>
        </w:rPr>
        <w:t>водопотребителя</w:t>
      </w:r>
      <w:proofErr w:type="spellEnd"/>
      <w:r>
        <w:rPr>
          <w:sz w:val="24"/>
        </w:rPr>
        <w:t xml:space="preserve"> или санитарно-технического прибора;</w:t>
      </w:r>
    </w:p>
    <w:p w:rsidR="00D3178C" w:rsidRDefault="00D3178C">
      <w:pPr>
        <w:ind w:left="826" w:hanging="354"/>
        <w:jc w:val="both"/>
        <w:rPr>
          <w:sz w:val="24"/>
        </w:rPr>
      </w:pPr>
      <w:r>
        <w:rPr>
          <w:i/>
          <w:sz w:val="24"/>
        </w:rPr>
        <w:t>i</w:t>
      </w:r>
      <w:r>
        <w:rPr>
          <w:sz w:val="24"/>
        </w:rPr>
        <w:t xml:space="preserve"> - удельные потери напора на трение при расчетном расходе, определяемые по таблицам для гидравлического расчета систем холодного водоснабжения, для систем горячего водоснабжения с учетом зарастания по рекомендуемому </w:t>
      </w:r>
      <w:hyperlink w:anchor="прил6" w:tooltip="роил. 6" w:history="1">
        <w:r>
          <w:rPr>
            <w:rStyle w:val="a3"/>
            <w:sz w:val="24"/>
          </w:rPr>
          <w:t>приложению 6</w:t>
        </w:r>
      </w:hyperlink>
      <w:r>
        <w:rPr>
          <w:sz w:val="24"/>
        </w:rPr>
        <w:t>;</w:t>
      </w:r>
    </w:p>
    <w:p w:rsidR="00D3178C" w:rsidRDefault="00D3178C">
      <w:pPr>
        <w:ind w:left="826" w:hanging="354"/>
        <w:jc w:val="both"/>
        <w:rPr>
          <w:sz w:val="24"/>
        </w:rPr>
      </w:pPr>
      <w:proofErr w:type="gramStart"/>
      <w:r>
        <w:rPr>
          <w:i/>
          <w:sz w:val="24"/>
        </w:rPr>
        <w:t>Р</w:t>
      </w:r>
      <w:proofErr w:type="gramEnd"/>
      <w:r>
        <w:rPr>
          <w:iCs/>
          <w:sz w:val="24"/>
        </w:rPr>
        <w:t xml:space="preserve"> - </w:t>
      </w:r>
      <w:r>
        <w:rPr>
          <w:sz w:val="24"/>
        </w:rPr>
        <w:t>вероятность действия санитарно-технических приборов;</w:t>
      </w:r>
    </w:p>
    <w:p w:rsidR="00D3178C" w:rsidRDefault="00D3178C">
      <w:pPr>
        <w:ind w:left="826" w:hanging="531"/>
        <w:jc w:val="both"/>
        <w:rPr>
          <w:sz w:val="24"/>
        </w:rPr>
      </w:pPr>
      <w:proofErr w:type="spellStart"/>
      <w:r>
        <w:rPr>
          <w:i/>
          <w:sz w:val="24"/>
        </w:rPr>
        <w:t>P</w:t>
      </w:r>
      <w:r>
        <w:rPr>
          <w:i/>
          <w:sz w:val="24"/>
          <w:vertAlign w:val="subscript"/>
        </w:rPr>
        <w:t>hr</w:t>
      </w:r>
      <w:proofErr w:type="spellEnd"/>
      <w:r>
        <w:rPr>
          <w:iCs/>
          <w:sz w:val="24"/>
        </w:rPr>
        <w:t xml:space="preserve"> -</w:t>
      </w:r>
      <w:r>
        <w:rPr>
          <w:iCs/>
          <w:sz w:val="24"/>
        </w:rPr>
        <w:tab/>
      </w:r>
      <w:r>
        <w:rPr>
          <w:sz w:val="24"/>
        </w:rPr>
        <w:t xml:space="preserve">вероятность использования санитарно-технических приборов (возможность подачи прибором нормированного часового расхода воды) в течение расчетного часа в зданиях или сооружениях с </w:t>
      </w:r>
      <w:proofErr w:type="gramStart"/>
      <w:r>
        <w:rPr>
          <w:sz w:val="24"/>
        </w:rPr>
        <w:t>одинаковыми</w:t>
      </w:r>
      <w:proofErr w:type="gramEnd"/>
      <w:r>
        <w:rPr>
          <w:sz w:val="24"/>
        </w:rPr>
        <w:t xml:space="preserve"> </w:t>
      </w:r>
      <w:proofErr w:type="spellStart"/>
      <w:r>
        <w:rPr>
          <w:sz w:val="24"/>
        </w:rPr>
        <w:t>водопотребителями</w:t>
      </w:r>
      <w:proofErr w:type="spellEnd"/>
      <w:r>
        <w:rPr>
          <w:sz w:val="24"/>
        </w:rPr>
        <w:t>;</w:t>
      </w:r>
    </w:p>
    <w:p w:rsidR="00D3178C" w:rsidRDefault="00D3178C">
      <w:pPr>
        <w:ind w:left="826" w:hanging="354"/>
        <w:jc w:val="both"/>
        <w:rPr>
          <w:sz w:val="24"/>
        </w:rPr>
      </w:pPr>
      <w:r>
        <w:rPr>
          <w:i/>
          <w:sz w:val="24"/>
        </w:rPr>
        <w:t>Т</w:t>
      </w:r>
      <w:r>
        <w:rPr>
          <w:iCs/>
          <w:sz w:val="24"/>
        </w:rPr>
        <w:t xml:space="preserve"> - </w:t>
      </w:r>
      <w:r>
        <w:rPr>
          <w:sz w:val="24"/>
        </w:rPr>
        <w:t xml:space="preserve">расчетное время, </w:t>
      </w:r>
      <w:proofErr w:type="gramStart"/>
      <w:r>
        <w:rPr>
          <w:sz w:val="24"/>
        </w:rPr>
        <w:t>ч</w:t>
      </w:r>
      <w:proofErr w:type="gramEnd"/>
      <w:r>
        <w:rPr>
          <w:sz w:val="24"/>
        </w:rPr>
        <w:t>, потребления воды (сутки, смена);</w:t>
      </w:r>
    </w:p>
    <w:p w:rsidR="00D3178C" w:rsidRDefault="00D3178C">
      <w:pPr>
        <w:ind w:left="826" w:hanging="543"/>
        <w:jc w:val="both"/>
        <w:rPr>
          <w:sz w:val="24"/>
        </w:rPr>
      </w:pPr>
      <w:proofErr w:type="spellStart"/>
      <w:r>
        <w:rPr>
          <w:i/>
          <w:sz w:val="24"/>
        </w:rPr>
        <w:t>H</w:t>
      </w:r>
      <w:r>
        <w:rPr>
          <w:i/>
          <w:sz w:val="24"/>
          <w:vertAlign w:val="subscript"/>
        </w:rPr>
        <w:t>p</w:t>
      </w:r>
      <w:proofErr w:type="spellEnd"/>
      <w:r>
        <w:rPr>
          <w:iCs/>
          <w:sz w:val="24"/>
        </w:rPr>
        <w:t xml:space="preserve"> - </w:t>
      </w:r>
      <w:r>
        <w:rPr>
          <w:sz w:val="24"/>
        </w:rPr>
        <w:t xml:space="preserve">напор, </w:t>
      </w:r>
      <w:proofErr w:type="gramStart"/>
      <w:r>
        <w:rPr>
          <w:sz w:val="24"/>
        </w:rPr>
        <w:t>м</w:t>
      </w:r>
      <w:proofErr w:type="gramEnd"/>
      <w:r>
        <w:rPr>
          <w:sz w:val="24"/>
        </w:rPr>
        <w:t>, развиваемый насосной установкой;</w:t>
      </w:r>
    </w:p>
    <w:p w:rsidR="00D3178C" w:rsidRDefault="00D3178C">
      <w:pPr>
        <w:ind w:left="826" w:hanging="767"/>
        <w:jc w:val="both"/>
        <w:rPr>
          <w:sz w:val="24"/>
        </w:rPr>
      </w:pPr>
      <w:proofErr w:type="gramStart"/>
      <w:r>
        <w:rPr>
          <w:i/>
          <w:sz w:val="24"/>
        </w:rPr>
        <w:t>Н</w:t>
      </w:r>
      <w:proofErr w:type="spellStart"/>
      <w:proofErr w:type="gramEnd"/>
      <w:r>
        <w:rPr>
          <w:i/>
          <w:sz w:val="24"/>
          <w:vertAlign w:val="subscript"/>
          <w:lang w:val="en-US"/>
        </w:rPr>
        <w:t>geom</w:t>
      </w:r>
      <w:proofErr w:type="spellEnd"/>
      <w:r>
        <w:rPr>
          <w:iCs/>
          <w:sz w:val="24"/>
        </w:rPr>
        <w:t xml:space="preserve"> -</w:t>
      </w:r>
      <w:r>
        <w:rPr>
          <w:iCs/>
          <w:sz w:val="24"/>
        </w:rPr>
        <w:tab/>
      </w:r>
      <w:r>
        <w:rPr>
          <w:sz w:val="24"/>
        </w:rPr>
        <w:t>геометрическая высота подачи воды, м, от оси насоса до требуемого санитарно-технического прибора;</w:t>
      </w:r>
    </w:p>
    <w:p w:rsidR="00D3178C" w:rsidRDefault="00D3178C">
      <w:pPr>
        <w:ind w:left="826" w:hanging="413"/>
        <w:jc w:val="both"/>
        <w:rPr>
          <w:sz w:val="24"/>
        </w:rPr>
      </w:pPr>
      <w:r>
        <w:rPr>
          <w:i/>
          <w:sz w:val="24"/>
        </w:rPr>
        <w:t>Н</w:t>
      </w:r>
      <w:r>
        <w:rPr>
          <w:i/>
          <w:sz w:val="24"/>
          <w:vertAlign w:val="subscript"/>
          <w:lang w:val="en-US"/>
        </w:rPr>
        <w:t>l</w:t>
      </w:r>
      <w:r>
        <w:rPr>
          <w:iCs/>
          <w:sz w:val="24"/>
        </w:rPr>
        <w:t xml:space="preserve"> -</w:t>
      </w:r>
      <w:r>
        <w:rPr>
          <w:sz w:val="24"/>
        </w:rPr>
        <w:t xml:space="preserve"> потери напора, </w:t>
      </w:r>
      <w:proofErr w:type="gramStart"/>
      <w:r>
        <w:rPr>
          <w:sz w:val="24"/>
        </w:rPr>
        <w:t>м</w:t>
      </w:r>
      <w:proofErr w:type="gramEnd"/>
      <w:r>
        <w:rPr>
          <w:sz w:val="24"/>
        </w:rPr>
        <w:t>, на расчетном участке трубопровода;</w:t>
      </w:r>
    </w:p>
    <w:p w:rsidR="00D3178C" w:rsidRDefault="00D3178C">
      <w:pPr>
        <w:ind w:left="826" w:hanging="649"/>
        <w:jc w:val="both"/>
        <w:rPr>
          <w:sz w:val="24"/>
        </w:rPr>
      </w:pPr>
      <w:r>
        <w:rPr>
          <w:i/>
          <w:sz w:val="24"/>
        </w:rPr>
        <w:t>Н</w:t>
      </w:r>
      <w:proofErr w:type="gramStart"/>
      <w:r>
        <w:rPr>
          <w:i/>
          <w:sz w:val="24"/>
          <w:vertAlign w:val="subscript"/>
          <w:lang w:val="en-US"/>
        </w:rPr>
        <w:t>l</w:t>
      </w:r>
      <w:proofErr w:type="gramEnd"/>
      <w:r>
        <w:rPr>
          <w:i/>
          <w:sz w:val="24"/>
          <w:vertAlign w:val="subscript"/>
        </w:rPr>
        <w:t>,</w:t>
      </w:r>
      <w:r>
        <w:rPr>
          <w:i/>
          <w:sz w:val="24"/>
          <w:vertAlign w:val="subscript"/>
          <w:lang w:val="en-US"/>
        </w:rPr>
        <w:t>tot</w:t>
      </w:r>
      <w:r>
        <w:rPr>
          <w:sz w:val="24"/>
        </w:rPr>
        <w:t xml:space="preserve"> - сумма потерь напора на расчетном участке трубопровода;</w:t>
      </w:r>
    </w:p>
    <w:p w:rsidR="00D3178C" w:rsidRDefault="00D3178C">
      <w:pPr>
        <w:ind w:left="826" w:hanging="472"/>
        <w:jc w:val="both"/>
        <w:rPr>
          <w:sz w:val="24"/>
        </w:rPr>
      </w:pPr>
      <w:proofErr w:type="spellStart"/>
      <w:r>
        <w:rPr>
          <w:i/>
          <w:sz w:val="24"/>
          <w:lang w:val="en-US"/>
        </w:rPr>
        <w:t>H</w:t>
      </w:r>
      <w:r>
        <w:rPr>
          <w:i/>
          <w:sz w:val="24"/>
          <w:vertAlign w:val="subscript"/>
          <w:lang w:val="en-US"/>
        </w:rPr>
        <w:t>f</w:t>
      </w:r>
      <w:proofErr w:type="spellEnd"/>
      <w:r>
        <w:rPr>
          <w:sz w:val="24"/>
        </w:rPr>
        <w:t xml:space="preserve"> -</w:t>
      </w:r>
      <w:r>
        <w:rPr>
          <w:sz w:val="24"/>
        </w:rPr>
        <w:tab/>
        <w:t xml:space="preserve">свободный напор, м, у санитарно-технического прибора, принимаемый согласно обязательному </w:t>
      </w:r>
      <w:hyperlink w:anchor="PO0000450" w:tooltip="Приложение 2" w:history="1">
        <w:r>
          <w:rPr>
            <w:rStyle w:val="a3"/>
            <w:sz w:val="24"/>
          </w:rPr>
          <w:t>приложению 2</w:t>
        </w:r>
      </w:hyperlink>
      <w:r>
        <w:rPr>
          <w:sz w:val="24"/>
        </w:rPr>
        <w:t>;</w:t>
      </w:r>
    </w:p>
    <w:p w:rsidR="00D3178C" w:rsidRDefault="00D3178C">
      <w:pPr>
        <w:ind w:left="826" w:hanging="543"/>
        <w:jc w:val="both"/>
        <w:rPr>
          <w:sz w:val="24"/>
        </w:rPr>
      </w:pPr>
      <w:r>
        <w:rPr>
          <w:i/>
          <w:sz w:val="24"/>
        </w:rPr>
        <w:t>Н</w:t>
      </w:r>
      <w:proofErr w:type="gramStart"/>
      <w:r>
        <w:rPr>
          <w:i/>
          <w:sz w:val="24"/>
          <w:vertAlign w:val="subscript"/>
          <w:lang w:val="en-US"/>
        </w:rPr>
        <w:t>g</w:t>
      </w:r>
      <w:proofErr w:type="gramEnd"/>
      <w:r>
        <w:rPr>
          <w:iCs/>
          <w:sz w:val="24"/>
        </w:rPr>
        <w:t xml:space="preserve"> - </w:t>
      </w:r>
      <w:r>
        <w:rPr>
          <w:sz w:val="24"/>
        </w:rPr>
        <w:t>наименьший гарантированный напор в наружной водопроводной сети;</w:t>
      </w:r>
    </w:p>
    <w:p w:rsidR="00D3178C" w:rsidRDefault="00D3178C">
      <w:pPr>
        <w:ind w:left="826" w:hanging="543"/>
        <w:jc w:val="both"/>
        <w:rPr>
          <w:sz w:val="24"/>
        </w:rPr>
      </w:pPr>
      <w:proofErr w:type="gramStart"/>
      <w:r>
        <w:rPr>
          <w:i/>
          <w:sz w:val="24"/>
        </w:rPr>
        <w:t>Н</w:t>
      </w:r>
      <w:proofErr w:type="spellStart"/>
      <w:proofErr w:type="gramEnd"/>
      <w:r>
        <w:rPr>
          <w:i/>
          <w:sz w:val="24"/>
          <w:vertAlign w:val="subscript"/>
          <w:lang w:val="en-US"/>
        </w:rPr>
        <w:t>ep</w:t>
      </w:r>
      <w:proofErr w:type="spellEnd"/>
      <w:r>
        <w:rPr>
          <w:iCs/>
          <w:sz w:val="24"/>
        </w:rPr>
        <w:t xml:space="preserve"> - </w:t>
      </w:r>
      <w:r>
        <w:rPr>
          <w:sz w:val="24"/>
        </w:rPr>
        <w:t>избыточный напор, м, который следует погасить диафрагмой;</w:t>
      </w:r>
    </w:p>
    <w:p w:rsidR="00D3178C" w:rsidRDefault="00C80C5D">
      <w:pPr>
        <w:ind w:left="826" w:hanging="543"/>
        <w:jc w:val="both"/>
        <w:rPr>
          <w:sz w:val="24"/>
        </w:rPr>
      </w:pPr>
      <w:r>
        <w:rPr>
          <w:i/>
          <w:sz w:val="24"/>
          <w:vertAlign w:val="subscript"/>
        </w:rPr>
        <w:object w:dxaOrig="400" w:dyaOrig="400">
          <v:shape id="_x0000_i1101" type="#_x0000_t75" style="width:20.05pt;height:19.4pt" o:ole="">
            <v:imagedata r:id="rId174" o:title=""/>
          </v:shape>
          <o:OLEObject Type="Embed" ProgID="Equation.3" ShapeID="_x0000_i1101" DrawAspect="Content" ObjectID="_1430592067" r:id="rId175"/>
        </w:object>
      </w:r>
      <w:r w:rsidR="00D3178C">
        <w:rPr>
          <w:iCs/>
          <w:sz w:val="24"/>
        </w:rPr>
        <w:t xml:space="preserve"> -</w:t>
      </w:r>
      <w:r w:rsidR="00D3178C">
        <w:rPr>
          <w:iCs/>
          <w:sz w:val="24"/>
        </w:rPr>
        <w:tab/>
      </w:r>
      <w:r w:rsidR="00D3178C">
        <w:rPr>
          <w:sz w:val="24"/>
        </w:rPr>
        <w:t>тепловой поток, кВт, на нужды горячего водоснабжения в течение часа максимального водопотребления;</w:t>
      </w:r>
    </w:p>
    <w:p w:rsidR="00D3178C" w:rsidRDefault="00C80C5D">
      <w:pPr>
        <w:ind w:left="826" w:hanging="543"/>
        <w:jc w:val="both"/>
        <w:rPr>
          <w:sz w:val="24"/>
        </w:rPr>
      </w:pPr>
      <w:r>
        <w:rPr>
          <w:i/>
          <w:sz w:val="24"/>
          <w:vertAlign w:val="subscript"/>
        </w:rPr>
        <w:object w:dxaOrig="420" w:dyaOrig="520">
          <v:shape id="_x0000_i1102" type="#_x0000_t75" style="width:11.25pt;height:13.75pt" o:ole="">
            <v:imagedata r:id="rId176" o:title=""/>
          </v:shape>
          <o:OLEObject Type="Embed" ProgID="Equation.3" ShapeID="_x0000_i1102" DrawAspect="Content" ObjectID="_1430592068" r:id="rId177"/>
        </w:object>
      </w:r>
      <w:r w:rsidR="00D3178C">
        <w:rPr>
          <w:iCs/>
          <w:sz w:val="24"/>
        </w:rPr>
        <w:t xml:space="preserve"> - </w:t>
      </w:r>
      <w:r w:rsidR="00D3178C">
        <w:rPr>
          <w:sz w:val="24"/>
        </w:rPr>
        <w:t>тепловой поток, кВт, на нужды горячего водоснабжения в течение среднего часа водопотребления;</w:t>
      </w:r>
    </w:p>
    <w:p w:rsidR="00D3178C" w:rsidRDefault="00D3178C">
      <w:pPr>
        <w:ind w:left="826" w:hanging="543"/>
        <w:jc w:val="both"/>
        <w:rPr>
          <w:sz w:val="24"/>
        </w:rPr>
      </w:pPr>
      <w:proofErr w:type="spellStart"/>
      <w:r>
        <w:rPr>
          <w:i/>
          <w:sz w:val="24"/>
          <w:lang w:val="en-US"/>
        </w:rPr>
        <w:t>Q</w:t>
      </w:r>
      <w:r>
        <w:rPr>
          <w:i/>
          <w:sz w:val="24"/>
          <w:vertAlign w:val="superscript"/>
          <w:lang w:val="en-US"/>
        </w:rPr>
        <w:t>ht</w:t>
      </w:r>
      <w:proofErr w:type="spellEnd"/>
      <w:r>
        <w:rPr>
          <w:sz w:val="24"/>
        </w:rPr>
        <w:t xml:space="preserve"> - </w:t>
      </w:r>
      <w:proofErr w:type="spellStart"/>
      <w:r>
        <w:rPr>
          <w:sz w:val="24"/>
        </w:rPr>
        <w:t>теплопотери</w:t>
      </w:r>
      <w:proofErr w:type="spellEnd"/>
      <w:r>
        <w:rPr>
          <w:sz w:val="24"/>
        </w:rPr>
        <w:t xml:space="preserve"> на расчетном участке, кВт;</w:t>
      </w:r>
    </w:p>
    <w:p w:rsidR="00D3178C" w:rsidRDefault="00D3178C">
      <w:pPr>
        <w:ind w:left="826" w:hanging="543"/>
        <w:jc w:val="both"/>
        <w:rPr>
          <w:sz w:val="24"/>
        </w:rPr>
      </w:pPr>
      <w:r>
        <w:rPr>
          <w:i/>
          <w:sz w:val="24"/>
          <w:lang w:val="en-US"/>
        </w:rPr>
        <w:t>v</w:t>
      </w:r>
      <w:r>
        <w:rPr>
          <w:iCs/>
          <w:sz w:val="24"/>
        </w:rPr>
        <w:t xml:space="preserve"> - </w:t>
      </w:r>
      <w:proofErr w:type="gramStart"/>
      <w:r>
        <w:rPr>
          <w:sz w:val="24"/>
        </w:rPr>
        <w:t>скорость</w:t>
      </w:r>
      <w:proofErr w:type="gramEnd"/>
      <w:r>
        <w:rPr>
          <w:i/>
          <w:sz w:val="24"/>
        </w:rPr>
        <w:t xml:space="preserve"> </w:t>
      </w:r>
      <w:r>
        <w:rPr>
          <w:sz w:val="24"/>
        </w:rPr>
        <w:t>движения жидкости в трубопроводе, м/с;</w:t>
      </w:r>
    </w:p>
    <w:p w:rsidR="00D3178C" w:rsidRDefault="00C80C5D">
      <w:pPr>
        <w:ind w:left="826" w:hanging="543"/>
        <w:jc w:val="both"/>
        <w:rPr>
          <w:sz w:val="24"/>
        </w:rPr>
      </w:pPr>
      <w:r>
        <w:rPr>
          <w:sz w:val="24"/>
          <w:vertAlign w:val="subscript"/>
        </w:rPr>
        <w:object w:dxaOrig="320" w:dyaOrig="620">
          <v:shape id="_x0000_i1103" type="#_x0000_t75" style="width:16.3pt;height:30.7pt" o:ole="">
            <v:imagedata r:id="rId178" o:title=""/>
          </v:shape>
          <o:OLEObject Type="Embed" ProgID="Equation.3" ShapeID="_x0000_i1103" DrawAspect="Content" ObjectID="_1430592069" r:id="rId179"/>
        </w:object>
      </w:r>
      <w:r w:rsidR="00D3178C">
        <w:rPr>
          <w:sz w:val="24"/>
        </w:rPr>
        <w:t xml:space="preserve"> - наполнение трубопровода; </w:t>
      </w:r>
    </w:p>
    <w:p w:rsidR="00D3178C" w:rsidRDefault="00D3178C">
      <w:pPr>
        <w:ind w:left="826" w:hanging="543"/>
        <w:jc w:val="both"/>
        <w:rPr>
          <w:sz w:val="24"/>
        </w:rPr>
      </w:pPr>
      <w:r>
        <w:rPr>
          <w:i/>
          <w:sz w:val="24"/>
          <w:lang w:val="en-US"/>
        </w:rPr>
        <w:t>l</w:t>
      </w:r>
      <w:r>
        <w:rPr>
          <w:iCs/>
          <w:sz w:val="24"/>
        </w:rPr>
        <w:t xml:space="preserve"> - </w:t>
      </w:r>
      <w:proofErr w:type="gramStart"/>
      <w:r>
        <w:rPr>
          <w:sz w:val="24"/>
        </w:rPr>
        <w:t>длина</w:t>
      </w:r>
      <w:proofErr w:type="gramEnd"/>
      <w:r>
        <w:rPr>
          <w:sz w:val="24"/>
        </w:rPr>
        <w:t>, м, расчетного участка трубопровода;</w:t>
      </w:r>
    </w:p>
    <w:p w:rsidR="00D3178C" w:rsidRDefault="00D3178C">
      <w:pPr>
        <w:ind w:left="826" w:hanging="543"/>
        <w:jc w:val="both"/>
        <w:rPr>
          <w:sz w:val="24"/>
        </w:rPr>
      </w:pPr>
      <w:proofErr w:type="spellStart"/>
      <w:r>
        <w:rPr>
          <w:i/>
          <w:sz w:val="24"/>
        </w:rPr>
        <w:t>k</w:t>
      </w:r>
      <w:r>
        <w:rPr>
          <w:i/>
          <w:sz w:val="24"/>
          <w:vertAlign w:val="subscript"/>
        </w:rPr>
        <w:t>l</w:t>
      </w:r>
      <w:proofErr w:type="spellEnd"/>
      <w:r>
        <w:rPr>
          <w:iCs/>
          <w:sz w:val="24"/>
        </w:rPr>
        <w:t xml:space="preserve"> - </w:t>
      </w:r>
      <w:r>
        <w:rPr>
          <w:sz w:val="24"/>
        </w:rPr>
        <w:t>коэффициент, учитывающий потери напора в местных сопротивлениях;</w:t>
      </w:r>
    </w:p>
    <w:p w:rsidR="00D3178C" w:rsidRDefault="00D3178C">
      <w:pPr>
        <w:ind w:left="826" w:hanging="543"/>
        <w:jc w:val="both"/>
        <w:rPr>
          <w:sz w:val="24"/>
        </w:rPr>
      </w:pPr>
      <w:proofErr w:type="spellStart"/>
      <w:r>
        <w:rPr>
          <w:i/>
          <w:sz w:val="24"/>
        </w:rPr>
        <w:t>t</w:t>
      </w:r>
      <w:r>
        <w:rPr>
          <w:i/>
          <w:sz w:val="24"/>
          <w:vertAlign w:val="superscript"/>
        </w:rPr>
        <w:t>c</w:t>
      </w:r>
      <w:proofErr w:type="spellEnd"/>
      <w:r>
        <w:rPr>
          <w:iCs/>
          <w:sz w:val="24"/>
        </w:rPr>
        <w:t xml:space="preserve"> - </w:t>
      </w:r>
      <w:r>
        <w:rPr>
          <w:sz w:val="24"/>
        </w:rPr>
        <w:t xml:space="preserve">температура холодной воды, </w:t>
      </w:r>
      <w:r>
        <w:rPr>
          <w:sz w:val="24"/>
        </w:rPr>
        <w:sym w:font="Symbol" w:char="00B0"/>
      </w:r>
      <w:r>
        <w:rPr>
          <w:sz w:val="24"/>
        </w:rPr>
        <w:t>С, в сети водопровода; при отсутствии данных ее следует принимать равной 5</w:t>
      </w:r>
      <w:proofErr w:type="gramStart"/>
      <w:r>
        <w:rPr>
          <w:sz w:val="24"/>
        </w:rPr>
        <w:t xml:space="preserve"> </w:t>
      </w:r>
      <w:r>
        <w:rPr>
          <w:sz w:val="24"/>
        </w:rPr>
        <w:sym w:font="Symbol" w:char="00B0"/>
      </w:r>
      <w:r>
        <w:rPr>
          <w:sz w:val="24"/>
        </w:rPr>
        <w:t>С</w:t>
      </w:r>
      <w:proofErr w:type="gramEnd"/>
      <w:r>
        <w:rPr>
          <w:sz w:val="24"/>
        </w:rPr>
        <w:t>;</w:t>
      </w:r>
    </w:p>
    <w:p w:rsidR="00D3178C" w:rsidRDefault="00D3178C">
      <w:pPr>
        <w:ind w:left="826" w:hanging="543"/>
        <w:jc w:val="both"/>
        <w:rPr>
          <w:sz w:val="24"/>
        </w:rPr>
      </w:pPr>
      <w:r>
        <w:rPr>
          <w:sz w:val="24"/>
        </w:rPr>
        <w:sym w:font="Symbol" w:char="0044"/>
      </w:r>
      <w:r>
        <w:rPr>
          <w:i/>
          <w:sz w:val="24"/>
        </w:rPr>
        <w:t>t</w:t>
      </w:r>
      <w:r>
        <w:rPr>
          <w:iCs/>
          <w:sz w:val="24"/>
        </w:rPr>
        <w:t xml:space="preserve"> - </w:t>
      </w:r>
      <w:r>
        <w:rPr>
          <w:sz w:val="24"/>
        </w:rPr>
        <w:t xml:space="preserve">разность температур горячей и холодной воды, </w:t>
      </w:r>
      <w:r>
        <w:rPr>
          <w:sz w:val="24"/>
        </w:rPr>
        <w:sym w:font="Symbol" w:char="00B0"/>
      </w:r>
      <w:proofErr w:type="gramStart"/>
      <w:r>
        <w:rPr>
          <w:sz w:val="24"/>
        </w:rPr>
        <w:t>С</w:t>
      </w:r>
      <w:proofErr w:type="gramEnd"/>
      <w:r>
        <w:rPr>
          <w:sz w:val="24"/>
        </w:rPr>
        <w:t>;</w:t>
      </w:r>
    </w:p>
    <w:p w:rsidR="00D3178C" w:rsidRDefault="00D3178C">
      <w:pPr>
        <w:ind w:left="826" w:hanging="543"/>
        <w:jc w:val="both"/>
        <w:rPr>
          <w:sz w:val="24"/>
        </w:rPr>
      </w:pPr>
      <w:proofErr w:type="gramStart"/>
      <w:r>
        <w:rPr>
          <w:i/>
          <w:sz w:val="24"/>
        </w:rPr>
        <w:t>п</w:t>
      </w:r>
      <w:proofErr w:type="gramEnd"/>
      <w:r>
        <w:rPr>
          <w:iCs/>
          <w:sz w:val="24"/>
        </w:rPr>
        <w:t xml:space="preserve"> - </w:t>
      </w:r>
      <w:r>
        <w:rPr>
          <w:sz w:val="24"/>
        </w:rPr>
        <w:t xml:space="preserve">число включений насоса в 1 ч; </w:t>
      </w:r>
    </w:p>
    <w:p w:rsidR="00D3178C" w:rsidRDefault="00D3178C">
      <w:pPr>
        <w:ind w:left="826" w:hanging="543"/>
        <w:jc w:val="both"/>
        <w:rPr>
          <w:sz w:val="24"/>
        </w:rPr>
      </w:pPr>
      <w:proofErr w:type="gramStart"/>
      <w:r>
        <w:rPr>
          <w:i/>
          <w:sz w:val="24"/>
        </w:rPr>
        <w:t>п</w:t>
      </w:r>
      <w:proofErr w:type="gramEnd"/>
      <w:r>
        <w:rPr>
          <w:i/>
          <w:sz w:val="24"/>
        </w:rPr>
        <w:sym w:font="Symbol" w:char="00A2"/>
      </w:r>
      <w:r>
        <w:rPr>
          <w:bCs/>
          <w:iCs/>
          <w:sz w:val="24"/>
        </w:rPr>
        <w:t xml:space="preserve"> - </w:t>
      </w:r>
      <w:r>
        <w:rPr>
          <w:sz w:val="24"/>
        </w:rPr>
        <w:t>шероховатость трубопроводов.</w:t>
      </w:r>
    </w:p>
    <w:p w:rsidR="00D3178C" w:rsidRDefault="00D3178C">
      <w:pPr>
        <w:pStyle w:val="1"/>
        <w:jc w:val="right"/>
        <w:rPr>
          <w:b w:val="0"/>
          <w:bCs/>
          <w:i/>
        </w:rPr>
      </w:pPr>
      <w:bookmarkStart w:id="116" w:name="PO0000450"/>
      <w:bookmarkStart w:id="117" w:name="_Toc527288916"/>
      <w:bookmarkStart w:id="118" w:name="_Toc195353167"/>
      <w:r>
        <w:rPr>
          <w:b w:val="0"/>
          <w:bCs/>
        </w:rPr>
        <w:t xml:space="preserve">ПРИЛОЖЕНИЕ 2 </w:t>
      </w:r>
      <w:r>
        <w:rPr>
          <w:b w:val="0"/>
          <w:bCs/>
        </w:rPr>
        <w:br/>
      </w:r>
      <w:bookmarkEnd w:id="116"/>
      <w:r>
        <w:rPr>
          <w:b w:val="0"/>
          <w:bCs/>
          <w:i/>
        </w:rPr>
        <w:t>Обязательное</w:t>
      </w:r>
      <w:bookmarkEnd w:id="117"/>
      <w:bookmarkEnd w:id="118"/>
    </w:p>
    <w:p w:rsidR="00D3178C" w:rsidRDefault="00D3178C">
      <w:pPr>
        <w:pStyle w:val="1"/>
        <w:spacing w:before="0"/>
      </w:pPr>
      <w:bookmarkStart w:id="119" w:name="_Toc527288917"/>
      <w:bookmarkStart w:id="120" w:name="_Toc195353168"/>
      <w:r>
        <w:t>РАСХОДЫ ВОДЫ И СТОКОВ САНИТАРНЫМИ ПРИБОРАМИ</w:t>
      </w:r>
      <w:bookmarkEnd w:id="119"/>
      <w:bookmarkEnd w:id="120"/>
    </w:p>
    <w:tbl>
      <w:tblPr>
        <w:tblW w:w="5000" w:type="pct"/>
        <w:jc w:val="center"/>
        <w:tblCellMar>
          <w:left w:w="28" w:type="dxa"/>
          <w:right w:w="28" w:type="dxa"/>
        </w:tblCellMar>
        <w:tblLook w:val="04A0" w:firstRow="1" w:lastRow="0" w:firstColumn="1" w:lastColumn="0" w:noHBand="0" w:noVBand="1"/>
      </w:tblPr>
      <w:tblGrid>
        <w:gridCol w:w="1853"/>
        <w:gridCol w:w="626"/>
        <w:gridCol w:w="872"/>
        <w:gridCol w:w="727"/>
        <w:gridCol w:w="626"/>
        <w:gridCol w:w="872"/>
        <w:gridCol w:w="727"/>
        <w:gridCol w:w="1036"/>
        <w:gridCol w:w="860"/>
        <w:gridCol w:w="866"/>
        <w:gridCol w:w="629"/>
      </w:tblGrid>
      <w:tr w:rsidR="00D3178C">
        <w:trPr>
          <w:tblHeader/>
          <w:jc w:val="center"/>
        </w:trPr>
        <w:tc>
          <w:tcPr>
            <w:tcW w:w="960"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Санитарные приборы</w:t>
            </w:r>
          </w:p>
        </w:tc>
        <w:tc>
          <w:tcPr>
            <w:tcW w:w="1156"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Секундный расход воды, л/</w:t>
            </w:r>
            <w:proofErr w:type="gramStart"/>
            <w:r>
              <w:t>с</w:t>
            </w:r>
            <w:proofErr w:type="gramEnd"/>
          </w:p>
        </w:tc>
        <w:tc>
          <w:tcPr>
            <w:tcW w:w="1151" w:type="pct"/>
            <w:gridSpan w:val="3"/>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Часовой расход воды, </w:t>
            </w:r>
            <w:proofErr w:type="gramStart"/>
            <w:r>
              <w:t>л</w:t>
            </w:r>
            <w:proofErr w:type="gramEnd"/>
            <w:r>
              <w:t>/ч</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Свободный</w:t>
            </w:r>
            <w:r>
              <w:rPr>
                <w:iCs/>
              </w:rPr>
              <w:t xml:space="preserve"> </w:t>
            </w:r>
            <w:r>
              <w:t xml:space="preserve">напор </w:t>
            </w:r>
          </w:p>
          <w:p w:rsidR="00D3178C" w:rsidRDefault="00D3178C">
            <w:pPr>
              <w:jc w:val="center"/>
              <w:rPr>
                <w:i/>
              </w:rPr>
            </w:pPr>
            <w:proofErr w:type="spellStart"/>
            <w:r>
              <w:rPr>
                <w:i/>
                <w:lang w:val="en-US"/>
              </w:rPr>
              <w:t>H</w:t>
            </w:r>
            <w:r>
              <w:rPr>
                <w:i/>
                <w:vertAlign w:val="subscript"/>
                <w:lang w:val="en-US"/>
              </w:rPr>
              <w:t>f</w:t>
            </w:r>
            <w:proofErr w:type="spellEnd"/>
            <w:r>
              <w:t>, м</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 xml:space="preserve">Расход стоков от прибора </w:t>
            </w:r>
            <w:r w:rsidR="00C80C5D">
              <w:rPr>
                <w:vertAlign w:val="subscript"/>
              </w:rPr>
              <w:object w:dxaOrig="280" w:dyaOrig="399">
                <v:shape id="_x0000_i1104" type="#_x0000_t75" style="width:13.75pt;height:19.4pt" o:ole="">
                  <v:imagedata r:id="rId180" o:title=""/>
                </v:shape>
                <o:OLEObject Type="Embed" ProgID="Equation.3" ShapeID="_x0000_i1104" DrawAspect="Content" ObjectID="_1430592070" r:id="rId181"/>
              </w:object>
            </w:r>
            <w:r>
              <w:t>, л/</w:t>
            </w:r>
            <w:proofErr w:type="gramStart"/>
            <w:r>
              <w:t>с</w:t>
            </w:r>
            <w:proofErr w:type="gramEnd"/>
          </w:p>
        </w:tc>
        <w:tc>
          <w:tcPr>
            <w:tcW w:w="777" w:type="pct"/>
            <w:gridSpan w:val="2"/>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Минимальные диаметры условного прохода, </w:t>
            </w:r>
            <w:proofErr w:type="gramStart"/>
            <w:r>
              <w:t>мм</w:t>
            </w:r>
            <w:proofErr w:type="gramEnd"/>
          </w:p>
        </w:tc>
      </w:tr>
      <w:tr w:rsidR="00D3178C">
        <w:trPr>
          <w:trHeight w:val="2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324"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общий</w:t>
            </w:r>
          </w:p>
          <w:p w:rsidR="00D3178C" w:rsidRDefault="00C80C5D">
            <w:pPr>
              <w:jc w:val="center"/>
            </w:pPr>
            <w:r>
              <w:rPr>
                <w:vertAlign w:val="subscript"/>
              </w:rPr>
              <w:object w:dxaOrig="380" w:dyaOrig="400">
                <v:shape id="_x0000_i1105" type="#_x0000_t75" style="width:18.15pt;height:18.15pt" o:ole="">
                  <v:imagedata r:id="rId182" o:title=""/>
                </v:shape>
                <o:OLEObject Type="Embed" ProgID="Equation.3" ShapeID="_x0000_i1105" DrawAspect="Content" ObjectID="_1430592071" r:id="rId183"/>
              </w:object>
            </w:r>
          </w:p>
        </w:tc>
        <w:tc>
          <w:tcPr>
            <w:tcW w:w="451"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холодной</w:t>
            </w:r>
          </w:p>
          <w:p w:rsidR="00D3178C" w:rsidRDefault="00C80C5D">
            <w:pPr>
              <w:jc w:val="center"/>
            </w:pPr>
            <w:r>
              <w:rPr>
                <w:vertAlign w:val="subscript"/>
              </w:rPr>
              <w:object w:dxaOrig="280" w:dyaOrig="399">
                <v:shape id="_x0000_i1106" type="#_x0000_t75" style="width:13.75pt;height:19.4pt" o:ole="">
                  <v:imagedata r:id="rId184" o:title=""/>
                </v:shape>
                <o:OLEObject Type="Embed" ProgID="Equation.3" ShapeID="_x0000_i1106" DrawAspect="Content" ObjectID="_1430592072" r:id="rId185"/>
              </w:object>
            </w:r>
          </w:p>
        </w:tc>
        <w:tc>
          <w:tcPr>
            <w:tcW w:w="381"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горячей</w:t>
            </w:r>
          </w:p>
          <w:p w:rsidR="00D3178C" w:rsidRDefault="00C80C5D">
            <w:pPr>
              <w:jc w:val="center"/>
            </w:pPr>
            <w:r>
              <w:rPr>
                <w:vertAlign w:val="subscript"/>
              </w:rPr>
              <w:object w:dxaOrig="280" w:dyaOrig="399">
                <v:shape id="_x0000_i1107" type="#_x0000_t75" style="width:13.75pt;height:17.55pt" o:ole="">
                  <v:imagedata r:id="rId186" o:title=""/>
                </v:shape>
                <o:OLEObject Type="Embed" ProgID="Equation.3" ShapeID="_x0000_i1107" DrawAspect="Content" ObjectID="_1430592073" r:id="rId187"/>
              </w:object>
            </w:r>
          </w:p>
        </w:tc>
        <w:tc>
          <w:tcPr>
            <w:tcW w:w="324"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общий</w:t>
            </w:r>
          </w:p>
          <w:p w:rsidR="00D3178C" w:rsidRDefault="00C80C5D">
            <w:pPr>
              <w:jc w:val="center"/>
            </w:pPr>
            <w:r>
              <w:rPr>
                <w:i/>
                <w:vertAlign w:val="subscript"/>
              </w:rPr>
              <w:object w:dxaOrig="480" w:dyaOrig="420">
                <v:shape id="_x0000_i1108" type="#_x0000_t75" style="width:21.3pt;height:19.4pt" o:ole="">
                  <v:imagedata r:id="rId188" o:title=""/>
                </v:shape>
                <o:OLEObject Type="Embed" ProgID="Equation.3" ShapeID="_x0000_i1108" DrawAspect="Content" ObjectID="_1430592074" r:id="rId189"/>
              </w:object>
            </w:r>
          </w:p>
        </w:tc>
        <w:tc>
          <w:tcPr>
            <w:tcW w:w="451"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холодной</w:t>
            </w:r>
          </w:p>
          <w:p w:rsidR="00D3178C" w:rsidRDefault="00C80C5D">
            <w:pPr>
              <w:jc w:val="center"/>
            </w:pPr>
            <w:r>
              <w:rPr>
                <w:i/>
                <w:vertAlign w:val="subscript"/>
              </w:rPr>
              <w:object w:dxaOrig="480" w:dyaOrig="420">
                <v:shape id="_x0000_i1109" type="#_x0000_t75" style="width:21.3pt;height:19.4pt" o:ole="">
                  <v:imagedata r:id="rId190" o:title=""/>
                </v:shape>
                <o:OLEObject Type="Embed" ProgID="Equation.3" ShapeID="_x0000_i1109" DrawAspect="Content" ObjectID="_1430592075" r:id="rId191"/>
              </w:object>
            </w:r>
          </w:p>
        </w:tc>
        <w:tc>
          <w:tcPr>
            <w:tcW w:w="376"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горячей</w:t>
            </w:r>
          </w:p>
          <w:p w:rsidR="00D3178C" w:rsidRDefault="00C80C5D">
            <w:pPr>
              <w:jc w:val="center"/>
            </w:pPr>
            <w:r>
              <w:rPr>
                <w:i/>
                <w:vertAlign w:val="subscript"/>
              </w:rPr>
              <w:object w:dxaOrig="480" w:dyaOrig="420">
                <v:shape id="_x0000_i1110" type="#_x0000_t75" style="width:21.3pt;height:18.8pt" o:ole="">
                  <v:imagedata r:id="rId192" o:title=""/>
                </v:shape>
                <o:OLEObject Type="Embed" ProgID="Equation.3" ShapeID="_x0000_i1110" DrawAspect="Content" ObjectID="_1430592076" r:id="rId193"/>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rPr>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44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подводки</w:t>
            </w:r>
          </w:p>
        </w:tc>
        <w:tc>
          <w:tcPr>
            <w:tcW w:w="329"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отвода</w:t>
            </w:r>
          </w:p>
        </w:tc>
      </w:tr>
      <w:tr w:rsidR="00D3178C">
        <w:trPr>
          <w:jc w:val="center"/>
        </w:trPr>
        <w:tc>
          <w:tcPr>
            <w:tcW w:w="960" w:type="pct"/>
            <w:tcBorders>
              <w:top w:val="single" w:sz="4" w:space="0" w:color="auto"/>
              <w:left w:val="single" w:sz="4" w:space="0" w:color="auto"/>
              <w:bottom w:val="nil"/>
              <w:right w:val="single" w:sz="4" w:space="0" w:color="auto"/>
            </w:tcBorders>
            <w:hideMark/>
          </w:tcPr>
          <w:p w:rsidR="00D3178C" w:rsidRDefault="00D3178C">
            <w:pPr>
              <w:jc w:val="both"/>
            </w:pPr>
            <w:r>
              <w:t>1. Умывальник, рукомойник с водоразборным краном</w:t>
            </w:r>
          </w:p>
        </w:tc>
        <w:tc>
          <w:tcPr>
            <w:tcW w:w="324" w:type="pct"/>
            <w:tcBorders>
              <w:top w:val="single" w:sz="4" w:space="0" w:color="auto"/>
              <w:left w:val="single" w:sz="4" w:space="0" w:color="auto"/>
              <w:bottom w:val="nil"/>
              <w:right w:val="single" w:sz="4" w:space="0" w:color="auto"/>
            </w:tcBorders>
            <w:hideMark/>
          </w:tcPr>
          <w:p w:rsidR="00D3178C" w:rsidRDefault="00D3178C">
            <w:pPr>
              <w:jc w:val="center"/>
            </w:pPr>
            <w:r>
              <w:t>0,1</w:t>
            </w:r>
          </w:p>
        </w:tc>
        <w:tc>
          <w:tcPr>
            <w:tcW w:w="451" w:type="pct"/>
            <w:tcBorders>
              <w:top w:val="single" w:sz="4" w:space="0" w:color="auto"/>
              <w:left w:val="single" w:sz="4" w:space="0" w:color="auto"/>
              <w:bottom w:val="nil"/>
              <w:right w:val="single" w:sz="4" w:space="0" w:color="auto"/>
            </w:tcBorders>
            <w:hideMark/>
          </w:tcPr>
          <w:p w:rsidR="00D3178C" w:rsidRDefault="00D3178C">
            <w:pPr>
              <w:jc w:val="center"/>
            </w:pPr>
            <w:r>
              <w:t>0,1</w:t>
            </w:r>
          </w:p>
        </w:tc>
        <w:tc>
          <w:tcPr>
            <w:tcW w:w="381" w:type="pct"/>
            <w:tcBorders>
              <w:top w:val="single" w:sz="4" w:space="0" w:color="auto"/>
              <w:left w:val="single" w:sz="4" w:space="0" w:color="auto"/>
              <w:bottom w:val="nil"/>
              <w:right w:val="single" w:sz="4" w:space="0" w:color="auto"/>
            </w:tcBorders>
            <w:hideMark/>
          </w:tcPr>
          <w:p w:rsidR="00D3178C" w:rsidRDefault="00D3178C">
            <w:pPr>
              <w:jc w:val="center"/>
            </w:pPr>
            <w:r>
              <w:t>-</w:t>
            </w:r>
          </w:p>
        </w:tc>
        <w:tc>
          <w:tcPr>
            <w:tcW w:w="324" w:type="pct"/>
            <w:tcBorders>
              <w:top w:val="single" w:sz="4" w:space="0" w:color="auto"/>
              <w:left w:val="single" w:sz="4" w:space="0" w:color="auto"/>
              <w:bottom w:val="nil"/>
              <w:right w:val="single" w:sz="4" w:space="0" w:color="auto"/>
            </w:tcBorders>
            <w:hideMark/>
          </w:tcPr>
          <w:p w:rsidR="00D3178C" w:rsidRDefault="00D3178C">
            <w:pPr>
              <w:jc w:val="center"/>
            </w:pPr>
            <w:r>
              <w:t>30</w:t>
            </w:r>
          </w:p>
        </w:tc>
        <w:tc>
          <w:tcPr>
            <w:tcW w:w="451" w:type="pct"/>
            <w:tcBorders>
              <w:top w:val="single" w:sz="4" w:space="0" w:color="auto"/>
              <w:left w:val="single" w:sz="4" w:space="0" w:color="auto"/>
              <w:bottom w:val="nil"/>
              <w:right w:val="single" w:sz="4" w:space="0" w:color="auto"/>
            </w:tcBorders>
            <w:hideMark/>
          </w:tcPr>
          <w:p w:rsidR="00D3178C" w:rsidRDefault="00D3178C">
            <w:pPr>
              <w:jc w:val="center"/>
            </w:pPr>
            <w:r>
              <w:t>30</w:t>
            </w:r>
          </w:p>
        </w:tc>
        <w:tc>
          <w:tcPr>
            <w:tcW w:w="376" w:type="pct"/>
            <w:tcBorders>
              <w:top w:val="single" w:sz="4" w:space="0" w:color="auto"/>
              <w:left w:val="single" w:sz="4" w:space="0" w:color="auto"/>
              <w:bottom w:val="nil"/>
              <w:right w:val="single" w:sz="4" w:space="0" w:color="auto"/>
            </w:tcBorders>
            <w:hideMark/>
          </w:tcPr>
          <w:p w:rsidR="00D3178C" w:rsidRDefault="00D3178C">
            <w:pPr>
              <w:jc w:val="center"/>
              <w:rPr>
                <w:iCs/>
              </w:rPr>
            </w:pPr>
            <w:r>
              <w:rPr>
                <w:iCs/>
              </w:rPr>
              <w:t>-</w:t>
            </w:r>
          </w:p>
        </w:tc>
        <w:tc>
          <w:tcPr>
            <w:tcW w:w="497" w:type="pct"/>
            <w:tcBorders>
              <w:top w:val="single" w:sz="4" w:space="0" w:color="auto"/>
              <w:left w:val="single" w:sz="4" w:space="0" w:color="auto"/>
              <w:bottom w:val="nil"/>
              <w:right w:val="single" w:sz="4" w:space="0" w:color="auto"/>
            </w:tcBorders>
            <w:hideMark/>
          </w:tcPr>
          <w:p w:rsidR="00D3178C" w:rsidRDefault="00D3178C">
            <w:pPr>
              <w:jc w:val="center"/>
            </w:pPr>
            <w:r>
              <w:t>2</w:t>
            </w:r>
          </w:p>
        </w:tc>
        <w:tc>
          <w:tcPr>
            <w:tcW w:w="459" w:type="pct"/>
            <w:tcBorders>
              <w:top w:val="single" w:sz="4" w:space="0" w:color="auto"/>
              <w:left w:val="single" w:sz="4" w:space="0" w:color="auto"/>
              <w:bottom w:val="nil"/>
              <w:right w:val="single" w:sz="4" w:space="0" w:color="auto"/>
            </w:tcBorders>
            <w:hideMark/>
          </w:tcPr>
          <w:p w:rsidR="00D3178C" w:rsidRDefault="00D3178C">
            <w:pPr>
              <w:jc w:val="center"/>
            </w:pPr>
            <w:r>
              <w:t>0,15</w:t>
            </w:r>
          </w:p>
        </w:tc>
        <w:tc>
          <w:tcPr>
            <w:tcW w:w="448" w:type="pct"/>
            <w:tcBorders>
              <w:top w:val="single" w:sz="4" w:space="0" w:color="auto"/>
              <w:left w:val="single" w:sz="4" w:space="0" w:color="auto"/>
              <w:bottom w:val="nil"/>
              <w:right w:val="single" w:sz="4" w:space="0" w:color="auto"/>
            </w:tcBorders>
            <w:hideMark/>
          </w:tcPr>
          <w:p w:rsidR="00D3178C" w:rsidRDefault="00D3178C">
            <w:pPr>
              <w:jc w:val="center"/>
            </w:pPr>
            <w:r>
              <w:t>10</w:t>
            </w:r>
          </w:p>
        </w:tc>
        <w:tc>
          <w:tcPr>
            <w:tcW w:w="329" w:type="pct"/>
            <w:tcBorders>
              <w:top w:val="single" w:sz="4" w:space="0" w:color="auto"/>
              <w:left w:val="single" w:sz="4" w:space="0" w:color="auto"/>
              <w:bottom w:val="nil"/>
              <w:right w:val="single" w:sz="4" w:space="0" w:color="auto"/>
            </w:tcBorders>
            <w:hideMark/>
          </w:tcPr>
          <w:p w:rsidR="00D3178C" w:rsidRDefault="00D3178C">
            <w:pPr>
              <w:jc w:val="center"/>
            </w:pPr>
            <w:r>
              <w:t>32</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2. То же, со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0,12</w:t>
            </w:r>
          </w:p>
        </w:tc>
        <w:tc>
          <w:tcPr>
            <w:tcW w:w="451" w:type="pct"/>
            <w:tcBorders>
              <w:top w:val="nil"/>
              <w:left w:val="single" w:sz="4" w:space="0" w:color="auto"/>
              <w:bottom w:val="nil"/>
              <w:right w:val="single" w:sz="4" w:space="0" w:color="auto"/>
            </w:tcBorders>
            <w:hideMark/>
          </w:tcPr>
          <w:p w:rsidR="00D3178C" w:rsidRDefault="00D3178C">
            <w:pPr>
              <w:jc w:val="center"/>
            </w:pPr>
            <w:r>
              <w:t>0,09</w:t>
            </w:r>
          </w:p>
        </w:tc>
        <w:tc>
          <w:tcPr>
            <w:tcW w:w="381" w:type="pct"/>
            <w:tcBorders>
              <w:top w:val="nil"/>
              <w:left w:val="single" w:sz="4" w:space="0" w:color="auto"/>
              <w:bottom w:val="nil"/>
              <w:right w:val="single" w:sz="4" w:space="0" w:color="auto"/>
            </w:tcBorders>
            <w:hideMark/>
          </w:tcPr>
          <w:p w:rsidR="00D3178C" w:rsidRDefault="00D3178C">
            <w:pPr>
              <w:jc w:val="center"/>
            </w:pPr>
            <w:r>
              <w:t>0,09</w:t>
            </w:r>
          </w:p>
        </w:tc>
        <w:tc>
          <w:tcPr>
            <w:tcW w:w="324" w:type="pct"/>
            <w:tcBorders>
              <w:top w:val="nil"/>
              <w:left w:val="single" w:sz="4" w:space="0" w:color="auto"/>
              <w:bottom w:val="nil"/>
              <w:right w:val="single" w:sz="4" w:space="0" w:color="auto"/>
            </w:tcBorders>
            <w:hideMark/>
          </w:tcPr>
          <w:p w:rsidR="00D3178C" w:rsidRDefault="00D3178C">
            <w:pPr>
              <w:jc w:val="center"/>
            </w:pPr>
            <w:r>
              <w:t>60</w:t>
            </w:r>
          </w:p>
        </w:tc>
        <w:tc>
          <w:tcPr>
            <w:tcW w:w="451" w:type="pct"/>
            <w:tcBorders>
              <w:top w:val="nil"/>
              <w:left w:val="single" w:sz="4" w:space="0" w:color="auto"/>
              <w:bottom w:val="nil"/>
              <w:right w:val="single" w:sz="4" w:space="0" w:color="auto"/>
            </w:tcBorders>
            <w:hideMark/>
          </w:tcPr>
          <w:p w:rsidR="00D3178C" w:rsidRDefault="00D3178C">
            <w:pPr>
              <w:jc w:val="center"/>
            </w:pPr>
            <w:r>
              <w:t>40</w:t>
            </w:r>
          </w:p>
        </w:tc>
        <w:tc>
          <w:tcPr>
            <w:tcW w:w="376" w:type="pct"/>
            <w:tcBorders>
              <w:top w:val="nil"/>
              <w:left w:val="single" w:sz="4" w:space="0" w:color="auto"/>
              <w:bottom w:val="nil"/>
              <w:right w:val="single" w:sz="4" w:space="0" w:color="auto"/>
            </w:tcBorders>
            <w:hideMark/>
          </w:tcPr>
          <w:p w:rsidR="00D3178C" w:rsidRDefault="00D3178C">
            <w:pPr>
              <w:jc w:val="center"/>
            </w:pPr>
            <w:r>
              <w:t>40</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0,15</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32</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 xml:space="preserve">3. Раковина, мойка инвентарная с водоразборным </w:t>
            </w:r>
            <w:r>
              <w:lastRenderedPageBreak/>
              <w:t>краном и колонка лабораторная водоразборная</w:t>
            </w:r>
          </w:p>
        </w:tc>
        <w:tc>
          <w:tcPr>
            <w:tcW w:w="324" w:type="pct"/>
            <w:tcBorders>
              <w:top w:val="nil"/>
              <w:left w:val="single" w:sz="4" w:space="0" w:color="auto"/>
              <w:bottom w:val="nil"/>
              <w:right w:val="single" w:sz="4" w:space="0" w:color="auto"/>
            </w:tcBorders>
            <w:hideMark/>
          </w:tcPr>
          <w:p w:rsidR="00D3178C" w:rsidRDefault="00D3178C">
            <w:pPr>
              <w:jc w:val="center"/>
            </w:pPr>
            <w:r>
              <w:lastRenderedPageBreak/>
              <w:t>0,15</w:t>
            </w:r>
          </w:p>
        </w:tc>
        <w:tc>
          <w:tcPr>
            <w:tcW w:w="451" w:type="pct"/>
            <w:tcBorders>
              <w:top w:val="nil"/>
              <w:left w:val="single" w:sz="4" w:space="0" w:color="auto"/>
              <w:bottom w:val="nil"/>
              <w:right w:val="single" w:sz="4" w:space="0" w:color="auto"/>
            </w:tcBorders>
            <w:hideMark/>
          </w:tcPr>
          <w:p w:rsidR="00D3178C" w:rsidRDefault="00D3178C">
            <w:pPr>
              <w:jc w:val="center"/>
            </w:pPr>
            <w:r>
              <w:t>0,15</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50</w:t>
            </w:r>
          </w:p>
        </w:tc>
        <w:tc>
          <w:tcPr>
            <w:tcW w:w="451" w:type="pct"/>
            <w:tcBorders>
              <w:top w:val="nil"/>
              <w:left w:val="single" w:sz="4" w:space="0" w:color="auto"/>
              <w:bottom w:val="nil"/>
              <w:right w:val="single" w:sz="4" w:space="0" w:color="auto"/>
            </w:tcBorders>
            <w:hideMark/>
          </w:tcPr>
          <w:p w:rsidR="00D3178C" w:rsidRDefault="00D3178C">
            <w:pPr>
              <w:jc w:val="center"/>
            </w:pPr>
            <w:r>
              <w:t>50</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0,3</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lastRenderedPageBreak/>
              <w:t>4. Мойка (в том числе лабораторная) со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0,12</w:t>
            </w:r>
          </w:p>
        </w:tc>
        <w:tc>
          <w:tcPr>
            <w:tcW w:w="451" w:type="pct"/>
            <w:tcBorders>
              <w:top w:val="nil"/>
              <w:left w:val="single" w:sz="4" w:space="0" w:color="auto"/>
              <w:bottom w:val="nil"/>
              <w:right w:val="single" w:sz="4" w:space="0" w:color="auto"/>
            </w:tcBorders>
            <w:hideMark/>
          </w:tcPr>
          <w:p w:rsidR="00D3178C" w:rsidRDefault="00D3178C">
            <w:pPr>
              <w:jc w:val="center"/>
            </w:pPr>
            <w:r>
              <w:t>0,09</w:t>
            </w:r>
          </w:p>
        </w:tc>
        <w:tc>
          <w:tcPr>
            <w:tcW w:w="381" w:type="pct"/>
            <w:tcBorders>
              <w:top w:val="nil"/>
              <w:left w:val="single" w:sz="4" w:space="0" w:color="auto"/>
              <w:bottom w:val="nil"/>
              <w:right w:val="single" w:sz="4" w:space="0" w:color="auto"/>
            </w:tcBorders>
            <w:hideMark/>
          </w:tcPr>
          <w:p w:rsidR="00D3178C" w:rsidRDefault="00D3178C">
            <w:pPr>
              <w:jc w:val="center"/>
            </w:pPr>
            <w:r>
              <w:t>0,09</w:t>
            </w:r>
          </w:p>
        </w:tc>
        <w:tc>
          <w:tcPr>
            <w:tcW w:w="324" w:type="pct"/>
            <w:tcBorders>
              <w:top w:val="nil"/>
              <w:left w:val="single" w:sz="4" w:space="0" w:color="auto"/>
              <w:bottom w:val="nil"/>
              <w:right w:val="single" w:sz="4" w:space="0" w:color="auto"/>
            </w:tcBorders>
            <w:hideMark/>
          </w:tcPr>
          <w:p w:rsidR="00D3178C" w:rsidRDefault="00D3178C">
            <w:pPr>
              <w:jc w:val="center"/>
            </w:pPr>
            <w:r>
              <w:t>80</w:t>
            </w:r>
          </w:p>
        </w:tc>
        <w:tc>
          <w:tcPr>
            <w:tcW w:w="451" w:type="pct"/>
            <w:tcBorders>
              <w:top w:val="nil"/>
              <w:left w:val="single" w:sz="4" w:space="0" w:color="auto"/>
              <w:bottom w:val="nil"/>
              <w:right w:val="single" w:sz="4" w:space="0" w:color="auto"/>
            </w:tcBorders>
            <w:hideMark/>
          </w:tcPr>
          <w:p w:rsidR="00D3178C" w:rsidRDefault="00D3178C">
            <w:pPr>
              <w:jc w:val="center"/>
            </w:pPr>
            <w:r>
              <w:t>60</w:t>
            </w:r>
          </w:p>
        </w:tc>
        <w:tc>
          <w:tcPr>
            <w:tcW w:w="376" w:type="pct"/>
            <w:tcBorders>
              <w:top w:val="nil"/>
              <w:left w:val="single" w:sz="4" w:space="0" w:color="auto"/>
              <w:bottom w:val="nil"/>
              <w:right w:val="single" w:sz="4" w:space="0" w:color="auto"/>
            </w:tcBorders>
            <w:hideMark/>
          </w:tcPr>
          <w:p w:rsidR="00D3178C" w:rsidRDefault="00D3178C">
            <w:pPr>
              <w:jc w:val="center"/>
            </w:pPr>
            <w:r>
              <w:t>60</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0,6</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5. Мойка (для предприятий общественного питания) со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0,3</w:t>
            </w:r>
          </w:p>
        </w:tc>
        <w:tc>
          <w:tcPr>
            <w:tcW w:w="451" w:type="pct"/>
            <w:tcBorders>
              <w:top w:val="nil"/>
              <w:left w:val="single" w:sz="4" w:space="0" w:color="auto"/>
              <w:bottom w:val="nil"/>
              <w:right w:val="single" w:sz="4" w:space="0" w:color="auto"/>
            </w:tcBorders>
            <w:hideMark/>
          </w:tcPr>
          <w:p w:rsidR="00D3178C" w:rsidRDefault="00D3178C">
            <w:pPr>
              <w:jc w:val="center"/>
            </w:pPr>
            <w:r>
              <w:t>0,2</w:t>
            </w:r>
          </w:p>
        </w:tc>
        <w:tc>
          <w:tcPr>
            <w:tcW w:w="381" w:type="pct"/>
            <w:tcBorders>
              <w:top w:val="nil"/>
              <w:left w:val="single" w:sz="4" w:space="0" w:color="auto"/>
              <w:bottom w:val="nil"/>
              <w:right w:val="single" w:sz="4" w:space="0" w:color="auto"/>
            </w:tcBorders>
            <w:hideMark/>
          </w:tcPr>
          <w:p w:rsidR="00D3178C" w:rsidRDefault="00D3178C">
            <w:pPr>
              <w:jc w:val="center"/>
            </w:pPr>
            <w:r>
              <w:t>0,2</w:t>
            </w:r>
          </w:p>
        </w:tc>
        <w:tc>
          <w:tcPr>
            <w:tcW w:w="324" w:type="pct"/>
            <w:tcBorders>
              <w:top w:val="nil"/>
              <w:left w:val="single" w:sz="4" w:space="0" w:color="auto"/>
              <w:bottom w:val="nil"/>
              <w:right w:val="single" w:sz="4" w:space="0" w:color="auto"/>
            </w:tcBorders>
            <w:hideMark/>
          </w:tcPr>
          <w:p w:rsidR="00D3178C" w:rsidRDefault="00D3178C">
            <w:pPr>
              <w:jc w:val="center"/>
            </w:pPr>
            <w:r>
              <w:t>500</w:t>
            </w:r>
          </w:p>
        </w:tc>
        <w:tc>
          <w:tcPr>
            <w:tcW w:w="451" w:type="pct"/>
            <w:tcBorders>
              <w:top w:val="nil"/>
              <w:left w:val="single" w:sz="4" w:space="0" w:color="auto"/>
              <w:bottom w:val="nil"/>
              <w:right w:val="single" w:sz="4" w:space="0" w:color="auto"/>
            </w:tcBorders>
            <w:hideMark/>
          </w:tcPr>
          <w:p w:rsidR="00D3178C" w:rsidRDefault="00D3178C">
            <w:pPr>
              <w:jc w:val="center"/>
            </w:pPr>
            <w:r>
              <w:t>280</w:t>
            </w:r>
          </w:p>
        </w:tc>
        <w:tc>
          <w:tcPr>
            <w:tcW w:w="376" w:type="pct"/>
            <w:tcBorders>
              <w:top w:val="nil"/>
              <w:left w:val="single" w:sz="4" w:space="0" w:color="auto"/>
              <w:bottom w:val="nil"/>
              <w:right w:val="single" w:sz="4" w:space="0" w:color="auto"/>
            </w:tcBorders>
            <w:hideMark/>
          </w:tcPr>
          <w:p w:rsidR="00D3178C" w:rsidRDefault="00D3178C">
            <w:pPr>
              <w:jc w:val="center"/>
            </w:pPr>
            <w:r>
              <w:t>220</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0,6</w:t>
            </w:r>
          </w:p>
        </w:tc>
        <w:tc>
          <w:tcPr>
            <w:tcW w:w="448" w:type="pct"/>
            <w:tcBorders>
              <w:top w:val="nil"/>
              <w:left w:val="single" w:sz="4" w:space="0" w:color="auto"/>
              <w:bottom w:val="nil"/>
              <w:right w:val="single" w:sz="4" w:space="0" w:color="auto"/>
            </w:tcBorders>
            <w:hideMark/>
          </w:tcPr>
          <w:p w:rsidR="00D3178C" w:rsidRDefault="00D3178C">
            <w:pPr>
              <w:jc w:val="center"/>
            </w:pPr>
            <w:r>
              <w:t>15</w:t>
            </w:r>
          </w:p>
        </w:tc>
        <w:tc>
          <w:tcPr>
            <w:tcW w:w="329" w:type="pct"/>
            <w:tcBorders>
              <w:top w:val="nil"/>
              <w:left w:val="single" w:sz="4" w:space="0" w:color="auto"/>
              <w:bottom w:val="nil"/>
              <w:right w:val="single" w:sz="4" w:space="0" w:color="auto"/>
            </w:tcBorders>
            <w:hideMark/>
          </w:tcPr>
          <w:p w:rsidR="00D3178C" w:rsidRDefault="00D3178C">
            <w:pPr>
              <w:jc w:val="center"/>
            </w:pPr>
            <w:r>
              <w:t>50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6. Ванна со смесителем (в том числе общим для ванн и умывальника)</w:t>
            </w:r>
          </w:p>
        </w:tc>
        <w:tc>
          <w:tcPr>
            <w:tcW w:w="324" w:type="pct"/>
            <w:tcBorders>
              <w:top w:val="nil"/>
              <w:left w:val="single" w:sz="4" w:space="0" w:color="auto"/>
              <w:bottom w:val="nil"/>
              <w:right w:val="single" w:sz="4" w:space="0" w:color="auto"/>
            </w:tcBorders>
            <w:hideMark/>
          </w:tcPr>
          <w:p w:rsidR="00D3178C" w:rsidRDefault="00D3178C">
            <w:pPr>
              <w:jc w:val="center"/>
            </w:pPr>
            <w:r>
              <w:t>0,25</w:t>
            </w:r>
          </w:p>
        </w:tc>
        <w:tc>
          <w:tcPr>
            <w:tcW w:w="451" w:type="pct"/>
            <w:tcBorders>
              <w:top w:val="nil"/>
              <w:left w:val="single" w:sz="4" w:space="0" w:color="auto"/>
              <w:bottom w:val="nil"/>
              <w:right w:val="single" w:sz="4" w:space="0" w:color="auto"/>
            </w:tcBorders>
            <w:hideMark/>
          </w:tcPr>
          <w:p w:rsidR="00D3178C" w:rsidRDefault="00D3178C">
            <w:pPr>
              <w:jc w:val="center"/>
            </w:pPr>
            <w:r>
              <w:t>0,18</w:t>
            </w:r>
          </w:p>
        </w:tc>
        <w:tc>
          <w:tcPr>
            <w:tcW w:w="381" w:type="pct"/>
            <w:tcBorders>
              <w:top w:val="nil"/>
              <w:left w:val="single" w:sz="4" w:space="0" w:color="auto"/>
              <w:bottom w:val="nil"/>
              <w:right w:val="single" w:sz="4" w:space="0" w:color="auto"/>
            </w:tcBorders>
            <w:hideMark/>
          </w:tcPr>
          <w:p w:rsidR="00D3178C" w:rsidRDefault="00D3178C">
            <w:pPr>
              <w:jc w:val="center"/>
            </w:pPr>
            <w:r>
              <w:t>0,18</w:t>
            </w:r>
          </w:p>
        </w:tc>
        <w:tc>
          <w:tcPr>
            <w:tcW w:w="324" w:type="pct"/>
            <w:tcBorders>
              <w:top w:val="nil"/>
              <w:left w:val="single" w:sz="4" w:space="0" w:color="auto"/>
              <w:bottom w:val="nil"/>
              <w:right w:val="single" w:sz="4" w:space="0" w:color="auto"/>
            </w:tcBorders>
            <w:hideMark/>
          </w:tcPr>
          <w:p w:rsidR="00D3178C" w:rsidRDefault="00D3178C">
            <w:pPr>
              <w:jc w:val="center"/>
            </w:pPr>
            <w:r>
              <w:t>300</w:t>
            </w:r>
          </w:p>
        </w:tc>
        <w:tc>
          <w:tcPr>
            <w:tcW w:w="451" w:type="pct"/>
            <w:tcBorders>
              <w:top w:val="nil"/>
              <w:left w:val="single" w:sz="4" w:space="0" w:color="auto"/>
              <w:bottom w:val="nil"/>
              <w:right w:val="single" w:sz="4" w:space="0" w:color="auto"/>
            </w:tcBorders>
            <w:hideMark/>
          </w:tcPr>
          <w:p w:rsidR="00D3178C" w:rsidRDefault="00D3178C">
            <w:pPr>
              <w:jc w:val="center"/>
            </w:pPr>
            <w:r>
              <w:t>200</w:t>
            </w:r>
          </w:p>
        </w:tc>
        <w:tc>
          <w:tcPr>
            <w:tcW w:w="376" w:type="pct"/>
            <w:tcBorders>
              <w:top w:val="nil"/>
              <w:left w:val="single" w:sz="4" w:space="0" w:color="auto"/>
              <w:bottom w:val="nil"/>
              <w:right w:val="single" w:sz="4" w:space="0" w:color="auto"/>
            </w:tcBorders>
            <w:hideMark/>
          </w:tcPr>
          <w:p w:rsidR="00D3178C" w:rsidRDefault="00D3178C">
            <w:pPr>
              <w:jc w:val="center"/>
            </w:pPr>
            <w:r>
              <w:t>200</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0,8</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7. Ванна с водогрейной колонкой и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0,22</w:t>
            </w:r>
          </w:p>
        </w:tc>
        <w:tc>
          <w:tcPr>
            <w:tcW w:w="451" w:type="pct"/>
            <w:tcBorders>
              <w:top w:val="nil"/>
              <w:left w:val="single" w:sz="4" w:space="0" w:color="auto"/>
              <w:bottom w:val="nil"/>
              <w:right w:val="single" w:sz="4" w:space="0" w:color="auto"/>
            </w:tcBorders>
            <w:hideMark/>
          </w:tcPr>
          <w:p w:rsidR="00D3178C" w:rsidRDefault="00D3178C">
            <w:pPr>
              <w:jc w:val="center"/>
            </w:pPr>
            <w:r>
              <w:t>0,22</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300</w:t>
            </w:r>
          </w:p>
        </w:tc>
        <w:tc>
          <w:tcPr>
            <w:tcW w:w="451" w:type="pct"/>
            <w:tcBorders>
              <w:top w:val="nil"/>
              <w:left w:val="single" w:sz="4" w:space="0" w:color="auto"/>
              <w:bottom w:val="nil"/>
              <w:right w:val="single" w:sz="4" w:space="0" w:color="auto"/>
            </w:tcBorders>
            <w:hideMark/>
          </w:tcPr>
          <w:p w:rsidR="00D3178C" w:rsidRDefault="00D3178C">
            <w:pPr>
              <w:jc w:val="center"/>
            </w:pPr>
            <w:r>
              <w:t>300</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1,1</w:t>
            </w:r>
          </w:p>
        </w:tc>
        <w:tc>
          <w:tcPr>
            <w:tcW w:w="448" w:type="pct"/>
            <w:tcBorders>
              <w:top w:val="nil"/>
              <w:left w:val="single" w:sz="4" w:space="0" w:color="auto"/>
              <w:bottom w:val="nil"/>
              <w:right w:val="single" w:sz="4" w:space="0" w:color="auto"/>
            </w:tcBorders>
            <w:hideMark/>
          </w:tcPr>
          <w:p w:rsidR="00D3178C" w:rsidRDefault="00D3178C">
            <w:pPr>
              <w:jc w:val="center"/>
            </w:pPr>
            <w:r>
              <w:t>15</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 xml:space="preserve">8. Ванна медицинская со смесителем условным диаметром, </w:t>
            </w:r>
            <w:proofErr w:type="gramStart"/>
            <w:r>
              <w:t>мм</w:t>
            </w:r>
            <w:proofErr w:type="gramEnd"/>
            <w:r>
              <w:t>:</w:t>
            </w:r>
          </w:p>
        </w:tc>
        <w:tc>
          <w:tcPr>
            <w:tcW w:w="324" w:type="pct"/>
            <w:tcBorders>
              <w:top w:val="nil"/>
              <w:left w:val="single" w:sz="4" w:space="0" w:color="auto"/>
              <w:bottom w:val="nil"/>
              <w:right w:val="single" w:sz="4" w:space="0" w:color="auto"/>
            </w:tcBorders>
            <w:hideMark/>
          </w:tcPr>
          <w:p w:rsidR="00D3178C" w:rsidRDefault="00D3178C">
            <w:pPr>
              <w:jc w:val="center"/>
            </w:pPr>
          </w:p>
        </w:tc>
        <w:tc>
          <w:tcPr>
            <w:tcW w:w="451"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324" w:type="pct"/>
            <w:tcBorders>
              <w:top w:val="nil"/>
              <w:left w:val="single" w:sz="4" w:space="0" w:color="auto"/>
              <w:bottom w:val="nil"/>
              <w:right w:val="single" w:sz="4" w:space="0" w:color="auto"/>
            </w:tcBorders>
            <w:hideMark/>
          </w:tcPr>
          <w:p w:rsidR="00D3178C" w:rsidRDefault="00D3178C">
            <w:pPr>
              <w:jc w:val="center"/>
            </w:pPr>
          </w:p>
        </w:tc>
        <w:tc>
          <w:tcPr>
            <w:tcW w:w="451" w:type="pct"/>
            <w:tcBorders>
              <w:top w:val="nil"/>
              <w:left w:val="single" w:sz="4" w:space="0" w:color="auto"/>
              <w:bottom w:val="nil"/>
              <w:right w:val="single" w:sz="4" w:space="0" w:color="auto"/>
            </w:tcBorders>
            <w:hideMark/>
          </w:tcPr>
          <w:p w:rsidR="00D3178C" w:rsidRDefault="00D3178C">
            <w:pPr>
              <w:jc w:val="center"/>
            </w:pPr>
          </w:p>
        </w:tc>
        <w:tc>
          <w:tcPr>
            <w:tcW w:w="376" w:type="pct"/>
            <w:tcBorders>
              <w:top w:val="nil"/>
              <w:left w:val="single" w:sz="4" w:space="0" w:color="auto"/>
              <w:bottom w:val="nil"/>
              <w:right w:val="single" w:sz="4" w:space="0" w:color="auto"/>
            </w:tcBorders>
            <w:hideMark/>
          </w:tcPr>
          <w:p w:rsidR="00D3178C" w:rsidRDefault="00D3178C">
            <w:pPr>
              <w:jc w:val="center"/>
            </w:pPr>
          </w:p>
        </w:tc>
        <w:tc>
          <w:tcPr>
            <w:tcW w:w="497" w:type="pct"/>
            <w:tcBorders>
              <w:top w:val="nil"/>
              <w:left w:val="single" w:sz="4" w:space="0" w:color="auto"/>
              <w:bottom w:val="nil"/>
              <w:right w:val="single" w:sz="4" w:space="0" w:color="auto"/>
            </w:tcBorders>
            <w:hideMark/>
          </w:tcPr>
          <w:p w:rsidR="00D3178C" w:rsidRDefault="00D3178C">
            <w:pPr>
              <w:jc w:val="center"/>
            </w:pPr>
          </w:p>
        </w:tc>
        <w:tc>
          <w:tcPr>
            <w:tcW w:w="459" w:type="pct"/>
            <w:tcBorders>
              <w:top w:val="nil"/>
              <w:left w:val="single" w:sz="4" w:space="0" w:color="auto"/>
              <w:bottom w:val="nil"/>
              <w:right w:val="single" w:sz="4" w:space="0" w:color="auto"/>
            </w:tcBorders>
            <w:hideMark/>
          </w:tcPr>
          <w:p w:rsidR="00D3178C" w:rsidRDefault="00D3178C">
            <w:pPr>
              <w:jc w:val="center"/>
            </w:pPr>
          </w:p>
        </w:tc>
        <w:tc>
          <w:tcPr>
            <w:tcW w:w="448" w:type="pct"/>
            <w:tcBorders>
              <w:top w:val="nil"/>
              <w:left w:val="single" w:sz="4" w:space="0" w:color="auto"/>
              <w:bottom w:val="nil"/>
              <w:right w:val="single" w:sz="4" w:space="0" w:color="auto"/>
            </w:tcBorders>
            <w:hideMark/>
          </w:tcPr>
          <w:p w:rsidR="00D3178C" w:rsidRDefault="00D3178C">
            <w:pPr>
              <w:jc w:val="center"/>
            </w:pPr>
          </w:p>
        </w:tc>
        <w:tc>
          <w:tcPr>
            <w:tcW w:w="329"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20</w:t>
            </w:r>
          </w:p>
        </w:tc>
        <w:tc>
          <w:tcPr>
            <w:tcW w:w="324" w:type="pct"/>
            <w:tcBorders>
              <w:top w:val="nil"/>
              <w:left w:val="single" w:sz="4" w:space="0" w:color="auto"/>
              <w:bottom w:val="nil"/>
              <w:right w:val="single" w:sz="4" w:space="0" w:color="auto"/>
            </w:tcBorders>
            <w:hideMark/>
          </w:tcPr>
          <w:p w:rsidR="00D3178C" w:rsidRDefault="00D3178C">
            <w:pPr>
              <w:jc w:val="center"/>
            </w:pPr>
            <w:r>
              <w:t>0,4</w:t>
            </w:r>
          </w:p>
        </w:tc>
        <w:tc>
          <w:tcPr>
            <w:tcW w:w="451" w:type="pct"/>
            <w:tcBorders>
              <w:top w:val="nil"/>
              <w:left w:val="single" w:sz="4" w:space="0" w:color="auto"/>
              <w:bottom w:val="nil"/>
              <w:right w:val="single" w:sz="4" w:space="0" w:color="auto"/>
            </w:tcBorders>
            <w:hideMark/>
          </w:tcPr>
          <w:p w:rsidR="00D3178C" w:rsidRDefault="00D3178C">
            <w:pPr>
              <w:jc w:val="center"/>
            </w:pPr>
            <w:r>
              <w:t>0,3</w:t>
            </w:r>
          </w:p>
        </w:tc>
        <w:tc>
          <w:tcPr>
            <w:tcW w:w="381" w:type="pct"/>
            <w:tcBorders>
              <w:top w:val="nil"/>
              <w:left w:val="single" w:sz="4" w:space="0" w:color="auto"/>
              <w:bottom w:val="nil"/>
              <w:right w:val="single" w:sz="4" w:space="0" w:color="auto"/>
            </w:tcBorders>
            <w:hideMark/>
          </w:tcPr>
          <w:p w:rsidR="00D3178C" w:rsidRDefault="00D3178C">
            <w:pPr>
              <w:jc w:val="center"/>
            </w:pPr>
            <w:r>
              <w:t>0,3</w:t>
            </w:r>
          </w:p>
        </w:tc>
        <w:tc>
          <w:tcPr>
            <w:tcW w:w="324" w:type="pct"/>
            <w:tcBorders>
              <w:top w:val="nil"/>
              <w:left w:val="single" w:sz="4" w:space="0" w:color="auto"/>
              <w:bottom w:val="nil"/>
              <w:right w:val="single" w:sz="4" w:space="0" w:color="auto"/>
            </w:tcBorders>
            <w:hideMark/>
          </w:tcPr>
          <w:p w:rsidR="00D3178C" w:rsidRDefault="00D3178C">
            <w:pPr>
              <w:jc w:val="center"/>
            </w:pPr>
            <w:r>
              <w:t>700</w:t>
            </w:r>
          </w:p>
        </w:tc>
        <w:tc>
          <w:tcPr>
            <w:tcW w:w="451" w:type="pct"/>
            <w:tcBorders>
              <w:top w:val="nil"/>
              <w:left w:val="single" w:sz="4" w:space="0" w:color="auto"/>
              <w:bottom w:val="nil"/>
              <w:right w:val="single" w:sz="4" w:space="0" w:color="auto"/>
            </w:tcBorders>
            <w:hideMark/>
          </w:tcPr>
          <w:p w:rsidR="00D3178C" w:rsidRDefault="00D3178C">
            <w:pPr>
              <w:jc w:val="center"/>
            </w:pPr>
            <w:r>
              <w:t>460</w:t>
            </w:r>
          </w:p>
        </w:tc>
        <w:tc>
          <w:tcPr>
            <w:tcW w:w="376" w:type="pct"/>
            <w:tcBorders>
              <w:top w:val="nil"/>
              <w:left w:val="single" w:sz="4" w:space="0" w:color="auto"/>
              <w:bottom w:val="nil"/>
              <w:right w:val="single" w:sz="4" w:space="0" w:color="auto"/>
            </w:tcBorders>
            <w:hideMark/>
          </w:tcPr>
          <w:p w:rsidR="00D3178C" w:rsidRDefault="00D3178C">
            <w:pPr>
              <w:jc w:val="center"/>
            </w:pPr>
            <w:r>
              <w:t>460</w:t>
            </w:r>
          </w:p>
        </w:tc>
        <w:tc>
          <w:tcPr>
            <w:tcW w:w="497" w:type="pct"/>
            <w:tcBorders>
              <w:top w:val="nil"/>
              <w:left w:val="single" w:sz="4" w:space="0" w:color="auto"/>
              <w:bottom w:val="nil"/>
              <w:right w:val="single" w:sz="4" w:space="0" w:color="auto"/>
            </w:tcBorders>
            <w:hideMark/>
          </w:tcPr>
          <w:p w:rsidR="00D3178C" w:rsidRDefault="00D3178C">
            <w:pPr>
              <w:jc w:val="center"/>
            </w:pPr>
            <w:r>
              <w:t>5</w:t>
            </w:r>
          </w:p>
        </w:tc>
        <w:tc>
          <w:tcPr>
            <w:tcW w:w="459" w:type="pct"/>
            <w:tcBorders>
              <w:top w:val="nil"/>
              <w:left w:val="single" w:sz="4" w:space="0" w:color="auto"/>
              <w:bottom w:val="nil"/>
              <w:right w:val="single" w:sz="4" w:space="0" w:color="auto"/>
            </w:tcBorders>
            <w:hideMark/>
          </w:tcPr>
          <w:p w:rsidR="00D3178C" w:rsidRDefault="00D3178C">
            <w:pPr>
              <w:jc w:val="center"/>
            </w:pPr>
            <w:r>
              <w:t>2,3</w:t>
            </w:r>
          </w:p>
        </w:tc>
        <w:tc>
          <w:tcPr>
            <w:tcW w:w="448" w:type="pct"/>
            <w:tcBorders>
              <w:top w:val="nil"/>
              <w:left w:val="single" w:sz="4" w:space="0" w:color="auto"/>
              <w:bottom w:val="nil"/>
              <w:right w:val="single" w:sz="4" w:space="0" w:color="auto"/>
            </w:tcBorders>
            <w:hideMark/>
          </w:tcPr>
          <w:p w:rsidR="00D3178C" w:rsidRDefault="00D3178C">
            <w:pPr>
              <w:jc w:val="center"/>
            </w:pPr>
            <w:r>
              <w:t>20</w:t>
            </w:r>
          </w:p>
        </w:tc>
        <w:tc>
          <w:tcPr>
            <w:tcW w:w="329" w:type="pct"/>
            <w:tcBorders>
              <w:top w:val="nil"/>
              <w:left w:val="single" w:sz="4" w:space="0" w:color="auto"/>
              <w:bottom w:val="nil"/>
              <w:right w:val="single" w:sz="4" w:space="0" w:color="auto"/>
            </w:tcBorders>
            <w:hideMark/>
          </w:tcPr>
          <w:p w:rsidR="00D3178C" w:rsidRDefault="00D3178C">
            <w:pPr>
              <w:jc w:val="center"/>
            </w:pPr>
            <w:r>
              <w:t>50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25</w:t>
            </w:r>
          </w:p>
        </w:tc>
        <w:tc>
          <w:tcPr>
            <w:tcW w:w="324" w:type="pct"/>
            <w:tcBorders>
              <w:top w:val="nil"/>
              <w:left w:val="single" w:sz="4" w:space="0" w:color="auto"/>
              <w:bottom w:val="nil"/>
              <w:right w:val="single" w:sz="4" w:space="0" w:color="auto"/>
            </w:tcBorders>
            <w:hideMark/>
          </w:tcPr>
          <w:p w:rsidR="00D3178C" w:rsidRDefault="00D3178C">
            <w:pPr>
              <w:jc w:val="center"/>
            </w:pPr>
            <w:r>
              <w:t>0,6</w:t>
            </w:r>
          </w:p>
        </w:tc>
        <w:tc>
          <w:tcPr>
            <w:tcW w:w="451" w:type="pct"/>
            <w:tcBorders>
              <w:top w:val="nil"/>
              <w:left w:val="single" w:sz="4" w:space="0" w:color="auto"/>
              <w:bottom w:val="nil"/>
              <w:right w:val="single" w:sz="4" w:space="0" w:color="auto"/>
            </w:tcBorders>
            <w:hideMark/>
          </w:tcPr>
          <w:p w:rsidR="00D3178C" w:rsidRDefault="00D3178C">
            <w:pPr>
              <w:jc w:val="center"/>
            </w:pPr>
            <w:r>
              <w:t>0,4</w:t>
            </w:r>
          </w:p>
        </w:tc>
        <w:tc>
          <w:tcPr>
            <w:tcW w:w="381" w:type="pct"/>
            <w:tcBorders>
              <w:top w:val="nil"/>
              <w:left w:val="single" w:sz="4" w:space="0" w:color="auto"/>
              <w:bottom w:val="nil"/>
              <w:right w:val="single" w:sz="4" w:space="0" w:color="auto"/>
            </w:tcBorders>
            <w:hideMark/>
          </w:tcPr>
          <w:p w:rsidR="00D3178C" w:rsidRDefault="00D3178C">
            <w:pPr>
              <w:jc w:val="center"/>
            </w:pPr>
            <w:r>
              <w:t>0,4</w:t>
            </w:r>
          </w:p>
        </w:tc>
        <w:tc>
          <w:tcPr>
            <w:tcW w:w="324" w:type="pct"/>
            <w:tcBorders>
              <w:top w:val="nil"/>
              <w:left w:val="single" w:sz="4" w:space="0" w:color="auto"/>
              <w:bottom w:val="nil"/>
              <w:right w:val="single" w:sz="4" w:space="0" w:color="auto"/>
            </w:tcBorders>
            <w:hideMark/>
          </w:tcPr>
          <w:p w:rsidR="00D3178C" w:rsidRDefault="00D3178C">
            <w:pPr>
              <w:jc w:val="center"/>
            </w:pPr>
            <w:r>
              <w:t>750</w:t>
            </w:r>
          </w:p>
        </w:tc>
        <w:tc>
          <w:tcPr>
            <w:tcW w:w="451" w:type="pct"/>
            <w:tcBorders>
              <w:top w:val="nil"/>
              <w:left w:val="single" w:sz="4" w:space="0" w:color="auto"/>
              <w:bottom w:val="nil"/>
              <w:right w:val="single" w:sz="4" w:space="0" w:color="auto"/>
            </w:tcBorders>
            <w:hideMark/>
          </w:tcPr>
          <w:p w:rsidR="00D3178C" w:rsidRDefault="00D3178C">
            <w:pPr>
              <w:jc w:val="center"/>
            </w:pPr>
            <w:r>
              <w:t>500</w:t>
            </w:r>
          </w:p>
        </w:tc>
        <w:tc>
          <w:tcPr>
            <w:tcW w:w="376" w:type="pct"/>
            <w:tcBorders>
              <w:top w:val="nil"/>
              <w:left w:val="single" w:sz="4" w:space="0" w:color="auto"/>
              <w:bottom w:val="nil"/>
              <w:right w:val="single" w:sz="4" w:space="0" w:color="auto"/>
            </w:tcBorders>
            <w:hideMark/>
          </w:tcPr>
          <w:p w:rsidR="00D3178C" w:rsidRDefault="00D3178C">
            <w:pPr>
              <w:jc w:val="center"/>
            </w:pPr>
            <w:r>
              <w:t>500</w:t>
            </w:r>
          </w:p>
        </w:tc>
        <w:tc>
          <w:tcPr>
            <w:tcW w:w="497" w:type="pct"/>
            <w:tcBorders>
              <w:top w:val="nil"/>
              <w:left w:val="single" w:sz="4" w:space="0" w:color="auto"/>
              <w:bottom w:val="nil"/>
              <w:right w:val="single" w:sz="4" w:space="0" w:color="auto"/>
            </w:tcBorders>
            <w:hideMark/>
          </w:tcPr>
          <w:p w:rsidR="00D3178C" w:rsidRDefault="00D3178C">
            <w:pPr>
              <w:jc w:val="center"/>
            </w:pPr>
            <w:r>
              <w:t>5</w:t>
            </w:r>
          </w:p>
        </w:tc>
        <w:tc>
          <w:tcPr>
            <w:tcW w:w="459" w:type="pct"/>
            <w:tcBorders>
              <w:top w:val="nil"/>
              <w:left w:val="single" w:sz="4" w:space="0" w:color="auto"/>
              <w:bottom w:val="nil"/>
              <w:right w:val="single" w:sz="4" w:space="0" w:color="auto"/>
            </w:tcBorders>
            <w:hideMark/>
          </w:tcPr>
          <w:p w:rsidR="00D3178C" w:rsidRDefault="00D3178C">
            <w:pPr>
              <w:jc w:val="center"/>
            </w:pPr>
            <w:r>
              <w:t>3</w:t>
            </w:r>
          </w:p>
        </w:tc>
        <w:tc>
          <w:tcPr>
            <w:tcW w:w="448" w:type="pct"/>
            <w:tcBorders>
              <w:top w:val="nil"/>
              <w:left w:val="single" w:sz="4" w:space="0" w:color="auto"/>
              <w:bottom w:val="nil"/>
              <w:right w:val="single" w:sz="4" w:space="0" w:color="auto"/>
            </w:tcBorders>
            <w:hideMark/>
          </w:tcPr>
          <w:p w:rsidR="00D3178C" w:rsidRDefault="00D3178C">
            <w:pPr>
              <w:jc w:val="center"/>
            </w:pPr>
            <w:r>
              <w:t>25</w:t>
            </w:r>
          </w:p>
        </w:tc>
        <w:tc>
          <w:tcPr>
            <w:tcW w:w="329" w:type="pct"/>
            <w:tcBorders>
              <w:top w:val="nil"/>
              <w:left w:val="single" w:sz="4" w:space="0" w:color="auto"/>
              <w:bottom w:val="nil"/>
              <w:right w:val="single" w:sz="4" w:space="0" w:color="auto"/>
            </w:tcBorders>
            <w:hideMark/>
          </w:tcPr>
          <w:p w:rsidR="00D3178C" w:rsidRDefault="00D3178C">
            <w:pPr>
              <w:jc w:val="center"/>
            </w:pPr>
            <w:r>
              <w:t>75</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32</w:t>
            </w:r>
          </w:p>
        </w:tc>
        <w:tc>
          <w:tcPr>
            <w:tcW w:w="324" w:type="pct"/>
            <w:tcBorders>
              <w:top w:val="nil"/>
              <w:left w:val="single" w:sz="4" w:space="0" w:color="auto"/>
              <w:bottom w:val="nil"/>
              <w:right w:val="single" w:sz="4" w:space="0" w:color="auto"/>
            </w:tcBorders>
            <w:hideMark/>
          </w:tcPr>
          <w:p w:rsidR="00D3178C" w:rsidRDefault="00D3178C">
            <w:pPr>
              <w:jc w:val="center"/>
            </w:pPr>
            <w:r>
              <w:t>1,4</w:t>
            </w:r>
          </w:p>
        </w:tc>
        <w:tc>
          <w:tcPr>
            <w:tcW w:w="451" w:type="pct"/>
            <w:tcBorders>
              <w:top w:val="nil"/>
              <w:left w:val="single" w:sz="4" w:space="0" w:color="auto"/>
              <w:bottom w:val="nil"/>
              <w:right w:val="single" w:sz="4" w:space="0" w:color="auto"/>
            </w:tcBorders>
            <w:hideMark/>
          </w:tcPr>
          <w:p w:rsidR="00D3178C" w:rsidRDefault="00D3178C">
            <w:pPr>
              <w:jc w:val="center"/>
            </w:pPr>
            <w:r>
              <w:t>1</w:t>
            </w:r>
          </w:p>
        </w:tc>
        <w:tc>
          <w:tcPr>
            <w:tcW w:w="381" w:type="pct"/>
            <w:tcBorders>
              <w:top w:val="nil"/>
              <w:left w:val="single" w:sz="4" w:space="0" w:color="auto"/>
              <w:bottom w:val="nil"/>
              <w:right w:val="single" w:sz="4" w:space="0" w:color="auto"/>
            </w:tcBorders>
            <w:hideMark/>
          </w:tcPr>
          <w:p w:rsidR="00D3178C" w:rsidRDefault="00D3178C">
            <w:pPr>
              <w:jc w:val="center"/>
            </w:pPr>
            <w:r>
              <w:t>1</w:t>
            </w:r>
          </w:p>
        </w:tc>
        <w:tc>
          <w:tcPr>
            <w:tcW w:w="324" w:type="pct"/>
            <w:tcBorders>
              <w:top w:val="nil"/>
              <w:left w:val="single" w:sz="4" w:space="0" w:color="auto"/>
              <w:bottom w:val="nil"/>
              <w:right w:val="single" w:sz="4" w:space="0" w:color="auto"/>
            </w:tcBorders>
            <w:hideMark/>
          </w:tcPr>
          <w:p w:rsidR="00D3178C" w:rsidRDefault="00D3178C">
            <w:pPr>
              <w:jc w:val="center"/>
            </w:pPr>
            <w:r>
              <w:t>1060</w:t>
            </w:r>
          </w:p>
        </w:tc>
        <w:tc>
          <w:tcPr>
            <w:tcW w:w="451" w:type="pct"/>
            <w:tcBorders>
              <w:top w:val="nil"/>
              <w:left w:val="single" w:sz="4" w:space="0" w:color="auto"/>
              <w:bottom w:val="nil"/>
              <w:right w:val="single" w:sz="4" w:space="0" w:color="auto"/>
            </w:tcBorders>
            <w:hideMark/>
          </w:tcPr>
          <w:p w:rsidR="00D3178C" w:rsidRDefault="00D3178C">
            <w:pPr>
              <w:jc w:val="center"/>
            </w:pPr>
            <w:r>
              <w:t>710</w:t>
            </w:r>
          </w:p>
        </w:tc>
        <w:tc>
          <w:tcPr>
            <w:tcW w:w="376" w:type="pct"/>
            <w:tcBorders>
              <w:top w:val="nil"/>
              <w:left w:val="single" w:sz="4" w:space="0" w:color="auto"/>
              <w:bottom w:val="nil"/>
              <w:right w:val="single" w:sz="4" w:space="0" w:color="auto"/>
            </w:tcBorders>
            <w:hideMark/>
          </w:tcPr>
          <w:p w:rsidR="00D3178C" w:rsidRDefault="00D3178C">
            <w:pPr>
              <w:jc w:val="center"/>
            </w:pPr>
            <w:r>
              <w:t>710</w:t>
            </w:r>
          </w:p>
        </w:tc>
        <w:tc>
          <w:tcPr>
            <w:tcW w:w="497" w:type="pct"/>
            <w:tcBorders>
              <w:top w:val="nil"/>
              <w:left w:val="single" w:sz="4" w:space="0" w:color="auto"/>
              <w:bottom w:val="nil"/>
              <w:right w:val="single" w:sz="4" w:space="0" w:color="auto"/>
            </w:tcBorders>
            <w:hideMark/>
          </w:tcPr>
          <w:p w:rsidR="00D3178C" w:rsidRDefault="00D3178C">
            <w:pPr>
              <w:jc w:val="center"/>
            </w:pPr>
            <w:r>
              <w:t>5</w:t>
            </w:r>
          </w:p>
        </w:tc>
        <w:tc>
          <w:tcPr>
            <w:tcW w:w="459" w:type="pct"/>
            <w:tcBorders>
              <w:top w:val="nil"/>
              <w:left w:val="single" w:sz="4" w:space="0" w:color="auto"/>
              <w:bottom w:val="nil"/>
              <w:right w:val="single" w:sz="4" w:space="0" w:color="auto"/>
            </w:tcBorders>
            <w:hideMark/>
          </w:tcPr>
          <w:p w:rsidR="00D3178C" w:rsidRDefault="00D3178C">
            <w:pPr>
              <w:jc w:val="center"/>
            </w:pPr>
            <w:r>
              <w:t>3</w:t>
            </w:r>
          </w:p>
        </w:tc>
        <w:tc>
          <w:tcPr>
            <w:tcW w:w="448" w:type="pct"/>
            <w:tcBorders>
              <w:top w:val="nil"/>
              <w:left w:val="single" w:sz="4" w:space="0" w:color="auto"/>
              <w:bottom w:val="nil"/>
              <w:right w:val="single" w:sz="4" w:space="0" w:color="auto"/>
            </w:tcBorders>
            <w:hideMark/>
          </w:tcPr>
          <w:p w:rsidR="00D3178C" w:rsidRDefault="00D3178C">
            <w:pPr>
              <w:jc w:val="center"/>
            </w:pPr>
            <w:r>
              <w:t>32</w:t>
            </w:r>
          </w:p>
        </w:tc>
        <w:tc>
          <w:tcPr>
            <w:tcW w:w="329" w:type="pct"/>
            <w:tcBorders>
              <w:top w:val="nil"/>
              <w:left w:val="single" w:sz="4" w:space="0" w:color="auto"/>
              <w:bottom w:val="nil"/>
              <w:right w:val="single" w:sz="4" w:space="0" w:color="auto"/>
            </w:tcBorders>
            <w:hideMark/>
          </w:tcPr>
          <w:p w:rsidR="00D3178C" w:rsidRDefault="00D3178C">
            <w:pPr>
              <w:jc w:val="center"/>
            </w:pPr>
            <w:r>
              <w:t>75</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9. Ванна ножная со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0,1</w:t>
            </w:r>
          </w:p>
        </w:tc>
        <w:tc>
          <w:tcPr>
            <w:tcW w:w="451" w:type="pct"/>
            <w:tcBorders>
              <w:top w:val="nil"/>
              <w:left w:val="single" w:sz="4" w:space="0" w:color="auto"/>
              <w:bottom w:val="nil"/>
              <w:right w:val="single" w:sz="4" w:space="0" w:color="auto"/>
            </w:tcBorders>
            <w:hideMark/>
          </w:tcPr>
          <w:p w:rsidR="00D3178C" w:rsidRDefault="00D3178C">
            <w:pPr>
              <w:jc w:val="center"/>
            </w:pPr>
            <w:r>
              <w:t>0,07</w:t>
            </w:r>
          </w:p>
        </w:tc>
        <w:tc>
          <w:tcPr>
            <w:tcW w:w="381" w:type="pct"/>
            <w:tcBorders>
              <w:top w:val="nil"/>
              <w:left w:val="single" w:sz="4" w:space="0" w:color="auto"/>
              <w:bottom w:val="nil"/>
              <w:right w:val="single" w:sz="4" w:space="0" w:color="auto"/>
            </w:tcBorders>
            <w:hideMark/>
          </w:tcPr>
          <w:p w:rsidR="00D3178C" w:rsidRDefault="00D3178C">
            <w:pPr>
              <w:jc w:val="center"/>
            </w:pPr>
            <w:r>
              <w:t>0,07</w:t>
            </w:r>
          </w:p>
        </w:tc>
        <w:tc>
          <w:tcPr>
            <w:tcW w:w="324" w:type="pct"/>
            <w:tcBorders>
              <w:top w:val="nil"/>
              <w:left w:val="single" w:sz="4" w:space="0" w:color="auto"/>
              <w:bottom w:val="nil"/>
              <w:right w:val="single" w:sz="4" w:space="0" w:color="auto"/>
            </w:tcBorders>
            <w:hideMark/>
          </w:tcPr>
          <w:p w:rsidR="00D3178C" w:rsidRDefault="00D3178C">
            <w:pPr>
              <w:jc w:val="center"/>
            </w:pPr>
            <w:r>
              <w:t>220</w:t>
            </w:r>
          </w:p>
        </w:tc>
        <w:tc>
          <w:tcPr>
            <w:tcW w:w="451" w:type="pct"/>
            <w:tcBorders>
              <w:top w:val="nil"/>
              <w:left w:val="single" w:sz="4" w:space="0" w:color="auto"/>
              <w:bottom w:val="nil"/>
              <w:right w:val="single" w:sz="4" w:space="0" w:color="auto"/>
            </w:tcBorders>
            <w:hideMark/>
          </w:tcPr>
          <w:p w:rsidR="00D3178C" w:rsidRDefault="00D3178C">
            <w:pPr>
              <w:jc w:val="center"/>
            </w:pPr>
            <w:r>
              <w:t>165</w:t>
            </w:r>
          </w:p>
        </w:tc>
        <w:tc>
          <w:tcPr>
            <w:tcW w:w="376" w:type="pct"/>
            <w:tcBorders>
              <w:top w:val="nil"/>
              <w:left w:val="single" w:sz="4" w:space="0" w:color="auto"/>
              <w:bottom w:val="nil"/>
              <w:right w:val="single" w:sz="4" w:space="0" w:color="auto"/>
            </w:tcBorders>
            <w:hideMark/>
          </w:tcPr>
          <w:p w:rsidR="00D3178C" w:rsidRDefault="00D3178C">
            <w:pPr>
              <w:jc w:val="center"/>
            </w:pPr>
            <w:r>
              <w:t>165</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0,5</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10. Душевая кабина с мелким душевым поддоном и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0,12</w:t>
            </w:r>
          </w:p>
        </w:tc>
        <w:tc>
          <w:tcPr>
            <w:tcW w:w="451" w:type="pct"/>
            <w:tcBorders>
              <w:top w:val="nil"/>
              <w:left w:val="single" w:sz="4" w:space="0" w:color="auto"/>
              <w:bottom w:val="nil"/>
              <w:right w:val="single" w:sz="4" w:space="0" w:color="auto"/>
            </w:tcBorders>
            <w:hideMark/>
          </w:tcPr>
          <w:p w:rsidR="00D3178C" w:rsidRDefault="00D3178C">
            <w:pPr>
              <w:jc w:val="center"/>
            </w:pPr>
            <w:r>
              <w:t>0,09</w:t>
            </w:r>
          </w:p>
        </w:tc>
        <w:tc>
          <w:tcPr>
            <w:tcW w:w="381" w:type="pct"/>
            <w:tcBorders>
              <w:top w:val="nil"/>
              <w:left w:val="single" w:sz="4" w:space="0" w:color="auto"/>
              <w:bottom w:val="nil"/>
              <w:right w:val="single" w:sz="4" w:space="0" w:color="auto"/>
            </w:tcBorders>
            <w:hideMark/>
          </w:tcPr>
          <w:p w:rsidR="00D3178C" w:rsidRDefault="00D3178C">
            <w:pPr>
              <w:jc w:val="center"/>
            </w:pPr>
            <w:r>
              <w:t>0,09</w:t>
            </w:r>
          </w:p>
        </w:tc>
        <w:tc>
          <w:tcPr>
            <w:tcW w:w="324" w:type="pct"/>
            <w:tcBorders>
              <w:top w:val="nil"/>
              <w:left w:val="single" w:sz="4" w:space="0" w:color="auto"/>
              <w:bottom w:val="nil"/>
              <w:right w:val="single" w:sz="4" w:space="0" w:color="auto"/>
            </w:tcBorders>
            <w:hideMark/>
          </w:tcPr>
          <w:p w:rsidR="00D3178C" w:rsidRDefault="00D3178C">
            <w:pPr>
              <w:jc w:val="center"/>
            </w:pPr>
            <w:r>
              <w:t>100</w:t>
            </w:r>
          </w:p>
        </w:tc>
        <w:tc>
          <w:tcPr>
            <w:tcW w:w="451" w:type="pct"/>
            <w:tcBorders>
              <w:top w:val="nil"/>
              <w:left w:val="single" w:sz="4" w:space="0" w:color="auto"/>
              <w:bottom w:val="nil"/>
              <w:right w:val="single" w:sz="4" w:space="0" w:color="auto"/>
            </w:tcBorders>
            <w:hideMark/>
          </w:tcPr>
          <w:p w:rsidR="00D3178C" w:rsidRDefault="00D3178C">
            <w:pPr>
              <w:jc w:val="center"/>
            </w:pPr>
            <w:r>
              <w:t>60</w:t>
            </w:r>
          </w:p>
        </w:tc>
        <w:tc>
          <w:tcPr>
            <w:tcW w:w="376" w:type="pct"/>
            <w:tcBorders>
              <w:top w:val="nil"/>
              <w:left w:val="single" w:sz="4" w:space="0" w:color="auto"/>
              <w:bottom w:val="nil"/>
              <w:right w:val="single" w:sz="4" w:space="0" w:color="auto"/>
            </w:tcBorders>
            <w:hideMark/>
          </w:tcPr>
          <w:p w:rsidR="00D3178C" w:rsidRDefault="00D3178C">
            <w:pPr>
              <w:jc w:val="center"/>
            </w:pPr>
            <w:r>
              <w:t>60</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0,2</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11. Душевая кабина с глубоким душевым поддоном и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0,12</w:t>
            </w:r>
          </w:p>
        </w:tc>
        <w:tc>
          <w:tcPr>
            <w:tcW w:w="451" w:type="pct"/>
            <w:tcBorders>
              <w:top w:val="nil"/>
              <w:left w:val="single" w:sz="4" w:space="0" w:color="auto"/>
              <w:bottom w:val="nil"/>
              <w:right w:val="single" w:sz="4" w:space="0" w:color="auto"/>
            </w:tcBorders>
            <w:hideMark/>
          </w:tcPr>
          <w:p w:rsidR="00D3178C" w:rsidRDefault="00D3178C">
            <w:pPr>
              <w:jc w:val="center"/>
            </w:pPr>
            <w:r>
              <w:t>0,09</w:t>
            </w:r>
          </w:p>
        </w:tc>
        <w:tc>
          <w:tcPr>
            <w:tcW w:w="381" w:type="pct"/>
            <w:tcBorders>
              <w:top w:val="nil"/>
              <w:left w:val="single" w:sz="4" w:space="0" w:color="auto"/>
              <w:bottom w:val="nil"/>
              <w:right w:val="single" w:sz="4" w:space="0" w:color="auto"/>
            </w:tcBorders>
            <w:hideMark/>
          </w:tcPr>
          <w:p w:rsidR="00D3178C" w:rsidRDefault="00D3178C">
            <w:pPr>
              <w:jc w:val="center"/>
            </w:pPr>
            <w:r>
              <w:t>0,09</w:t>
            </w:r>
          </w:p>
        </w:tc>
        <w:tc>
          <w:tcPr>
            <w:tcW w:w="324" w:type="pct"/>
            <w:tcBorders>
              <w:top w:val="nil"/>
              <w:left w:val="single" w:sz="4" w:space="0" w:color="auto"/>
              <w:bottom w:val="nil"/>
              <w:right w:val="single" w:sz="4" w:space="0" w:color="auto"/>
            </w:tcBorders>
            <w:hideMark/>
          </w:tcPr>
          <w:p w:rsidR="00D3178C" w:rsidRDefault="00D3178C">
            <w:pPr>
              <w:jc w:val="center"/>
            </w:pPr>
            <w:r>
              <w:t>115</w:t>
            </w:r>
          </w:p>
        </w:tc>
        <w:tc>
          <w:tcPr>
            <w:tcW w:w="451" w:type="pct"/>
            <w:tcBorders>
              <w:top w:val="nil"/>
              <w:left w:val="single" w:sz="4" w:space="0" w:color="auto"/>
              <w:bottom w:val="nil"/>
              <w:right w:val="single" w:sz="4" w:space="0" w:color="auto"/>
            </w:tcBorders>
            <w:hideMark/>
          </w:tcPr>
          <w:p w:rsidR="00D3178C" w:rsidRDefault="00D3178C">
            <w:pPr>
              <w:jc w:val="center"/>
            </w:pPr>
            <w:r>
              <w:t>80</w:t>
            </w:r>
          </w:p>
        </w:tc>
        <w:tc>
          <w:tcPr>
            <w:tcW w:w="376" w:type="pct"/>
            <w:tcBorders>
              <w:top w:val="nil"/>
              <w:left w:val="single" w:sz="4" w:space="0" w:color="auto"/>
              <w:bottom w:val="nil"/>
              <w:right w:val="single" w:sz="4" w:space="0" w:color="auto"/>
            </w:tcBorders>
            <w:hideMark/>
          </w:tcPr>
          <w:p w:rsidR="00D3178C" w:rsidRDefault="00D3178C">
            <w:pPr>
              <w:jc w:val="center"/>
            </w:pPr>
            <w:r>
              <w:t>80</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0,6</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12. Душ в групповой установке со смесителем</w:t>
            </w:r>
          </w:p>
        </w:tc>
        <w:tc>
          <w:tcPr>
            <w:tcW w:w="324" w:type="pct"/>
            <w:tcBorders>
              <w:top w:val="nil"/>
              <w:left w:val="single" w:sz="4" w:space="0" w:color="auto"/>
              <w:bottom w:val="nil"/>
              <w:right w:val="single" w:sz="4" w:space="0" w:color="auto"/>
            </w:tcBorders>
            <w:hideMark/>
          </w:tcPr>
          <w:p w:rsidR="00D3178C" w:rsidRDefault="00D3178C">
            <w:pPr>
              <w:jc w:val="center"/>
            </w:pPr>
            <w:r>
              <w:t>0,2</w:t>
            </w:r>
          </w:p>
        </w:tc>
        <w:tc>
          <w:tcPr>
            <w:tcW w:w="451" w:type="pct"/>
            <w:tcBorders>
              <w:top w:val="nil"/>
              <w:left w:val="single" w:sz="4" w:space="0" w:color="auto"/>
              <w:bottom w:val="nil"/>
              <w:right w:val="single" w:sz="4" w:space="0" w:color="auto"/>
            </w:tcBorders>
            <w:hideMark/>
          </w:tcPr>
          <w:p w:rsidR="00D3178C" w:rsidRDefault="00D3178C">
            <w:pPr>
              <w:jc w:val="center"/>
            </w:pPr>
            <w:r>
              <w:t>0,14</w:t>
            </w:r>
          </w:p>
        </w:tc>
        <w:tc>
          <w:tcPr>
            <w:tcW w:w="381" w:type="pct"/>
            <w:tcBorders>
              <w:top w:val="nil"/>
              <w:left w:val="single" w:sz="4" w:space="0" w:color="auto"/>
              <w:bottom w:val="nil"/>
              <w:right w:val="single" w:sz="4" w:space="0" w:color="auto"/>
            </w:tcBorders>
            <w:hideMark/>
          </w:tcPr>
          <w:p w:rsidR="00D3178C" w:rsidRDefault="00D3178C">
            <w:pPr>
              <w:jc w:val="center"/>
            </w:pPr>
            <w:r>
              <w:t>0,14</w:t>
            </w:r>
          </w:p>
        </w:tc>
        <w:tc>
          <w:tcPr>
            <w:tcW w:w="324" w:type="pct"/>
            <w:tcBorders>
              <w:top w:val="nil"/>
              <w:left w:val="single" w:sz="4" w:space="0" w:color="auto"/>
              <w:bottom w:val="nil"/>
              <w:right w:val="single" w:sz="4" w:space="0" w:color="auto"/>
            </w:tcBorders>
            <w:hideMark/>
          </w:tcPr>
          <w:p w:rsidR="00D3178C" w:rsidRDefault="00D3178C">
            <w:pPr>
              <w:jc w:val="center"/>
            </w:pPr>
            <w:r>
              <w:t>500</w:t>
            </w:r>
          </w:p>
        </w:tc>
        <w:tc>
          <w:tcPr>
            <w:tcW w:w="451" w:type="pct"/>
            <w:tcBorders>
              <w:top w:val="nil"/>
              <w:left w:val="single" w:sz="4" w:space="0" w:color="auto"/>
              <w:bottom w:val="nil"/>
              <w:right w:val="single" w:sz="4" w:space="0" w:color="auto"/>
            </w:tcBorders>
            <w:hideMark/>
          </w:tcPr>
          <w:p w:rsidR="00D3178C" w:rsidRDefault="00D3178C">
            <w:pPr>
              <w:jc w:val="center"/>
            </w:pPr>
            <w:r>
              <w:t>270</w:t>
            </w:r>
          </w:p>
        </w:tc>
        <w:tc>
          <w:tcPr>
            <w:tcW w:w="376" w:type="pct"/>
            <w:tcBorders>
              <w:top w:val="nil"/>
              <w:left w:val="single" w:sz="4" w:space="0" w:color="auto"/>
              <w:bottom w:val="nil"/>
              <w:right w:val="single" w:sz="4" w:space="0" w:color="auto"/>
            </w:tcBorders>
            <w:hideMark/>
          </w:tcPr>
          <w:p w:rsidR="00D3178C" w:rsidRDefault="00D3178C">
            <w:pPr>
              <w:jc w:val="center"/>
            </w:pPr>
            <w:r>
              <w:t>230</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0,2</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50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13. Гигиенический душ (биде) со смесителем и аэратором</w:t>
            </w:r>
          </w:p>
        </w:tc>
        <w:tc>
          <w:tcPr>
            <w:tcW w:w="324" w:type="pct"/>
            <w:tcBorders>
              <w:top w:val="nil"/>
              <w:left w:val="single" w:sz="4" w:space="0" w:color="auto"/>
              <w:bottom w:val="nil"/>
              <w:right w:val="single" w:sz="4" w:space="0" w:color="auto"/>
            </w:tcBorders>
            <w:hideMark/>
          </w:tcPr>
          <w:p w:rsidR="00D3178C" w:rsidRDefault="00D3178C">
            <w:pPr>
              <w:jc w:val="center"/>
            </w:pPr>
            <w:r>
              <w:t>0,08</w:t>
            </w:r>
          </w:p>
        </w:tc>
        <w:tc>
          <w:tcPr>
            <w:tcW w:w="451" w:type="pct"/>
            <w:tcBorders>
              <w:top w:val="nil"/>
              <w:left w:val="single" w:sz="4" w:space="0" w:color="auto"/>
              <w:bottom w:val="nil"/>
              <w:right w:val="single" w:sz="4" w:space="0" w:color="auto"/>
            </w:tcBorders>
            <w:hideMark/>
          </w:tcPr>
          <w:p w:rsidR="00D3178C" w:rsidRDefault="00D3178C">
            <w:pPr>
              <w:jc w:val="center"/>
            </w:pPr>
            <w:r>
              <w:t>0,05</w:t>
            </w:r>
          </w:p>
        </w:tc>
        <w:tc>
          <w:tcPr>
            <w:tcW w:w="381" w:type="pct"/>
            <w:tcBorders>
              <w:top w:val="nil"/>
              <w:left w:val="single" w:sz="4" w:space="0" w:color="auto"/>
              <w:bottom w:val="nil"/>
              <w:right w:val="single" w:sz="4" w:space="0" w:color="auto"/>
            </w:tcBorders>
            <w:hideMark/>
          </w:tcPr>
          <w:p w:rsidR="00D3178C" w:rsidRDefault="00D3178C">
            <w:pPr>
              <w:jc w:val="center"/>
            </w:pPr>
            <w:r>
              <w:t>0,05</w:t>
            </w:r>
          </w:p>
        </w:tc>
        <w:tc>
          <w:tcPr>
            <w:tcW w:w="324" w:type="pct"/>
            <w:tcBorders>
              <w:top w:val="nil"/>
              <w:left w:val="single" w:sz="4" w:space="0" w:color="auto"/>
              <w:bottom w:val="nil"/>
              <w:right w:val="single" w:sz="4" w:space="0" w:color="auto"/>
            </w:tcBorders>
            <w:hideMark/>
          </w:tcPr>
          <w:p w:rsidR="00D3178C" w:rsidRDefault="00D3178C">
            <w:pPr>
              <w:jc w:val="center"/>
            </w:pPr>
            <w:r>
              <w:t>75</w:t>
            </w:r>
          </w:p>
        </w:tc>
        <w:tc>
          <w:tcPr>
            <w:tcW w:w="451" w:type="pct"/>
            <w:tcBorders>
              <w:top w:val="nil"/>
              <w:left w:val="single" w:sz="4" w:space="0" w:color="auto"/>
              <w:bottom w:val="nil"/>
              <w:right w:val="single" w:sz="4" w:space="0" w:color="auto"/>
            </w:tcBorders>
            <w:hideMark/>
          </w:tcPr>
          <w:p w:rsidR="00D3178C" w:rsidRDefault="00D3178C">
            <w:pPr>
              <w:jc w:val="center"/>
            </w:pPr>
            <w:r>
              <w:t>54</w:t>
            </w:r>
          </w:p>
        </w:tc>
        <w:tc>
          <w:tcPr>
            <w:tcW w:w="376" w:type="pct"/>
            <w:tcBorders>
              <w:top w:val="nil"/>
              <w:left w:val="single" w:sz="4" w:space="0" w:color="auto"/>
              <w:bottom w:val="nil"/>
              <w:right w:val="single" w:sz="4" w:space="0" w:color="auto"/>
            </w:tcBorders>
            <w:hideMark/>
          </w:tcPr>
          <w:p w:rsidR="00D3178C" w:rsidRDefault="00D3178C">
            <w:pPr>
              <w:jc w:val="center"/>
            </w:pPr>
            <w:r>
              <w:t>54</w:t>
            </w:r>
          </w:p>
        </w:tc>
        <w:tc>
          <w:tcPr>
            <w:tcW w:w="497" w:type="pct"/>
            <w:tcBorders>
              <w:top w:val="nil"/>
              <w:left w:val="single" w:sz="4" w:space="0" w:color="auto"/>
              <w:bottom w:val="nil"/>
              <w:right w:val="single" w:sz="4" w:space="0" w:color="auto"/>
            </w:tcBorders>
            <w:hideMark/>
          </w:tcPr>
          <w:p w:rsidR="00D3178C" w:rsidRDefault="00D3178C">
            <w:pPr>
              <w:jc w:val="center"/>
            </w:pPr>
            <w:r>
              <w:t>5</w:t>
            </w:r>
          </w:p>
        </w:tc>
        <w:tc>
          <w:tcPr>
            <w:tcW w:w="459" w:type="pct"/>
            <w:tcBorders>
              <w:top w:val="nil"/>
              <w:left w:val="single" w:sz="4" w:space="0" w:color="auto"/>
              <w:bottom w:val="nil"/>
              <w:right w:val="single" w:sz="4" w:space="0" w:color="auto"/>
            </w:tcBorders>
            <w:hideMark/>
          </w:tcPr>
          <w:p w:rsidR="00D3178C" w:rsidRDefault="00D3178C">
            <w:pPr>
              <w:jc w:val="center"/>
            </w:pPr>
            <w:r>
              <w:t>0,15</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32</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14. Нижний восходящий душ</w:t>
            </w:r>
          </w:p>
        </w:tc>
        <w:tc>
          <w:tcPr>
            <w:tcW w:w="324" w:type="pct"/>
            <w:tcBorders>
              <w:top w:val="nil"/>
              <w:left w:val="single" w:sz="4" w:space="0" w:color="auto"/>
              <w:bottom w:val="nil"/>
              <w:right w:val="single" w:sz="4" w:space="0" w:color="auto"/>
            </w:tcBorders>
            <w:hideMark/>
          </w:tcPr>
          <w:p w:rsidR="00D3178C" w:rsidRDefault="00D3178C">
            <w:pPr>
              <w:jc w:val="center"/>
            </w:pPr>
            <w:r>
              <w:t>0,3</w:t>
            </w:r>
          </w:p>
        </w:tc>
        <w:tc>
          <w:tcPr>
            <w:tcW w:w="451" w:type="pct"/>
            <w:tcBorders>
              <w:top w:val="nil"/>
              <w:left w:val="single" w:sz="4" w:space="0" w:color="auto"/>
              <w:bottom w:val="nil"/>
              <w:right w:val="single" w:sz="4" w:space="0" w:color="auto"/>
            </w:tcBorders>
            <w:hideMark/>
          </w:tcPr>
          <w:p w:rsidR="00D3178C" w:rsidRDefault="00D3178C">
            <w:pPr>
              <w:jc w:val="center"/>
            </w:pPr>
            <w:r>
              <w:t>0,2</w:t>
            </w:r>
          </w:p>
        </w:tc>
        <w:tc>
          <w:tcPr>
            <w:tcW w:w="381" w:type="pct"/>
            <w:tcBorders>
              <w:top w:val="nil"/>
              <w:left w:val="single" w:sz="4" w:space="0" w:color="auto"/>
              <w:bottom w:val="nil"/>
              <w:right w:val="single" w:sz="4" w:space="0" w:color="auto"/>
            </w:tcBorders>
            <w:hideMark/>
          </w:tcPr>
          <w:p w:rsidR="00D3178C" w:rsidRDefault="00D3178C">
            <w:pPr>
              <w:jc w:val="center"/>
            </w:pPr>
            <w:r>
              <w:t>0,2</w:t>
            </w:r>
          </w:p>
        </w:tc>
        <w:tc>
          <w:tcPr>
            <w:tcW w:w="324" w:type="pct"/>
            <w:tcBorders>
              <w:top w:val="nil"/>
              <w:left w:val="single" w:sz="4" w:space="0" w:color="auto"/>
              <w:bottom w:val="nil"/>
              <w:right w:val="single" w:sz="4" w:space="0" w:color="auto"/>
            </w:tcBorders>
            <w:hideMark/>
          </w:tcPr>
          <w:p w:rsidR="00D3178C" w:rsidRDefault="00D3178C">
            <w:pPr>
              <w:jc w:val="center"/>
            </w:pPr>
            <w:r>
              <w:t>650</w:t>
            </w:r>
          </w:p>
        </w:tc>
        <w:tc>
          <w:tcPr>
            <w:tcW w:w="451" w:type="pct"/>
            <w:tcBorders>
              <w:top w:val="nil"/>
              <w:left w:val="single" w:sz="4" w:space="0" w:color="auto"/>
              <w:bottom w:val="nil"/>
              <w:right w:val="single" w:sz="4" w:space="0" w:color="auto"/>
            </w:tcBorders>
            <w:hideMark/>
          </w:tcPr>
          <w:p w:rsidR="00D3178C" w:rsidRDefault="00D3178C">
            <w:pPr>
              <w:jc w:val="center"/>
            </w:pPr>
            <w:r>
              <w:t>430</w:t>
            </w:r>
          </w:p>
        </w:tc>
        <w:tc>
          <w:tcPr>
            <w:tcW w:w="376" w:type="pct"/>
            <w:tcBorders>
              <w:top w:val="nil"/>
              <w:left w:val="single" w:sz="4" w:space="0" w:color="auto"/>
              <w:bottom w:val="nil"/>
              <w:right w:val="single" w:sz="4" w:space="0" w:color="auto"/>
            </w:tcBorders>
            <w:hideMark/>
          </w:tcPr>
          <w:p w:rsidR="00D3178C" w:rsidRDefault="00D3178C">
            <w:pPr>
              <w:jc w:val="center"/>
            </w:pPr>
            <w:r>
              <w:t>430</w:t>
            </w:r>
          </w:p>
        </w:tc>
        <w:tc>
          <w:tcPr>
            <w:tcW w:w="497" w:type="pct"/>
            <w:tcBorders>
              <w:top w:val="nil"/>
              <w:left w:val="single" w:sz="4" w:space="0" w:color="auto"/>
              <w:bottom w:val="nil"/>
              <w:right w:val="single" w:sz="4" w:space="0" w:color="auto"/>
            </w:tcBorders>
            <w:hideMark/>
          </w:tcPr>
          <w:p w:rsidR="00D3178C" w:rsidRDefault="00D3178C">
            <w:pPr>
              <w:jc w:val="center"/>
            </w:pPr>
            <w:r>
              <w:t>5</w:t>
            </w:r>
          </w:p>
        </w:tc>
        <w:tc>
          <w:tcPr>
            <w:tcW w:w="459" w:type="pct"/>
            <w:tcBorders>
              <w:top w:val="nil"/>
              <w:left w:val="single" w:sz="4" w:space="0" w:color="auto"/>
              <w:bottom w:val="nil"/>
              <w:right w:val="single" w:sz="4" w:space="0" w:color="auto"/>
            </w:tcBorders>
            <w:hideMark/>
          </w:tcPr>
          <w:p w:rsidR="00D3178C" w:rsidRDefault="00D3178C">
            <w:pPr>
              <w:jc w:val="center"/>
            </w:pPr>
            <w:r>
              <w:t>0,3</w:t>
            </w:r>
          </w:p>
        </w:tc>
        <w:tc>
          <w:tcPr>
            <w:tcW w:w="448" w:type="pct"/>
            <w:tcBorders>
              <w:top w:val="nil"/>
              <w:left w:val="single" w:sz="4" w:space="0" w:color="auto"/>
              <w:bottom w:val="nil"/>
              <w:right w:val="single" w:sz="4" w:space="0" w:color="auto"/>
            </w:tcBorders>
            <w:hideMark/>
          </w:tcPr>
          <w:p w:rsidR="00D3178C" w:rsidRDefault="00D3178C">
            <w:pPr>
              <w:jc w:val="center"/>
            </w:pPr>
            <w:r>
              <w:t>15</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15. Колонка в мыльне с водоразборным краном холодной или горячей воды</w:t>
            </w:r>
          </w:p>
        </w:tc>
        <w:tc>
          <w:tcPr>
            <w:tcW w:w="324" w:type="pct"/>
            <w:tcBorders>
              <w:top w:val="nil"/>
              <w:left w:val="single" w:sz="4" w:space="0" w:color="auto"/>
              <w:bottom w:val="nil"/>
              <w:right w:val="single" w:sz="4" w:space="0" w:color="auto"/>
            </w:tcBorders>
            <w:hideMark/>
          </w:tcPr>
          <w:p w:rsidR="00D3178C" w:rsidRDefault="00D3178C">
            <w:pPr>
              <w:jc w:val="center"/>
            </w:pPr>
            <w:r>
              <w:t>0,4</w:t>
            </w:r>
          </w:p>
        </w:tc>
        <w:tc>
          <w:tcPr>
            <w:tcW w:w="451" w:type="pct"/>
            <w:tcBorders>
              <w:top w:val="nil"/>
              <w:left w:val="single" w:sz="4" w:space="0" w:color="auto"/>
              <w:bottom w:val="nil"/>
              <w:right w:val="single" w:sz="4" w:space="0" w:color="auto"/>
            </w:tcBorders>
            <w:hideMark/>
          </w:tcPr>
          <w:p w:rsidR="00D3178C" w:rsidRDefault="00D3178C">
            <w:pPr>
              <w:jc w:val="center"/>
            </w:pPr>
            <w:r>
              <w:t>0,4</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1000</w:t>
            </w:r>
          </w:p>
        </w:tc>
        <w:tc>
          <w:tcPr>
            <w:tcW w:w="451" w:type="pct"/>
            <w:tcBorders>
              <w:top w:val="nil"/>
              <w:left w:val="single" w:sz="4" w:space="0" w:color="auto"/>
              <w:bottom w:val="nil"/>
              <w:right w:val="single" w:sz="4" w:space="0" w:color="auto"/>
            </w:tcBorders>
            <w:hideMark/>
          </w:tcPr>
          <w:p w:rsidR="00D3178C" w:rsidRDefault="00D3178C">
            <w:pPr>
              <w:jc w:val="center"/>
            </w:pPr>
            <w:r>
              <w:t>1000</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0,4</w:t>
            </w:r>
          </w:p>
        </w:tc>
        <w:tc>
          <w:tcPr>
            <w:tcW w:w="448" w:type="pct"/>
            <w:tcBorders>
              <w:top w:val="nil"/>
              <w:left w:val="single" w:sz="4" w:space="0" w:color="auto"/>
              <w:bottom w:val="nil"/>
              <w:right w:val="single" w:sz="4" w:space="0" w:color="auto"/>
            </w:tcBorders>
            <w:hideMark/>
          </w:tcPr>
          <w:p w:rsidR="00D3178C" w:rsidRDefault="00D3178C">
            <w:pPr>
              <w:jc w:val="center"/>
            </w:pPr>
            <w:r>
              <w:t>20</w:t>
            </w:r>
          </w:p>
        </w:tc>
        <w:tc>
          <w:tcPr>
            <w:tcW w:w="329"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16. Унитаз со смывным бачком</w:t>
            </w:r>
          </w:p>
        </w:tc>
        <w:tc>
          <w:tcPr>
            <w:tcW w:w="324" w:type="pct"/>
            <w:tcBorders>
              <w:top w:val="nil"/>
              <w:left w:val="single" w:sz="4" w:space="0" w:color="auto"/>
              <w:bottom w:val="nil"/>
              <w:right w:val="single" w:sz="4" w:space="0" w:color="auto"/>
            </w:tcBorders>
            <w:hideMark/>
          </w:tcPr>
          <w:p w:rsidR="00D3178C" w:rsidRDefault="00D3178C">
            <w:pPr>
              <w:jc w:val="center"/>
            </w:pPr>
            <w:r>
              <w:t>0,1</w:t>
            </w:r>
          </w:p>
        </w:tc>
        <w:tc>
          <w:tcPr>
            <w:tcW w:w="451" w:type="pct"/>
            <w:tcBorders>
              <w:top w:val="nil"/>
              <w:left w:val="single" w:sz="4" w:space="0" w:color="auto"/>
              <w:bottom w:val="nil"/>
              <w:right w:val="single" w:sz="4" w:space="0" w:color="auto"/>
            </w:tcBorders>
            <w:hideMark/>
          </w:tcPr>
          <w:p w:rsidR="00D3178C" w:rsidRDefault="00D3178C">
            <w:pPr>
              <w:jc w:val="center"/>
            </w:pPr>
            <w:r>
              <w:t>0,1</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83</w:t>
            </w:r>
          </w:p>
        </w:tc>
        <w:tc>
          <w:tcPr>
            <w:tcW w:w="451" w:type="pct"/>
            <w:tcBorders>
              <w:top w:val="nil"/>
              <w:left w:val="single" w:sz="4" w:space="0" w:color="auto"/>
              <w:bottom w:val="nil"/>
              <w:right w:val="single" w:sz="4" w:space="0" w:color="auto"/>
            </w:tcBorders>
            <w:hideMark/>
          </w:tcPr>
          <w:p w:rsidR="00D3178C" w:rsidRDefault="00D3178C">
            <w:pPr>
              <w:jc w:val="center"/>
            </w:pPr>
            <w:r>
              <w:t>83</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1,6</w:t>
            </w:r>
          </w:p>
        </w:tc>
        <w:tc>
          <w:tcPr>
            <w:tcW w:w="448" w:type="pct"/>
            <w:tcBorders>
              <w:top w:val="nil"/>
              <w:left w:val="single" w:sz="4" w:space="0" w:color="auto"/>
              <w:bottom w:val="nil"/>
              <w:right w:val="single" w:sz="4" w:space="0" w:color="auto"/>
            </w:tcBorders>
            <w:hideMark/>
          </w:tcPr>
          <w:p w:rsidR="00D3178C" w:rsidRDefault="00D3178C">
            <w:pPr>
              <w:jc w:val="center"/>
            </w:pPr>
            <w:r>
              <w:t>8</w:t>
            </w:r>
          </w:p>
        </w:tc>
        <w:tc>
          <w:tcPr>
            <w:tcW w:w="329" w:type="pct"/>
            <w:tcBorders>
              <w:top w:val="nil"/>
              <w:left w:val="single" w:sz="4" w:space="0" w:color="auto"/>
              <w:bottom w:val="nil"/>
              <w:right w:val="single" w:sz="4" w:space="0" w:color="auto"/>
            </w:tcBorders>
            <w:hideMark/>
          </w:tcPr>
          <w:p w:rsidR="00D3178C" w:rsidRDefault="00D3178C">
            <w:pPr>
              <w:jc w:val="center"/>
            </w:pPr>
            <w:r>
              <w:t>85</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17. Унитаз со смывным краном</w:t>
            </w:r>
          </w:p>
        </w:tc>
        <w:tc>
          <w:tcPr>
            <w:tcW w:w="324" w:type="pct"/>
            <w:tcBorders>
              <w:top w:val="nil"/>
              <w:left w:val="single" w:sz="4" w:space="0" w:color="auto"/>
              <w:bottom w:val="nil"/>
              <w:right w:val="single" w:sz="4" w:space="0" w:color="auto"/>
            </w:tcBorders>
            <w:hideMark/>
          </w:tcPr>
          <w:p w:rsidR="00D3178C" w:rsidRDefault="00D3178C">
            <w:pPr>
              <w:jc w:val="center"/>
            </w:pPr>
            <w:r>
              <w:t>1,4</w:t>
            </w:r>
          </w:p>
        </w:tc>
        <w:tc>
          <w:tcPr>
            <w:tcW w:w="451" w:type="pct"/>
            <w:tcBorders>
              <w:top w:val="nil"/>
              <w:left w:val="single" w:sz="4" w:space="0" w:color="auto"/>
              <w:bottom w:val="nil"/>
              <w:right w:val="single" w:sz="4" w:space="0" w:color="auto"/>
            </w:tcBorders>
            <w:hideMark/>
          </w:tcPr>
          <w:p w:rsidR="00D3178C" w:rsidRDefault="00D3178C">
            <w:pPr>
              <w:jc w:val="center"/>
            </w:pPr>
            <w:r>
              <w:t>1.4</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81</w:t>
            </w:r>
          </w:p>
        </w:tc>
        <w:tc>
          <w:tcPr>
            <w:tcW w:w="451" w:type="pct"/>
            <w:tcBorders>
              <w:top w:val="nil"/>
              <w:left w:val="single" w:sz="4" w:space="0" w:color="auto"/>
              <w:bottom w:val="nil"/>
              <w:right w:val="single" w:sz="4" w:space="0" w:color="auto"/>
            </w:tcBorders>
            <w:hideMark/>
          </w:tcPr>
          <w:p w:rsidR="00D3178C" w:rsidRDefault="00D3178C">
            <w:pPr>
              <w:jc w:val="center"/>
            </w:pPr>
            <w:r>
              <w:t>81</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4</w:t>
            </w:r>
          </w:p>
        </w:tc>
        <w:tc>
          <w:tcPr>
            <w:tcW w:w="459" w:type="pct"/>
            <w:tcBorders>
              <w:top w:val="nil"/>
              <w:left w:val="single" w:sz="4" w:space="0" w:color="auto"/>
              <w:bottom w:val="nil"/>
              <w:right w:val="single" w:sz="4" w:space="0" w:color="auto"/>
            </w:tcBorders>
            <w:hideMark/>
          </w:tcPr>
          <w:p w:rsidR="00D3178C" w:rsidRDefault="00D3178C">
            <w:pPr>
              <w:jc w:val="center"/>
            </w:pPr>
            <w:r>
              <w:t>1,4</w:t>
            </w:r>
          </w:p>
        </w:tc>
        <w:tc>
          <w:tcPr>
            <w:tcW w:w="448" w:type="pct"/>
            <w:tcBorders>
              <w:top w:val="nil"/>
              <w:left w:val="single" w:sz="4" w:space="0" w:color="auto"/>
              <w:bottom w:val="nil"/>
              <w:right w:val="single" w:sz="4" w:space="0" w:color="auto"/>
            </w:tcBorders>
            <w:hideMark/>
          </w:tcPr>
          <w:p w:rsidR="00D3178C" w:rsidRDefault="00D3178C">
            <w:pPr>
              <w:jc w:val="center"/>
            </w:pPr>
            <w:r>
              <w:t>-</w:t>
            </w:r>
          </w:p>
        </w:tc>
        <w:tc>
          <w:tcPr>
            <w:tcW w:w="329" w:type="pct"/>
            <w:tcBorders>
              <w:top w:val="nil"/>
              <w:left w:val="single" w:sz="4" w:space="0" w:color="auto"/>
              <w:bottom w:val="nil"/>
              <w:right w:val="single" w:sz="4" w:space="0" w:color="auto"/>
            </w:tcBorders>
            <w:hideMark/>
          </w:tcPr>
          <w:p w:rsidR="00D3178C" w:rsidRDefault="00D3178C">
            <w:pPr>
              <w:jc w:val="center"/>
            </w:pPr>
            <w:r>
              <w:t>85</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18. Писсуар</w:t>
            </w:r>
          </w:p>
        </w:tc>
        <w:tc>
          <w:tcPr>
            <w:tcW w:w="324" w:type="pct"/>
            <w:tcBorders>
              <w:top w:val="nil"/>
              <w:left w:val="single" w:sz="4" w:space="0" w:color="auto"/>
              <w:bottom w:val="nil"/>
              <w:right w:val="single" w:sz="4" w:space="0" w:color="auto"/>
            </w:tcBorders>
            <w:hideMark/>
          </w:tcPr>
          <w:p w:rsidR="00D3178C" w:rsidRDefault="00D3178C">
            <w:pPr>
              <w:jc w:val="center"/>
            </w:pPr>
            <w:r>
              <w:t>0,035</w:t>
            </w:r>
          </w:p>
        </w:tc>
        <w:tc>
          <w:tcPr>
            <w:tcW w:w="451" w:type="pct"/>
            <w:tcBorders>
              <w:top w:val="nil"/>
              <w:left w:val="single" w:sz="4" w:space="0" w:color="auto"/>
              <w:bottom w:val="nil"/>
              <w:right w:val="single" w:sz="4" w:space="0" w:color="auto"/>
            </w:tcBorders>
            <w:hideMark/>
          </w:tcPr>
          <w:p w:rsidR="00D3178C" w:rsidRDefault="00D3178C">
            <w:pPr>
              <w:jc w:val="center"/>
            </w:pPr>
            <w:r>
              <w:t>0.035</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36</w:t>
            </w:r>
          </w:p>
        </w:tc>
        <w:tc>
          <w:tcPr>
            <w:tcW w:w="451" w:type="pct"/>
            <w:tcBorders>
              <w:top w:val="nil"/>
              <w:left w:val="single" w:sz="4" w:space="0" w:color="auto"/>
              <w:bottom w:val="nil"/>
              <w:right w:val="single" w:sz="4" w:space="0" w:color="auto"/>
            </w:tcBorders>
            <w:hideMark/>
          </w:tcPr>
          <w:p w:rsidR="00D3178C" w:rsidRDefault="00D3178C">
            <w:pPr>
              <w:jc w:val="center"/>
            </w:pPr>
            <w:r>
              <w:t>36</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0,1</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lastRenderedPageBreak/>
              <w:t>19. Писсуар с полуавтоматическим смывным краном</w:t>
            </w:r>
          </w:p>
        </w:tc>
        <w:tc>
          <w:tcPr>
            <w:tcW w:w="324" w:type="pct"/>
            <w:tcBorders>
              <w:top w:val="nil"/>
              <w:left w:val="single" w:sz="4" w:space="0" w:color="auto"/>
              <w:bottom w:val="nil"/>
              <w:right w:val="single" w:sz="4" w:space="0" w:color="auto"/>
            </w:tcBorders>
            <w:hideMark/>
          </w:tcPr>
          <w:p w:rsidR="00D3178C" w:rsidRDefault="00D3178C">
            <w:pPr>
              <w:jc w:val="center"/>
            </w:pPr>
            <w:r>
              <w:t>0,2</w:t>
            </w:r>
          </w:p>
        </w:tc>
        <w:tc>
          <w:tcPr>
            <w:tcW w:w="451" w:type="pct"/>
            <w:tcBorders>
              <w:top w:val="nil"/>
              <w:left w:val="single" w:sz="4" w:space="0" w:color="auto"/>
              <w:bottom w:val="nil"/>
              <w:right w:val="single" w:sz="4" w:space="0" w:color="auto"/>
            </w:tcBorders>
            <w:hideMark/>
          </w:tcPr>
          <w:p w:rsidR="00D3178C" w:rsidRDefault="00D3178C">
            <w:pPr>
              <w:jc w:val="center"/>
            </w:pPr>
            <w:r>
              <w:t>0,2</w:t>
            </w:r>
          </w:p>
        </w:tc>
        <w:tc>
          <w:tcPr>
            <w:tcW w:w="381" w:type="pct"/>
            <w:tcBorders>
              <w:top w:val="nil"/>
              <w:left w:val="single" w:sz="4" w:space="0" w:color="auto"/>
              <w:bottom w:val="nil"/>
              <w:right w:val="single" w:sz="4" w:space="0" w:color="auto"/>
            </w:tcBorders>
            <w:hideMark/>
          </w:tcPr>
          <w:p w:rsidR="00D3178C" w:rsidRDefault="00D3178C">
            <w:pPr>
              <w:jc w:val="center"/>
              <w:rPr>
                <w:i/>
              </w:rPr>
            </w:pPr>
            <w:r>
              <w:rPr>
                <w:i/>
              </w:rPr>
              <w:t>-</w:t>
            </w:r>
          </w:p>
        </w:tc>
        <w:tc>
          <w:tcPr>
            <w:tcW w:w="324" w:type="pct"/>
            <w:tcBorders>
              <w:top w:val="nil"/>
              <w:left w:val="single" w:sz="4" w:space="0" w:color="auto"/>
              <w:bottom w:val="nil"/>
              <w:right w:val="single" w:sz="4" w:space="0" w:color="auto"/>
            </w:tcBorders>
            <w:hideMark/>
          </w:tcPr>
          <w:p w:rsidR="00D3178C" w:rsidRDefault="00D3178C">
            <w:pPr>
              <w:jc w:val="center"/>
            </w:pPr>
            <w:r>
              <w:t>36</w:t>
            </w:r>
          </w:p>
        </w:tc>
        <w:tc>
          <w:tcPr>
            <w:tcW w:w="451" w:type="pct"/>
            <w:tcBorders>
              <w:top w:val="nil"/>
              <w:left w:val="single" w:sz="4" w:space="0" w:color="auto"/>
              <w:bottom w:val="nil"/>
              <w:right w:val="single" w:sz="4" w:space="0" w:color="auto"/>
            </w:tcBorders>
            <w:hideMark/>
          </w:tcPr>
          <w:p w:rsidR="00D3178C" w:rsidRDefault="00D3178C">
            <w:pPr>
              <w:jc w:val="center"/>
            </w:pPr>
            <w:r>
              <w:t>36</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3</w:t>
            </w:r>
          </w:p>
        </w:tc>
        <w:tc>
          <w:tcPr>
            <w:tcW w:w="459" w:type="pct"/>
            <w:tcBorders>
              <w:top w:val="nil"/>
              <w:left w:val="single" w:sz="4" w:space="0" w:color="auto"/>
              <w:bottom w:val="nil"/>
              <w:right w:val="single" w:sz="4" w:space="0" w:color="auto"/>
            </w:tcBorders>
            <w:hideMark/>
          </w:tcPr>
          <w:p w:rsidR="00D3178C" w:rsidRDefault="00D3178C">
            <w:pPr>
              <w:jc w:val="center"/>
            </w:pPr>
            <w:r>
              <w:t>0,2</w:t>
            </w:r>
          </w:p>
        </w:tc>
        <w:tc>
          <w:tcPr>
            <w:tcW w:w="448" w:type="pct"/>
            <w:tcBorders>
              <w:top w:val="nil"/>
              <w:left w:val="single" w:sz="4" w:space="0" w:color="auto"/>
              <w:bottom w:val="nil"/>
              <w:right w:val="single" w:sz="4" w:space="0" w:color="auto"/>
            </w:tcBorders>
            <w:hideMark/>
          </w:tcPr>
          <w:p w:rsidR="00D3178C" w:rsidRDefault="00D3178C">
            <w:pPr>
              <w:jc w:val="center"/>
            </w:pPr>
            <w:r>
              <w:t>15</w:t>
            </w:r>
          </w:p>
        </w:tc>
        <w:tc>
          <w:tcPr>
            <w:tcW w:w="329" w:type="pct"/>
            <w:tcBorders>
              <w:top w:val="nil"/>
              <w:left w:val="single" w:sz="4" w:space="0" w:color="auto"/>
              <w:bottom w:val="nil"/>
              <w:right w:val="single" w:sz="4" w:space="0" w:color="auto"/>
            </w:tcBorders>
            <w:hideMark/>
          </w:tcPr>
          <w:p w:rsidR="00D3178C" w:rsidRDefault="00D3178C">
            <w:pPr>
              <w:jc w:val="center"/>
            </w:pPr>
            <w:r>
              <w:t>40</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20. Питьевой фонтанчик</w:t>
            </w:r>
          </w:p>
        </w:tc>
        <w:tc>
          <w:tcPr>
            <w:tcW w:w="324" w:type="pct"/>
            <w:tcBorders>
              <w:top w:val="nil"/>
              <w:left w:val="single" w:sz="4" w:space="0" w:color="auto"/>
              <w:bottom w:val="nil"/>
              <w:right w:val="single" w:sz="4" w:space="0" w:color="auto"/>
            </w:tcBorders>
            <w:hideMark/>
          </w:tcPr>
          <w:p w:rsidR="00D3178C" w:rsidRDefault="00D3178C">
            <w:pPr>
              <w:jc w:val="center"/>
            </w:pPr>
            <w:r>
              <w:t>0,04</w:t>
            </w:r>
          </w:p>
        </w:tc>
        <w:tc>
          <w:tcPr>
            <w:tcW w:w="451" w:type="pct"/>
            <w:tcBorders>
              <w:top w:val="nil"/>
              <w:left w:val="single" w:sz="4" w:space="0" w:color="auto"/>
              <w:bottom w:val="nil"/>
              <w:right w:val="single" w:sz="4" w:space="0" w:color="auto"/>
            </w:tcBorders>
            <w:hideMark/>
          </w:tcPr>
          <w:p w:rsidR="00D3178C" w:rsidRDefault="00D3178C">
            <w:pPr>
              <w:jc w:val="center"/>
            </w:pPr>
            <w:r>
              <w:t>0,04</w:t>
            </w:r>
          </w:p>
        </w:tc>
        <w:tc>
          <w:tcPr>
            <w:tcW w:w="381" w:type="pct"/>
            <w:tcBorders>
              <w:top w:val="nil"/>
              <w:left w:val="single" w:sz="4" w:space="0" w:color="auto"/>
              <w:bottom w:val="nil"/>
              <w:right w:val="single" w:sz="4" w:space="0" w:color="auto"/>
            </w:tcBorders>
            <w:hideMark/>
          </w:tcPr>
          <w:p w:rsidR="00D3178C" w:rsidRDefault="00D3178C">
            <w:pPr>
              <w:jc w:val="center"/>
              <w:rPr>
                <w:i/>
              </w:rPr>
            </w:pPr>
            <w:r>
              <w:rPr>
                <w:i/>
              </w:rPr>
              <w:t>-</w:t>
            </w:r>
          </w:p>
        </w:tc>
        <w:tc>
          <w:tcPr>
            <w:tcW w:w="324" w:type="pct"/>
            <w:tcBorders>
              <w:top w:val="nil"/>
              <w:left w:val="single" w:sz="4" w:space="0" w:color="auto"/>
              <w:bottom w:val="nil"/>
              <w:right w:val="single" w:sz="4" w:space="0" w:color="auto"/>
            </w:tcBorders>
            <w:hideMark/>
          </w:tcPr>
          <w:p w:rsidR="00D3178C" w:rsidRDefault="00D3178C">
            <w:pPr>
              <w:jc w:val="center"/>
            </w:pPr>
            <w:r>
              <w:t>72</w:t>
            </w:r>
          </w:p>
        </w:tc>
        <w:tc>
          <w:tcPr>
            <w:tcW w:w="451" w:type="pct"/>
            <w:tcBorders>
              <w:top w:val="nil"/>
              <w:left w:val="single" w:sz="4" w:space="0" w:color="auto"/>
              <w:bottom w:val="nil"/>
              <w:right w:val="single" w:sz="4" w:space="0" w:color="auto"/>
            </w:tcBorders>
            <w:hideMark/>
          </w:tcPr>
          <w:p w:rsidR="00D3178C" w:rsidRDefault="00D3178C">
            <w:pPr>
              <w:jc w:val="center"/>
            </w:pPr>
            <w:r>
              <w:t>72</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0,05</w:t>
            </w:r>
          </w:p>
        </w:tc>
        <w:tc>
          <w:tcPr>
            <w:tcW w:w="448" w:type="pct"/>
            <w:tcBorders>
              <w:top w:val="nil"/>
              <w:left w:val="single" w:sz="4" w:space="0" w:color="auto"/>
              <w:bottom w:val="nil"/>
              <w:right w:val="single" w:sz="4" w:space="0" w:color="auto"/>
            </w:tcBorders>
            <w:hideMark/>
          </w:tcPr>
          <w:p w:rsidR="00D3178C" w:rsidRDefault="00D3178C">
            <w:pPr>
              <w:jc w:val="center"/>
            </w:pPr>
            <w:r>
              <w:t>10</w:t>
            </w:r>
          </w:p>
        </w:tc>
        <w:tc>
          <w:tcPr>
            <w:tcW w:w="329" w:type="pct"/>
            <w:tcBorders>
              <w:top w:val="nil"/>
              <w:left w:val="single" w:sz="4" w:space="0" w:color="auto"/>
              <w:bottom w:val="nil"/>
              <w:right w:val="single" w:sz="4" w:space="0" w:color="auto"/>
            </w:tcBorders>
            <w:hideMark/>
          </w:tcPr>
          <w:p w:rsidR="00D3178C" w:rsidRDefault="00D3178C">
            <w:pPr>
              <w:jc w:val="center"/>
            </w:pPr>
            <w:r>
              <w:t>25</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21. Поливочный кран</w:t>
            </w:r>
          </w:p>
        </w:tc>
        <w:tc>
          <w:tcPr>
            <w:tcW w:w="324" w:type="pct"/>
            <w:tcBorders>
              <w:top w:val="nil"/>
              <w:left w:val="single" w:sz="4" w:space="0" w:color="auto"/>
              <w:bottom w:val="nil"/>
              <w:right w:val="single" w:sz="4" w:space="0" w:color="auto"/>
            </w:tcBorders>
            <w:hideMark/>
          </w:tcPr>
          <w:p w:rsidR="00D3178C" w:rsidRDefault="00D3178C">
            <w:pPr>
              <w:jc w:val="center"/>
            </w:pPr>
            <w:r>
              <w:t>0,3</w:t>
            </w:r>
          </w:p>
        </w:tc>
        <w:tc>
          <w:tcPr>
            <w:tcW w:w="451" w:type="pct"/>
            <w:tcBorders>
              <w:top w:val="nil"/>
              <w:left w:val="single" w:sz="4" w:space="0" w:color="auto"/>
              <w:bottom w:val="nil"/>
              <w:right w:val="single" w:sz="4" w:space="0" w:color="auto"/>
            </w:tcBorders>
            <w:hideMark/>
          </w:tcPr>
          <w:p w:rsidR="00D3178C" w:rsidRDefault="00D3178C">
            <w:pPr>
              <w:jc w:val="center"/>
            </w:pPr>
            <w:r>
              <w:t>0,3</w:t>
            </w:r>
          </w:p>
        </w:tc>
        <w:tc>
          <w:tcPr>
            <w:tcW w:w="381" w:type="pct"/>
            <w:tcBorders>
              <w:top w:val="nil"/>
              <w:left w:val="single" w:sz="4" w:space="0" w:color="auto"/>
              <w:bottom w:val="nil"/>
              <w:right w:val="single" w:sz="4" w:space="0" w:color="auto"/>
            </w:tcBorders>
            <w:hideMark/>
          </w:tcPr>
          <w:p w:rsidR="00D3178C" w:rsidRDefault="00D3178C">
            <w:pPr>
              <w:jc w:val="center"/>
            </w:pPr>
            <w:r>
              <w:t>0,2</w:t>
            </w:r>
          </w:p>
        </w:tc>
        <w:tc>
          <w:tcPr>
            <w:tcW w:w="324" w:type="pct"/>
            <w:tcBorders>
              <w:top w:val="nil"/>
              <w:left w:val="single" w:sz="4" w:space="0" w:color="auto"/>
              <w:bottom w:val="nil"/>
              <w:right w:val="single" w:sz="4" w:space="0" w:color="auto"/>
            </w:tcBorders>
            <w:hideMark/>
          </w:tcPr>
          <w:p w:rsidR="00D3178C" w:rsidRDefault="00D3178C">
            <w:pPr>
              <w:jc w:val="center"/>
            </w:pPr>
            <w:r>
              <w:t>1080</w:t>
            </w:r>
          </w:p>
        </w:tc>
        <w:tc>
          <w:tcPr>
            <w:tcW w:w="451" w:type="pct"/>
            <w:tcBorders>
              <w:top w:val="nil"/>
              <w:left w:val="single" w:sz="4" w:space="0" w:color="auto"/>
              <w:bottom w:val="nil"/>
              <w:right w:val="single" w:sz="4" w:space="0" w:color="auto"/>
            </w:tcBorders>
            <w:hideMark/>
          </w:tcPr>
          <w:p w:rsidR="00D3178C" w:rsidRDefault="00D3178C">
            <w:pPr>
              <w:jc w:val="center"/>
            </w:pPr>
            <w:r>
              <w:t>1080</w:t>
            </w:r>
          </w:p>
        </w:tc>
        <w:tc>
          <w:tcPr>
            <w:tcW w:w="376" w:type="pct"/>
            <w:tcBorders>
              <w:top w:val="nil"/>
              <w:left w:val="single" w:sz="4" w:space="0" w:color="auto"/>
              <w:bottom w:val="nil"/>
              <w:right w:val="single" w:sz="4" w:space="0" w:color="auto"/>
            </w:tcBorders>
            <w:hideMark/>
          </w:tcPr>
          <w:p w:rsidR="00D3178C" w:rsidRDefault="00D3178C">
            <w:pPr>
              <w:jc w:val="center"/>
            </w:pPr>
            <w:r>
              <w:t>720</w:t>
            </w:r>
          </w:p>
        </w:tc>
        <w:tc>
          <w:tcPr>
            <w:tcW w:w="497" w:type="pct"/>
            <w:tcBorders>
              <w:top w:val="nil"/>
              <w:left w:val="single" w:sz="4" w:space="0" w:color="auto"/>
              <w:bottom w:val="nil"/>
              <w:right w:val="single" w:sz="4" w:space="0" w:color="auto"/>
            </w:tcBorders>
            <w:hideMark/>
          </w:tcPr>
          <w:p w:rsidR="00D3178C" w:rsidRDefault="00D3178C">
            <w:pPr>
              <w:jc w:val="center"/>
            </w:pPr>
            <w:r>
              <w:t>2</w:t>
            </w:r>
          </w:p>
        </w:tc>
        <w:tc>
          <w:tcPr>
            <w:tcW w:w="459" w:type="pct"/>
            <w:tcBorders>
              <w:top w:val="nil"/>
              <w:left w:val="single" w:sz="4" w:space="0" w:color="auto"/>
              <w:bottom w:val="nil"/>
              <w:right w:val="single" w:sz="4" w:space="0" w:color="auto"/>
            </w:tcBorders>
            <w:hideMark/>
          </w:tcPr>
          <w:p w:rsidR="00D3178C" w:rsidRDefault="00D3178C">
            <w:pPr>
              <w:jc w:val="center"/>
            </w:pPr>
            <w:r>
              <w:t>0,3</w:t>
            </w:r>
          </w:p>
        </w:tc>
        <w:tc>
          <w:tcPr>
            <w:tcW w:w="448" w:type="pct"/>
            <w:tcBorders>
              <w:top w:val="nil"/>
              <w:left w:val="single" w:sz="4" w:space="0" w:color="auto"/>
              <w:bottom w:val="nil"/>
              <w:right w:val="single" w:sz="4" w:space="0" w:color="auto"/>
            </w:tcBorders>
            <w:hideMark/>
          </w:tcPr>
          <w:p w:rsidR="00D3178C" w:rsidRDefault="00D3178C">
            <w:pPr>
              <w:jc w:val="center"/>
            </w:pPr>
            <w:r>
              <w:t>15</w:t>
            </w:r>
          </w:p>
        </w:tc>
        <w:tc>
          <w:tcPr>
            <w:tcW w:w="329"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 xml:space="preserve">22. Трап условным диаметром, </w:t>
            </w:r>
            <w:proofErr w:type="gramStart"/>
            <w:r>
              <w:t>мм</w:t>
            </w:r>
            <w:proofErr w:type="gramEnd"/>
            <w:r>
              <w:t>:</w:t>
            </w:r>
          </w:p>
        </w:tc>
        <w:tc>
          <w:tcPr>
            <w:tcW w:w="324" w:type="pct"/>
            <w:tcBorders>
              <w:top w:val="nil"/>
              <w:left w:val="single" w:sz="4" w:space="0" w:color="auto"/>
              <w:bottom w:val="nil"/>
              <w:right w:val="single" w:sz="4" w:space="0" w:color="auto"/>
            </w:tcBorders>
            <w:hideMark/>
          </w:tcPr>
          <w:p w:rsidR="00D3178C" w:rsidRDefault="00D3178C">
            <w:pPr>
              <w:jc w:val="center"/>
            </w:pPr>
          </w:p>
        </w:tc>
        <w:tc>
          <w:tcPr>
            <w:tcW w:w="451"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324" w:type="pct"/>
            <w:tcBorders>
              <w:top w:val="nil"/>
              <w:left w:val="single" w:sz="4" w:space="0" w:color="auto"/>
              <w:bottom w:val="nil"/>
              <w:right w:val="single" w:sz="4" w:space="0" w:color="auto"/>
            </w:tcBorders>
            <w:hideMark/>
          </w:tcPr>
          <w:p w:rsidR="00D3178C" w:rsidRDefault="00D3178C">
            <w:pPr>
              <w:jc w:val="center"/>
            </w:pPr>
          </w:p>
        </w:tc>
        <w:tc>
          <w:tcPr>
            <w:tcW w:w="451" w:type="pct"/>
            <w:tcBorders>
              <w:top w:val="nil"/>
              <w:left w:val="single" w:sz="4" w:space="0" w:color="auto"/>
              <w:bottom w:val="nil"/>
              <w:right w:val="single" w:sz="4" w:space="0" w:color="auto"/>
            </w:tcBorders>
            <w:hideMark/>
          </w:tcPr>
          <w:p w:rsidR="00D3178C" w:rsidRDefault="00D3178C">
            <w:pPr>
              <w:jc w:val="center"/>
            </w:pPr>
          </w:p>
        </w:tc>
        <w:tc>
          <w:tcPr>
            <w:tcW w:w="376" w:type="pct"/>
            <w:tcBorders>
              <w:top w:val="nil"/>
              <w:left w:val="single" w:sz="4" w:space="0" w:color="auto"/>
              <w:bottom w:val="nil"/>
              <w:right w:val="single" w:sz="4" w:space="0" w:color="auto"/>
            </w:tcBorders>
            <w:hideMark/>
          </w:tcPr>
          <w:p w:rsidR="00D3178C" w:rsidRDefault="00D3178C">
            <w:pPr>
              <w:jc w:val="center"/>
            </w:pPr>
          </w:p>
        </w:tc>
        <w:tc>
          <w:tcPr>
            <w:tcW w:w="497" w:type="pct"/>
            <w:tcBorders>
              <w:top w:val="nil"/>
              <w:left w:val="single" w:sz="4" w:space="0" w:color="auto"/>
              <w:bottom w:val="nil"/>
              <w:right w:val="single" w:sz="4" w:space="0" w:color="auto"/>
            </w:tcBorders>
            <w:hideMark/>
          </w:tcPr>
          <w:p w:rsidR="00D3178C" w:rsidRDefault="00D3178C">
            <w:pPr>
              <w:jc w:val="center"/>
            </w:pPr>
          </w:p>
        </w:tc>
        <w:tc>
          <w:tcPr>
            <w:tcW w:w="459" w:type="pct"/>
            <w:tcBorders>
              <w:top w:val="nil"/>
              <w:left w:val="single" w:sz="4" w:space="0" w:color="auto"/>
              <w:bottom w:val="nil"/>
              <w:right w:val="single" w:sz="4" w:space="0" w:color="auto"/>
            </w:tcBorders>
            <w:hideMark/>
          </w:tcPr>
          <w:p w:rsidR="00D3178C" w:rsidRDefault="00D3178C">
            <w:pPr>
              <w:jc w:val="center"/>
            </w:pPr>
          </w:p>
        </w:tc>
        <w:tc>
          <w:tcPr>
            <w:tcW w:w="448" w:type="pct"/>
            <w:tcBorders>
              <w:top w:val="nil"/>
              <w:left w:val="single" w:sz="4" w:space="0" w:color="auto"/>
              <w:bottom w:val="nil"/>
              <w:right w:val="single" w:sz="4" w:space="0" w:color="auto"/>
            </w:tcBorders>
            <w:hideMark/>
          </w:tcPr>
          <w:p w:rsidR="00D3178C" w:rsidRDefault="00D3178C">
            <w:pPr>
              <w:jc w:val="center"/>
            </w:pPr>
          </w:p>
        </w:tc>
        <w:tc>
          <w:tcPr>
            <w:tcW w:w="329"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60" w:type="pct"/>
            <w:tcBorders>
              <w:top w:val="nil"/>
              <w:left w:val="single" w:sz="4" w:space="0" w:color="auto"/>
              <w:bottom w:val="nil"/>
              <w:right w:val="single" w:sz="4" w:space="0" w:color="auto"/>
            </w:tcBorders>
            <w:hideMark/>
          </w:tcPr>
          <w:p w:rsidR="00D3178C" w:rsidRDefault="00D3178C">
            <w:pPr>
              <w:jc w:val="both"/>
            </w:pPr>
            <w:r>
              <w:t>50</w:t>
            </w:r>
          </w:p>
        </w:tc>
        <w:tc>
          <w:tcPr>
            <w:tcW w:w="324" w:type="pct"/>
            <w:tcBorders>
              <w:top w:val="nil"/>
              <w:left w:val="single" w:sz="4" w:space="0" w:color="auto"/>
              <w:bottom w:val="nil"/>
              <w:right w:val="single" w:sz="4" w:space="0" w:color="auto"/>
            </w:tcBorders>
            <w:hideMark/>
          </w:tcPr>
          <w:p w:rsidR="00D3178C" w:rsidRDefault="00D3178C">
            <w:pPr>
              <w:jc w:val="center"/>
            </w:pPr>
            <w:r>
              <w:t>-</w:t>
            </w:r>
          </w:p>
        </w:tc>
        <w:tc>
          <w:tcPr>
            <w:tcW w:w="451"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324" w:type="pct"/>
            <w:tcBorders>
              <w:top w:val="nil"/>
              <w:left w:val="single" w:sz="4" w:space="0" w:color="auto"/>
              <w:bottom w:val="nil"/>
              <w:right w:val="single" w:sz="4" w:space="0" w:color="auto"/>
            </w:tcBorders>
            <w:hideMark/>
          </w:tcPr>
          <w:p w:rsidR="00D3178C" w:rsidRDefault="00D3178C">
            <w:pPr>
              <w:jc w:val="center"/>
            </w:pPr>
            <w:r>
              <w:t>-</w:t>
            </w:r>
          </w:p>
        </w:tc>
        <w:tc>
          <w:tcPr>
            <w:tcW w:w="451" w:type="pct"/>
            <w:tcBorders>
              <w:top w:val="nil"/>
              <w:left w:val="single" w:sz="4" w:space="0" w:color="auto"/>
              <w:bottom w:val="nil"/>
              <w:right w:val="single" w:sz="4" w:space="0" w:color="auto"/>
            </w:tcBorders>
            <w:hideMark/>
          </w:tcPr>
          <w:p w:rsidR="00D3178C" w:rsidRDefault="00D3178C">
            <w:pPr>
              <w:jc w:val="center"/>
            </w:pPr>
            <w:r>
              <w:t>-</w:t>
            </w:r>
          </w:p>
        </w:tc>
        <w:tc>
          <w:tcPr>
            <w:tcW w:w="376" w:type="pct"/>
            <w:tcBorders>
              <w:top w:val="nil"/>
              <w:left w:val="single" w:sz="4" w:space="0" w:color="auto"/>
              <w:bottom w:val="nil"/>
              <w:right w:val="single" w:sz="4" w:space="0" w:color="auto"/>
            </w:tcBorders>
            <w:hideMark/>
          </w:tcPr>
          <w:p w:rsidR="00D3178C" w:rsidRDefault="00D3178C">
            <w:pPr>
              <w:jc w:val="center"/>
            </w:pPr>
            <w:r>
              <w:t>-</w:t>
            </w:r>
          </w:p>
        </w:tc>
        <w:tc>
          <w:tcPr>
            <w:tcW w:w="497" w:type="pct"/>
            <w:tcBorders>
              <w:top w:val="nil"/>
              <w:left w:val="single" w:sz="4" w:space="0" w:color="auto"/>
              <w:bottom w:val="nil"/>
              <w:right w:val="single" w:sz="4" w:space="0" w:color="auto"/>
            </w:tcBorders>
            <w:hideMark/>
          </w:tcPr>
          <w:p w:rsidR="00D3178C" w:rsidRDefault="00D3178C">
            <w:pPr>
              <w:jc w:val="center"/>
            </w:pPr>
            <w:r>
              <w:t>-</w:t>
            </w:r>
          </w:p>
        </w:tc>
        <w:tc>
          <w:tcPr>
            <w:tcW w:w="459" w:type="pct"/>
            <w:tcBorders>
              <w:top w:val="nil"/>
              <w:left w:val="single" w:sz="4" w:space="0" w:color="auto"/>
              <w:bottom w:val="nil"/>
              <w:right w:val="single" w:sz="4" w:space="0" w:color="auto"/>
            </w:tcBorders>
            <w:hideMark/>
          </w:tcPr>
          <w:p w:rsidR="00D3178C" w:rsidRDefault="00D3178C">
            <w:pPr>
              <w:jc w:val="center"/>
            </w:pPr>
            <w:r>
              <w:t>0,7</w:t>
            </w:r>
          </w:p>
        </w:tc>
        <w:tc>
          <w:tcPr>
            <w:tcW w:w="448" w:type="pct"/>
            <w:tcBorders>
              <w:top w:val="nil"/>
              <w:left w:val="single" w:sz="4" w:space="0" w:color="auto"/>
              <w:bottom w:val="nil"/>
              <w:right w:val="single" w:sz="4" w:space="0" w:color="auto"/>
            </w:tcBorders>
            <w:hideMark/>
          </w:tcPr>
          <w:p w:rsidR="00D3178C" w:rsidRDefault="00D3178C">
            <w:pPr>
              <w:jc w:val="center"/>
            </w:pPr>
            <w:r>
              <w:t>-</w:t>
            </w:r>
          </w:p>
        </w:tc>
        <w:tc>
          <w:tcPr>
            <w:tcW w:w="329" w:type="pct"/>
            <w:tcBorders>
              <w:top w:val="nil"/>
              <w:left w:val="single" w:sz="4" w:space="0" w:color="auto"/>
              <w:bottom w:val="nil"/>
              <w:right w:val="single" w:sz="4" w:space="0" w:color="auto"/>
            </w:tcBorders>
            <w:hideMark/>
          </w:tcPr>
          <w:p w:rsidR="00D3178C" w:rsidRDefault="00D3178C">
            <w:pPr>
              <w:jc w:val="center"/>
            </w:pPr>
            <w:r>
              <w:t>50</w:t>
            </w:r>
          </w:p>
        </w:tc>
      </w:tr>
      <w:tr w:rsidR="00D3178C">
        <w:trPr>
          <w:jc w:val="center"/>
        </w:trPr>
        <w:tc>
          <w:tcPr>
            <w:tcW w:w="960" w:type="pct"/>
            <w:tcBorders>
              <w:top w:val="nil"/>
              <w:left w:val="single" w:sz="4" w:space="0" w:color="auto"/>
              <w:bottom w:val="single" w:sz="4" w:space="0" w:color="auto"/>
              <w:right w:val="single" w:sz="4" w:space="0" w:color="auto"/>
            </w:tcBorders>
            <w:hideMark/>
          </w:tcPr>
          <w:p w:rsidR="00D3178C" w:rsidRDefault="00D3178C">
            <w:pPr>
              <w:jc w:val="both"/>
            </w:pPr>
            <w:r>
              <w:t>100</w:t>
            </w:r>
          </w:p>
        </w:tc>
        <w:tc>
          <w:tcPr>
            <w:tcW w:w="32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1"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81"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2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1"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76"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97"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9" w:type="pct"/>
            <w:tcBorders>
              <w:top w:val="nil"/>
              <w:left w:val="single" w:sz="4" w:space="0" w:color="auto"/>
              <w:bottom w:val="single" w:sz="4" w:space="0" w:color="auto"/>
              <w:right w:val="single" w:sz="4" w:space="0" w:color="auto"/>
            </w:tcBorders>
            <w:hideMark/>
          </w:tcPr>
          <w:p w:rsidR="00D3178C" w:rsidRDefault="00D3178C">
            <w:pPr>
              <w:jc w:val="center"/>
            </w:pPr>
            <w:r>
              <w:t>2,1</w:t>
            </w:r>
          </w:p>
        </w:tc>
        <w:tc>
          <w:tcPr>
            <w:tcW w:w="448"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29" w:type="pct"/>
            <w:tcBorders>
              <w:top w:val="nil"/>
              <w:left w:val="single" w:sz="4" w:space="0" w:color="auto"/>
              <w:bottom w:val="single" w:sz="4" w:space="0" w:color="auto"/>
              <w:right w:val="single" w:sz="4" w:space="0" w:color="auto"/>
            </w:tcBorders>
            <w:hideMark/>
          </w:tcPr>
          <w:p w:rsidR="00D3178C" w:rsidRDefault="00D3178C">
            <w:pPr>
              <w:jc w:val="center"/>
            </w:pPr>
            <w:r>
              <w:t>100</w:t>
            </w:r>
          </w:p>
        </w:tc>
      </w:tr>
    </w:tbl>
    <w:p w:rsidR="00D3178C" w:rsidRDefault="00D3178C">
      <w:pPr>
        <w:spacing w:before="120"/>
        <w:ind w:firstLine="283"/>
        <w:jc w:val="both"/>
      </w:pPr>
      <w:r>
        <w:rPr>
          <w:bCs/>
          <w:spacing w:val="50"/>
        </w:rPr>
        <w:t>Примечания</w:t>
      </w:r>
      <w:r>
        <w:t>: 1. При установке аэраторов на водоразборных кранах и смесителях свободный напор в подводках следует принимать не менее 5 м.</w:t>
      </w:r>
    </w:p>
    <w:p w:rsidR="00D3178C" w:rsidRDefault="00D3178C">
      <w:pPr>
        <w:ind w:firstLine="283"/>
        <w:jc w:val="both"/>
      </w:pPr>
      <w:r>
        <w:t xml:space="preserve">2. Расход сточных вод, отводимых трапами, следует определять расчетом согласно </w:t>
      </w:r>
      <w:hyperlink w:anchor="PO0000031" w:tooltip="Пункт 3.4" w:history="1">
        <w:r>
          <w:rPr>
            <w:rStyle w:val="a3"/>
          </w:rPr>
          <w:t>п. 3.4</w:t>
        </w:r>
      </w:hyperlink>
      <w:r>
        <w:t xml:space="preserve"> и принимать не </w:t>
      </w:r>
      <w:proofErr w:type="gramStart"/>
      <w:r>
        <w:t>более указанных</w:t>
      </w:r>
      <w:proofErr w:type="gramEnd"/>
      <w:r>
        <w:t xml:space="preserve"> в таблице.</w:t>
      </w:r>
    </w:p>
    <w:p w:rsidR="00D3178C" w:rsidRDefault="00D3178C">
      <w:pPr>
        <w:ind w:firstLine="283"/>
        <w:jc w:val="both"/>
      </w:pPr>
      <w:r>
        <w:t xml:space="preserve">3. Для систем водоснабжения при применении коллекторных подводок из пластмассовых труб к умывальникам, раковинам, мойкам, смесителям для ванн и умывальникам, душевым кабинам, биде, унитазам со смывным бачком, писсуарам, питьевым фонтанчикам допускается применять трубы диаметром 12 </w:t>
      </w:r>
      <w:r>
        <w:sym w:font="Symbol" w:char="00B4"/>
      </w:r>
      <w:r>
        <w:t xml:space="preserve"> 2 мм.</w:t>
      </w:r>
    </w:p>
    <w:p w:rsidR="00D3178C" w:rsidRDefault="00D3178C">
      <w:pPr>
        <w:pStyle w:val="1"/>
        <w:jc w:val="right"/>
        <w:rPr>
          <w:b w:val="0"/>
          <w:bCs/>
          <w:i/>
        </w:rPr>
      </w:pPr>
      <w:bookmarkStart w:id="121" w:name="PO0000453"/>
      <w:bookmarkStart w:id="122" w:name="_Toc527288918"/>
      <w:bookmarkStart w:id="123" w:name="_Toc195353169"/>
      <w:r>
        <w:rPr>
          <w:b w:val="0"/>
          <w:bCs/>
        </w:rPr>
        <w:t xml:space="preserve">ПРИЛОЖЕНИЕ 3 </w:t>
      </w:r>
      <w:r>
        <w:rPr>
          <w:b w:val="0"/>
          <w:bCs/>
        </w:rPr>
        <w:br/>
      </w:r>
      <w:bookmarkEnd w:id="121"/>
      <w:r>
        <w:rPr>
          <w:b w:val="0"/>
          <w:bCs/>
          <w:i/>
        </w:rPr>
        <w:t>Обязательное</w:t>
      </w:r>
      <w:bookmarkEnd w:id="122"/>
      <w:bookmarkEnd w:id="123"/>
    </w:p>
    <w:p w:rsidR="00D3178C" w:rsidRDefault="00D3178C">
      <w:pPr>
        <w:pStyle w:val="1"/>
        <w:spacing w:before="0"/>
      </w:pPr>
      <w:bookmarkStart w:id="124" w:name="_Toc527288919"/>
      <w:bookmarkStart w:id="125" w:name="_Toc195353170"/>
      <w:r>
        <w:t>НОРМЫ РАСХОДА ВОДЫ ПОТРЕБИТЕЛЯМИ</w:t>
      </w:r>
      <w:bookmarkEnd w:id="124"/>
      <w:bookmarkEnd w:id="125"/>
    </w:p>
    <w:tbl>
      <w:tblPr>
        <w:tblW w:w="5000" w:type="pct"/>
        <w:jc w:val="center"/>
        <w:tblCellMar>
          <w:left w:w="28" w:type="dxa"/>
          <w:right w:w="28" w:type="dxa"/>
        </w:tblCellMar>
        <w:tblLook w:val="04A0" w:firstRow="1" w:lastRow="0" w:firstColumn="1" w:lastColumn="0" w:noHBand="0" w:noVBand="1"/>
      </w:tblPr>
      <w:tblGrid>
        <w:gridCol w:w="1953"/>
        <w:gridCol w:w="1395"/>
        <w:gridCol w:w="777"/>
        <w:gridCol w:w="712"/>
        <w:gridCol w:w="777"/>
        <w:gridCol w:w="736"/>
        <w:gridCol w:w="777"/>
        <w:gridCol w:w="739"/>
        <w:gridCol w:w="936"/>
        <w:gridCol w:w="892"/>
      </w:tblGrid>
      <w:tr w:rsidR="00D3178C">
        <w:trPr>
          <w:tblHeader/>
          <w:jc w:val="center"/>
        </w:trPr>
        <w:tc>
          <w:tcPr>
            <w:tcW w:w="982"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proofErr w:type="spellStart"/>
            <w:r>
              <w:t>Водопотребители</w:t>
            </w:r>
            <w:proofErr w:type="spellEnd"/>
          </w:p>
        </w:tc>
        <w:tc>
          <w:tcPr>
            <w:tcW w:w="704"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Измеритель</w:t>
            </w:r>
          </w:p>
        </w:tc>
        <w:tc>
          <w:tcPr>
            <w:tcW w:w="2294" w:type="pct"/>
            <w:gridSpan w:val="6"/>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Норма расхода воды, </w:t>
            </w:r>
            <w:proofErr w:type="gramStart"/>
            <w:r>
              <w:t>л</w:t>
            </w:r>
            <w:proofErr w:type="gramEnd"/>
          </w:p>
        </w:tc>
        <w:tc>
          <w:tcPr>
            <w:tcW w:w="1020" w:type="pct"/>
            <w:gridSpan w:val="2"/>
            <w:vMerge w:val="restart"/>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Расход воды прибором,</w:t>
            </w:r>
          </w:p>
          <w:p w:rsidR="00D3178C" w:rsidRDefault="00D3178C">
            <w:pPr>
              <w:jc w:val="center"/>
            </w:pPr>
            <w:proofErr w:type="gramStart"/>
            <w:r>
              <w:t>л</w:t>
            </w:r>
            <w:proofErr w:type="gramEnd"/>
            <w:r>
              <w:t>/с (л/ч)</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751" w:type="pct"/>
            <w:gridSpan w:val="2"/>
            <w:tcBorders>
              <w:top w:val="single" w:sz="6" w:space="0" w:color="auto"/>
              <w:left w:val="single" w:sz="4" w:space="0" w:color="auto"/>
              <w:bottom w:val="single" w:sz="6" w:space="0" w:color="auto"/>
              <w:right w:val="single" w:sz="4" w:space="0" w:color="auto"/>
            </w:tcBorders>
            <w:vAlign w:val="center"/>
            <w:hideMark/>
          </w:tcPr>
          <w:p w:rsidR="00D3178C" w:rsidRDefault="00D3178C">
            <w:pPr>
              <w:jc w:val="center"/>
            </w:pPr>
            <w:r>
              <w:t>в средние сутки</w:t>
            </w:r>
          </w:p>
        </w:tc>
        <w:tc>
          <w:tcPr>
            <w:tcW w:w="770" w:type="pct"/>
            <w:gridSpan w:val="2"/>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в сутки наибольшего водопотребления</w:t>
            </w:r>
          </w:p>
        </w:tc>
        <w:tc>
          <w:tcPr>
            <w:tcW w:w="773" w:type="pct"/>
            <w:gridSpan w:val="2"/>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в час наибольшего водопотребления</w:t>
            </w: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rsidR="00D3178C" w:rsidRDefault="00D3178C">
            <w:pPr>
              <w:overflowPunct/>
              <w:autoSpaceDE/>
              <w:autoSpaceDN/>
              <w:adjustRightInd/>
            </w:pPr>
          </w:p>
        </w:tc>
      </w:tr>
      <w:tr w:rsidR="00D3178C">
        <w:trPr>
          <w:trHeight w:val="23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392" w:type="pct"/>
            <w:vMerge w:val="restart"/>
            <w:tcBorders>
              <w:top w:val="nil"/>
              <w:left w:val="single" w:sz="4" w:space="0" w:color="auto"/>
              <w:bottom w:val="single" w:sz="4" w:space="0" w:color="auto"/>
              <w:right w:val="single" w:sz="4" w:space="0" w:color="auto"/>
            </w:tcBorders>
            <w:vAlign w:val="center"/>
            <w:hideMark/>
          </w:tcPr>
          <w:p w:rsidR="00D3178C" w:rsidRDefault="00D3178C">
            <w:pPr>
              <w:jc w:val="center"/>
            </w:pPr>
            <w:proofErr w:type="gramStart"/>
            <w:r>
              <w:t>общая</w:t>
            </w:r>
            <w:proofErr w:type="gramEnd"/>
            <w:r>
              <w:t xml:space="preserve"> (в том числе горячей) </w:t>
            </w:r>
            <w:r w:rsidR="00C80C5D">
              <w:rPr>
                <w:i/>
                <w:vertAlign w:val="subscript"/>
              </w:rPr>
              <w:object w:dxaOrig="460" w:dyaOrig="420">
                <v:shape id="_x0000_i1111" type="#_x0000_t75" style="width:20.05pt;height:19.4pt" o:ole="">
                  <v:imagedata r:id="rId194" o:title=""/>
                </v:shape>
                <o:OLEObject Type="Embed" ProgID="Equation.3" ShapeID="_x0000_i1111" DrawAspect="Content" ObjectID="_1430592077" r:id="rId195"/>
              </w:object>
            </w:r>
          </w:p>
        </w:tc>
        <w:tc>
          <w:tcPr>
            <w:tcW w:w="359" w:type="pct"/>
            <w:vMerge w:val="restart"/>
            <w:tcBorders>
              <w:top w:val="nil"/>
              <w:left w:val="single" w:sz="4" w:space="0" w:color="auto"/>
              <w:bottom w:val="single" w:sz="4" w:space="0" w:color="auto"/>
              <w:right w:val="single" w:sz="4" w:space="0" w:color="auto"/>
            </w:tcBorders>
            <w:vAlign w:val="center"/>
            <w:hideMark/>
          </w:tcPr>
          <w:p w:rsidR="00D3178C" w:rsidRDefault="00D3178C">
            <w:pPr>
              <w:jc w:val="center"/>
              <w:rPr>
                <w:i/>
              </w:rPr>
            </w:pPr>
            <w:r>
              <w:t>горячей</w:t>
            </w:r>
          </w:p>
          <w:p w:rsidR="00D3178C" w:rsidRDefault="00C80C5D">
            <w:pPr>
              <w:jc w:val="center"/>
              <w:rPr>
                <w:i/>
              </w:rPr>
            </w:pPr>
            <w:r>
              <w:rPr>
                <w:i/>
                <w:vertAlign w:val="subscript"/>
              </w:rPr>
              <w:object w:dxaOrig="460" w:dyaOrig="420">
                <v:shape id="_x0000_i1112" type="#_x0000_t75" style="width:19.4pt;height:18.8pt" o:ole="">
                  <v:imagedata r:id="rId196" o:title=""/>
                </v:shape>
                <o:OLEObject Type="Embed" ProgID="Equation.3" ShapeID="_x0000_i1112" DrawAspect="Content" ObjectID="_1430592078" r:id="rId197"/>
              </w:object>
            </w:r>
          </w:p>
        </w:tc>
        <w:tc>
          <w:tcPr>
            <w:tcW w:w="0" w:type="auto"/>
            <w:gridSpan w:val="2"/>
            <w:vMerge/>
            <w:tcBorders>
              <w:top w:val="nil"/>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gridSpan w:val="2"/>
            <w:vMerge/>
            <w:tcBorders>
              <w:top w:val="nil"/>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525"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t>общий</w:t>
            </w:r>
            <w:proofErr w:type="gramEnd"/>
            <w:r>
              <w:t xml:space="preserve"> (холодной и горячей)</w:t>
            </w:r>
          </w:p>
          <w:p w:rsidR="00D3178C" w:rsidRDefault="00C80C5D">
            <w:pPr>
              <w:jc w:val="center"/>
            </w:pPr>
            <w:r>
              <w:rPr>
                <w:vertAlign w:val="subscript"/>
              </w:rPr>
              <w:object w:dxaOrig="1140" w:dyaOrig="420">
                <v:shape id="_x0000_i1113" type="#_x0000_t75" style="width:45.1pt;height:16.3pt" o:ole="">
                  <v:imagedata r:id="rId198" o:title=""/>
                </v:shape>
                <o:OLEObject Type="Embed" ProgID="Equation.3" ShapeID="_x0000_i1113" DrawAspect="Content" ObjectID="_1430592079" r:id="rId199"/>
              </w:object>
            </w:r>
          </w:p>
        </w:tc>
        <w:tc>
          <w:tcPr>
            <w:tcW w:w="495" w:type="pct"/>
            <w:vMerge w:val="restar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холодной или горячей</w:t>
            </w:r>
          </w:p>
          <w:p w:rsidR="00D3178C" w:rsidRDefault="00C80C5D">
            <w:pPr>
              <w:jc w:val="center"/>
            </w:pPr>
            <w:r>
              <w:rPr>
                <w:vertAlign w:val="subscript"/>
              </w:rPr>
              <w:object w:dxaOrig="1140" w:dyaOrig="880">
                <v:shape id="_x0000_i1114" type="#_x0000_t75" style="width:42.55pt;height:32.55pt" o:ole="">
                  <v:imagedata r:id="rId200" o:title=""/>
                </v:shape>
                <o:OLEObject Type="Embed" ProgID="Equation.3" ShapeID="_x0000_i1114" DrawAspect="Content" ObjectID="_1430592080" r:id="rId201"/>
              </w:objec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nil"/>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nil"/>
              <w:left w:val="single" w:sz="4" w:space="0" w:color="auto"/>
              <w:bottom w:val="single" w:sz="4" w:space="0" w:color="auto"/>
              <w:right w:val="single" w:sz="4" w:space="0" w:color="auto"/>
            </w:tcBorders>
            <w:vAlign w:val="center"/>
            <w:hideMark/>
          </w:tcPr>
          <w:p w:rsidR="00D3178C" w:rsidRDefault="00D3178C">
            <w:pPr>
              <w:overflowPunct/>
              <w:autoSpaceDE/>
              <w:autoSpaceDN/>
              <w:adjustRightInd/>
              <w:rPr>
                <w:i/>
              </w:rPr>
            </w:pPr>
          </w:p>
        </w:tc>
        <w:tc>
          <w:tcPr>
            <w:tcW w:w="392"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i/>
              </w:rPr>
            </w:pPr>
            <w:proofErr w:type="gramStart"/>
            <w:r>
              <w:t>общая</w:t>
            </w:r>
            <w:proofErr w:type="gramEnd"/>
            <w:r>
              <w:t xml:space="preserve"> (в том числе горячей) </w:t>
            </w:r>
            <w:r w:rsidR="00C80C5D">
              <w:rPr>
                <w:i/>
                <w:vertAlign w:val="subscript"/>
              </w:rPr>
              <w:object w:dxaOrig="380" w:dyaOrig="400">
                <v:shape id="_x0000_i1115" type="#_x0000_t75" style="width:17.55pt;height:17.55pt" o:ole="">
                  <v:imagedata r:id="rId202" o:title=""/>
                </v:shape>
                <o:OLEObject Type="Embed" ProgID="Equation.3" ShapeID="_x0000_i1115" DrawAspect="Content" ObjectID="_1430592081" r:id="rId203"/>
              </w:object>
            </w:r>
          </w:p>
        </w:tc>
        <w:tc>
          <w:tcPr>
            <w:tcW w:w="378"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горячей</w:t>
            </w:r>
          </w:p>
          <w:p w:rsidR="00D3178C" w:rsidRDefault="00C80C5D">
            <w:pPr>
              <w:jc w:val="center"/>
            </w:pPr>
            <w:r>
              <w:rPr>
                <w:vertAlign w:val="subscript"/>
              </w:rPr>
              <w:object w:dxaOrig="280" w:dyaOrig="399">
                <v:shape id="_x0000_i1116" type="#_x0000_t75" style="width:11.9pt;height:17.55pt" o:ole="">
                  <v:imagedata r:id="rId204" o:title=""/>
                </v:shape>
                <o:OLEObject Type="Embed" ProgID="Equation.3" ShapeID="_x0000_i1116" DrawAspect="Content" ObjectID="_1430592082" r:id="rId205"/>
              </w:object>
            </w:r>
          </w:p>
        </w:tc>
        <w:tc>
          <w:tcPr>
            <w:tcW w:w="392"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i/>
              </w:rPr>
            </w:pPr>
            <w:proofErr w:type="gramStart"/>
            <w:r>
              <w:t>общая</w:t>
            </w:r>
            <w:proofErr w:type="gramEnd"/>
            <w:r>
              <w:t xml:space="preserve"> (в том числе горячей) </w:t>
            </w:r>
            <w:r w:rsidR="00C80C5D">
              <w:rPr>
                <w:i/>
                <w:vertAlign w:val="subscript"/>
              </w:rPr>
              <w:object w:dxaOrig="480" w:dyaOrig="420">
                <v:shape id="_x0000_i1117" type="#_x0000_t75" style="width:21.3pt;height:19.4pt" o:ole="">
                  <v:imagedata r:id="rId206" o:title=""/>
                </v:shape>
                <o:OLEObject Type="Embed" ProgID="Equation.3" ShapeID="_x0000_i1117" DrawAspect="Content" ObjectID="_1430592083" r:id="rId207"/>
              </w:object>
            </w:r>
          </w:p>
        </w:tc>
        <w:tc>
          <w:tcPr>
            <w:tcW w:w="381"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горячей</w:t>
            </w:r>
          </w:p>
          <w:p w:rsidR="00D3178C" w:rsidRDefault="00C80C5D">
            <w:pPr>
              <w:jc w:val="center"/>
              <w:rPr>
                <w:i/>
              </w:rPr>
            </w:pPr>
            <w:r>
              <w:rPr>
                <w:vertAlign w:val="subscript"/>
              </w:rPr>
              <w:object w:dxaOrig="499" w:dyaOrig="419">
                <v:shape id="_x0000_i1118" type="#_x0000_t75" style="width:18.15pt;height:16.3pt" o:ole="">
                  <v:imagedata r:id="rId208" o:title=""/>
                </v:shape>
                <o:OLEObject Type="Embed" ProgID="Equation.3" ShapeID="_x0000_i1118" DrawAspect="Content" ObjectID="_1430592084" r:id="rId209"/>
              </w:object>
            </w:r>
            <w:r w:rsidR="00D3178C">
              <w:t xml:space="preserve"> </w:t>
            </w: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r>
      <w:tr w:rsidR="00D3178C">
        <w:trPr>
          <w:jc w:val="center"/>
        </w:trPr>
        <w:tc>
          <w:tcPr>
            <w:tcW w:w="982" w:type="pct"/>
            <w:tcBorders>
              <w:top w:val="single" w:sz="4" w:space="0" w:color="auto"/>
              <w:left w:val="single" w:sz="4" w:space="0" w:color="auto"/>
              <w:bottom w:val="nil"/>
              <w:right w:val="single" w:sz="4" w:space="0" w:color="auto"/>
            </w:tcBorders>
            <w:hideMark/>
          </w:tcPr>
          <w:p w:rsidR="00D3178C" w:rsidRDefault="00D3178C">
            <w:pPr>
              <w:jc w:val="both"/>
            </w:pPr>
            <w:r>
              <w:t xml:space="preserve">1. Жилые дома квартирного типа: </w:t>
            </w:r>
          </w:p>
        </w:tc>
        <w:tc>
          <w:tcPr>
            <w:tcW w:w="704" w:type="pct"/>
            <w:tcBorders>
              <w:top w:val="single" w:sz="4" w:space="0" w:color="auto"/>
              <w:left w:val="single" w:sz="4" w:space="0" w:color="auto"/>
              <w:bottom w:val="nil"/>
              <w:right w:val="single" w:sz="4" w:space="0" w:color="auto"/>
            </w:tcBorders>
            <w:hideMark/>
          </w:tcPr>
          <w:p w:rsidR="00D3178C" w:rsidRDefault="00D3178C">
            <w:pPr>
              <w:jc w:val="center"/>
            </w:pPr>
          </w:p>
        </w:tc>
        <w:tc>
          <w:tcPr>
            <w:tcW w:w="392" w:type="pct"/>
            <w:tcBorders>
              <w:top w:val="single" w:sz="4" w:space="0" w:color="auto"/>
              <w:left w:val="single" w:sz="4" w:space="0" w:color="auto"/>
              <w:bottom w:val="nil"/>
              <w:right w:val="single" w:sz="4" w:space="0" w:color="auto"/>
            </w:tcBorders>
            <w:hideMark/>
          </w:tcPr>
          <w:p w:rsidR="00D3178C" w:rsidRDefault="00D3178C">
            <w:pPr>
              <w:jc w:val="center"/>
            </w:pPr>
          </w:p>
        </w:tc>
        <w:tc>
          <w:tcPr>
            <w:tcW w:w="359" w:type="pct"/>
            <w:tcBorders>
              <w:top w:val="single" w:sz="4" w:space="0" w:color="auto"/>
              <w:left w:val="single" w:sz="4" w:space="0" w:color="auto"/>
              <w:bottom w:val="nil"/>
              <w:right w:val="single" w:sz="4" w:space="0" w:color="auto"/>
            </w:tcBorders>
            <w:hideMark/>
          </w:tcPr>
          <w:p w:rsidR="00D3178C" w:rsidRDefault="00D3178C">
            <w:pPr>
              <w:jc w:val="center"/>
              <w:rPr>
                <w:iCs/>
              </w:rPr>
            </w:pPr>
          </w:p>
        </w:tc>
        <w:tc>
          <w:tcPr>
            <w:tcW w:w="392" w:type="pct"/>
            <w:tcBorders>
              <w:top w:val="single" w:sz="4" w:space="0" w:color="auto"/>
              <w:left w:val="single" w:sz="4" w:space="0" w:color="auto"/>
              <w:bottom w:val="nil"/>
              <w:right w:val="single" w:sz="4" w:space="0" w:color="auto"/>
            </w:tcBorders>
            <w:hideMark/>
          </w:tcPr>
          <w:p w:rsidR="00D3178C" w:rsidRDefault="00D3178C">
            <w:pPr>
              <w:jc w:val="center"/>
            </w:pPr>
          </w:p>
        </w:tc>
        <w:tc>
          <w:tcPr>
            <w:tcW w:w="378" w:type="pct"/>
            <w:tcBorders>
              <w:top w:val="single" w:sz="4" w:space="0" w:color="auto"/>
              <w:left w:val="single" w:sz="4" w:space="0" w:color="auto"/>
              <w:bottom w:val="nil"/>
              <w:right w:val="single" w:sz="4" w:space="0" w:color="auto"/>
            </w:tcBorders>
            <w:hideMark/>
          </w:tcPr>
          <w:p w:rsidR="00D3178C" w:rsidRDefault="00D3178C">
            <w:pPr>
              <w:jc w:val="center"/>
            </w:pPr>
          </w:p>
        </w:tc>
        <w:tc>
          <w:tcPr>
            <w:tcW w:w="392" w:type="pct"/>
            <w:tcBorders>
              <w:top w:val="single" w:sz="4" w:space="0" w:color="auto"/>
              <w:left w:val="single" w:sz="4" w:space="0" w:color="auto"/>
              <w:bottom w:val="nil"/>
              <w:right w:val="single" w:sz="4" w:space="0" w:color="auto"/>
            </w:tcBorders>
            <w:hideMark/>
          </w:tcPr>
          <w:p w:rsidR="00D3178C" w:rsidRDefault="00D3178C">
            <w:pPr>
              <w:jc w:val="center"/>
            </w:pPr>
          </w:p>
        </w:tc>
        <w:tc>
          <w:tcPr>
            <w:tcW w:w="381" w:type="pct"/>
            <w:tcBorders>
              <w:top w:val="single" w:sz="4" w:space="0" w:color="auto"/>
              <w:left w:val="single" w:sz="4" w:space="0" w:color="auto"/>
              <w:bottom w:val="nil"/>
              <w:right w:val="single" w:sz="4" w:space="0" w:color="auto"/>
            </w:tcBorders>
            <w:hideMark/>
          </w:tcPr>
          <w:p w:rsidR="00D3178C" w:rsidRDefault="00D3178C">
            <w:pPr>
              <w:jc w:val="center"/>
              <w:rPr>
                <w:iCs/>
              </w:rPr>
            </w:pPr>
          </w:p>
        </w:tc>
        <w:tc>
          <w:tcPr>
            <w:tcW w:w="525" w:type="pct"/>
            <w:tcBorders>
              <w:top w:val="single" w:sz="4" w:space="0" w:color="auto"/>
              <w:left w:val="single" w:sz="4" w:space="0" w:color="auto"/>
              <w:bottom w:val="nil"/>
              <w:right w:val="single" w:sz="4" w:space="0" w:color="auto"/>
            </w:tcBorders>
            <w:hideMark/>
          </w:tcPr>
          <w:p w:rsidR="00D3178C" w:rsidRDefault="00D3178C">
            <w:pPr>
              <w:jc w:val="center"/>
            </w:pPr>
          </w:p>
        </w:tc>
        <w:tc>
          <w:tcPr>
            <w:tcW w:w="495" w:type="pct"/>
            <w:tcBorders>
              <w:top w:val="single" w:sz="4" w:space="0" w:color="auto"/>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водопроводом и канализацией без ванн</w:t>
            </w:r>
          </w:p>
        </w:tc>
        <w:tc>
          <w:tcPr>
            <w:tcW w:w="704" w:type="pct"/>
            <w:tcBorders>
              <w:top w:val="nil"/>
              <w:left w:val="single" w:sz="4" w:space="0" w:color="auto"/>
              <w:bottom w:val="nil"/>
              <w:right w:val="single" w:sz="4" w:space="0" w:color="auto"/>
            </w:tcBorders>
            <w:hideMark/>
          </w:tcPr>
          <w:p w:rsidR="00D3178C" w:rsidRDefault="00D3178C">
            <w:pPr>
              <w:jc w:val="center"/>
            </w:pPr>
            <w:r>
              <w:t>1 житель</w:t>
            </w:r>
          </w:p>
        </w:tc>
        <w:tc>
          <w:tcPr>
            <w:tcW w:w="392" w:type="pct"/>
            <w:tcBorders>
              <w:top w:val="nil"/>
              <w:left w:val="single" w:sz="4" w:space="0" w:color="auto"/>
              <w:bottom w:val="nil"/>
              <w:right w:val="single" w:sz="4" w:space="0" w:color="auto"/>
            </w:tcBorders>
            <w:hideMark/>
          </w:tcPr>
          <w:p w:rsidR="00D3178C" w:rsidRDefault="00D3178C">
            <w:pPr>
              <w:jc w:val="center"/>
            </w:pPr>
            <w:r>
              <w:t>95</w:t>
            </w:r>
          </w:p>
        </w:tc>
        <w:tc>
          <w:tcPr>
            <w:tcW w:w="359" w:type="pct"/>
            <w:tcBorders>
              <w:top w:val="nil"/>
              <w:left w:val="single" w:sz="4" w:space="0" w:color="auto"/>
              <w:bottom w:val="nil"/>
              <w:right w:val="single" w:sz="4" w:space="0" w:color="auto"/>
            </w:tcBorders>
            <w:hideMark/>
          </w:tcPr>
          <w:p w:rsidR="00D3178C" w:rsidRDefault="00D3178C">
            <w:pPr>
              <w:jc w:val="center"/>
              <w:rPr>
                <w:iCs/>
              </w:rPr>
            </w:pPr>
            <w:r>
              <w:rPr>
                <w:iCs/>
              </w:rPr>
              <w:t>-</w:t>
            </w:r>
          </w:p>
        </w:tc>
        <w:tc>
          <w:tcPr>
            <w:tcW w:w="392" w:type="pct"/>
            <w:tcBorders>
              <w:top w:val="nil"/>
              <w:left w:val="single" w:sz="4" w:space="0" w:color="auto"/>
              <w:bottom w:val="nil"/>
              <w:right w:val="single" w:sz="4" w:space="0" w:color="auto"/>
            </w:tcBorders>
            <w:hideMark/>
          </w:tcPr>
          <w:p w:rsidR="00D3178C" w:rsidRDefault="00D3178C">
            <w:pPr>
              <w:jc w:val="center"/>
            </w:pPr>
            <w:r>
              <w:t>120</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6,5</w:t>
            </w:r>
          </w:p>
        </w:tc>
        <w:tc>
          <w:tcPr>
            <w:tcW w:w="381" w:type="pct"/>
            <w:tcBorders>
              <w:top w:val="nil"/>
              <w:left w:val="single" w:sz="4" w:space="0" w:color="auto"/>
              <w:bottom w:val="nil"/>
              <w:right w:val="single" w:sz="4" w:space="0" w:color="auto"/>
            </w:tcBorders>
            <w:hideMark/>
          </w:tcPr>
          <w:p w:rsidR="00D3178C" w:rsidRDefault="00D3178C">
            <w:pPr>
              <w:jc w:val="center"/>
              <w:rPr>
                <w:iCs/>
              </w:rPr>
            </w:pPr>
            <w:r>
              <w:rPr>
                <w:iCs/>
              </w:rPr>
              <w:t>-</w:t>
            </w:r>
          </w:p>
        </w:tc>
        <w:tc>
          <w:tcPr>
            <w:tcW w:w="525" w:type="pct"/>
            <w:tcBorders>
              <w:top w:val="nil"/>
              <w:left w:val="single" w:sz="4" w:space="0" w:color="auto"/>
              <w:bottom w:val="nil"/>
              <w:right w:val="single" w:sz="4" w:space="0" w:color="auto"/>
            </w:tcBorders>
            <w:hideMark/>
          </w:tcPr>
          <w:p w:rsidR="00D3178C" w:rsidRDefault="00D3178C">
            <w:pPr>
              <w:jc w:val="center"/>
            </w:pPr>
            <w:r>
              <w:t>0,2 (50)</w:t>
            </w:r>
          </w:p>
        </w:tc>
        <w:tc>
          <w:tcPr>
            <w:tcW w:w="495" w:type="pct"/>
            <w:tcBorders>
              <w:top w:val="nil"/>
              <w:left w:val="single" w:sz="4" w:space="0" w:color="auto"/>
              <w:bottom w:val="nil"/>
              <w:right w:val="single" w:sz="4" w:space="0" w:color="auto"/>
            </w:tcBorders>
            <w:hideMark/>
          </w:tcPr>
          <w:p w:rsidR="00D3178C" w:rsidRDefault="00D3178C">
            <w:pPr>
              <w:jc w:val="center"/>
            </w:pPr>
            <w:r>
              <w:t>0,2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газоснабжением</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120</w:t>
            </w:r>
          </w:p>
        </w:tc>
        <w:tc>
          <w:tcPr>
            <w:tcW w:w="359" w:type="pct"/>
            <w:tcBorders>
              <w:top w:val="nil"/>
              <w:left w:val="single" w:sz="4" w:space="0" w:color="auto"/>
              <w:bottom w:val="nil"/>
              <w:right w:val="single" w:sz="4" w:space="0" w:color="auto"/>
            </w:tcBorders>
            <w:hideMark/>
          </w:tcPr>
          <w:p w:rsidR="00D3178C" w:rsidRDefault="00D3178C">
            <w:pPr>
              <w:jc w:val="center"/>
              <w:rPr>
                <w:i/>
              </w:rPr>
            </w:pPr>
            <w:r>
              <w:rPr>
                <w:i/>
              </w:rPr>
              <w:t>-</w:t>
            </w:r>
          </w:p>
        </w:tc>
        <w:tc>
          <w:tcPr>
            <w:tcW w:w="392" w:type="pct"/>
            <w:tcBorders>
              <w:top w:val="nil"/>
              <w:left w:val="single" w:sz="4" w:space="0" w:color="auto"/>
              <w:bottom w:val="nil"/>
              <w:right w:val="single" w:sz="4" w:space="0" w:color="auto"/>
            </w:tcBorders>
            <w:hideMark/>
          </w:tcPr>
          <w:p w:rsidR="00D3178C" w:rsidRDefault="00D3178C">
            <w:pPr>
              <w:jc w:val="center"/>
            </w:pPr>
            <w:r>
              <w:t>150</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7</w:t>
            </w:r>
          </w:p>
        </w:tc>
        <w:tc>
          <w:tcPr>
            <w:tcW w:w="381" w:type="pct"/>
            <w:tcBorders>
              <w:top w:val="nil"/>
              <w:left w:val="single" w:sz="4" w:space="0" w:color="auto"/>
              <w:bottom w:val="nil"/>
              <w:right w:val="single" w:sz="4" w:space="0" w:color="auto"/>
            </w:tcBorders>
            <w:hideMark/>
          </w:tcPr>
          <w:p w:rsidR="00D3178C" w:rsidRDefault="00D3178C">
            <w:pPr>
              <w:jc w:val="center"/>
              <w:rPr>
                <w:i/>
              </w:rPr>
            </w:pPr>
            <w:r>
              <w:rPr>
                <w:i/>
              </w:rPr>
              <w:t>-</w:t>
            </w:r>
          </w:p>
        </w:tc>
        <w:tc>
          <w:tcPr>
            <w:tcW w:w="525" w:type="pct"/>
            <w:tcBorders>
              <w:top w:val="nil"/>
              <w:left w:val="single" w:sz="4" w:space="0" w:color="auto"/>
              <w:bottom w:val="nil"/>
              <w:right w:val="single" w:sz="4" w:space="0" w:color="auto"/>
            </w:tcBorders>
            <w:hideMark/>
          </w:tcPr>
          <w:p w:rsidR="00D3178C" w:rsidRDefault="00D3178C">
            <w:pPr>
              <w:jc w:val="center"/>
            </w:pPr>
            <w:r>
              <w:t>0,2 (50)</w:t>
            </w:r>
          </w:p>
        </w:tc>
        <w:tc>
          <w:tcPr>
            <w:tcW w:w="495" w:type="pct"/>
            <w:tcBorders>
              <w:top w:val="nil"/>
              <w:left w:val="single" w:sz="4" w:space="0" w:color="auto"/>
              <w:bottom w:val="nil"/>
              <w:right w:val="single" w:sz="4" w:space="0" w:color="auto"/>
            </w:tcBorders>
            <w:hideMark/>
          </w:tcPr>
          <w:p w:rsidR="00D3178C" w:rsidRDefault="00D3178C">
            <w:pPr>
              <w:jc w:val="center"/>
            </w:pPr>
            <w:r>
              <w:t>0,2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водопроводом, канализацией и ваннами с водонагревателями, работающими на твердом топливе</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150</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180</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8,1</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0,3 (300)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водопроводом, канализацией и ваннами с газовыми водонагревателями</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190</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225</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10,5</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0,3 (300)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с быстродействующими газовыми нагревателями и </w:t>
            </w:r>
            <w:proofErr w:type="gramStart"/>
            <w:r>
              <w:t>многоточечным</w:t>
            </w:r>
            <w:proofErr w:type="gramEnd"/>
            <w:r>
              <w:t xml:space="preserve"> </w:t>
            </w:r>
            <w:proofErr w:type="spellStart"/>
            <w:r>
              <w:t>водоразбором</w:t>
            </w:r>
            <w:proofErr w:type="spellEnd"/>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210</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13</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0,3 (300)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lastRenderedPageBreak/>
              <w:t xml:space="preserve">централизованным горячим водоснабжением, </w:t>
            </w:r>
            <w:proofErr w:type="gramStart"/>
            <w:r>
              <w:t>оборудованные</w:t>
            </w:r>
            <w:proofErr w:type="gramEnd"/>
            <w:r>
              <w:t xml:space="preserve"> умывальниками, мойками и душами</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195</w:t>
            </w:r>
          </w:p>
        </w:tc>
        <w:tc>
          <w:tcPr>
            <w:tcW w:w="359" w:type="pct"/>
            <w:tcBorders>
              <w:top w:val="nil"/>
              <w:left w:val="single" w:sz="4" w:space="0" w:color="auto"/>
              <w:bottom w:val="nil"/>
              <w:right w:val="single" w:sz="4" w:space="0" w:color="auto"/>
            </w:tcBorders>
            <w:hideMark/>
          </w:tcPr>
          <w:p w:rsidR="00D3178C" w:rsidRDefault="00D3178C">
            <w:pPr>
              <w:jc w:val="center"/>
            </w:pPr>
            <w:r>
              <w:t>85</w:t>
            </w:r>
          </w:p>
        </w:tc>
        <w:tc>
          <w:tcPr>
            <w:tcW w:w="392" w:type="pct"/>
            <w:tcBorders>
              <w:top w:val="nil"/>
              <w:left w:val="single" w:sz="4" w:space="0" w:color="auto"/>
              <w:bottom w:val="nil"/>
              <w:right w:val="single" w:sz="4" w:space="0" w:color="auto"/>
            </w:tcBorders>
            <w:hideMark/>
          </w:tcPr>
          <w:p w:rsidR="00D3178C" w:rsidRDefault="00D3178C">
            <w:pPr>
              <w:jc w:val="center"/>
            </w:pPr>
            <w:r>
              <w:t>230</w:t>
            </w:r>
          </w:p>
        </w:tc>
        <w:tc>
          <w:tcPr>
            <w:tcW w:w="378" w:type="pct"/>
            <w:tcBorders>
              <w:top w:val="nil"/>
              <w:left w:val="single" w:sz="4" w:space="0" w:color="auto"/>
              <w:bottom w:val="nil"/>
              <w:right w:val="single" w:sz="4" w:space="0" w:color="auto"/>
            </w:tcBorders>
            <w:hideMark/>
          </w:tcPr>
          <w:p w:rsidR="00D3178C" w:rsidRDefault="00D3178C">
            <w:pPr>
              <w:jc w:val="center"/>
            </w:pPr>
            <w:r>
              <w:t>100</w:t>
            </w:r>
          </w:p>
        </w:tc>
        <w:tc>
          <w:tcPr>
            <w:tcW w:w="392" w:type="pct"/>
            <w:tcBorders>
              <w:top w:val="nil"/>
              <w:left w:val="single" w:sz="4" w:space="0" w:color="auto"/>
              <w:bottom w:val="nil"/>
              <w:right w:val="single" w:sz="4" w:space="0" w:color="auto"/>
            </w:tcBorders>
            <w:hideMark/>
          </w:tcPr>
          <w:p w:rsidR="00D3178C" w:rsidRDefault="00D3178C">
            <w:pPr>
              <w:jc w:val="center"/>
            </w:pPr>
            <w:r>
              <w:t>12,5</w:t>
            </w:r>
          </w:p>
        </w:tc>
        <w:tc>
          <w:tcPr>
            <w:tcW w:w="381" w:type="pct"/>
            <w:tcBorders>
              <w:top w:val="nil"/>
              <w:left w:val="single" w:sz="4" w:space="0" w:color="auto"/>
              <w:bottom w:val="nil"/>
              <w:right w:val="single" w:sz="4" w:space="0" w:color="auto"/>
            </w:tcBorders>
            <w:hideMark/>
          </w:tcPr>
          <w:p w:rsidR="00D3178C" w:rsidRDefault="00D3178C">
            <w:pPr>
              <w:jc w:val="center"/>
            </w:pPr>
            <w:r>
              <w:t>7,9</w:t>
            </w:r>
          </w:p>
        </w:tc>
        <w:tc>
          <w:tcPr>
            <w:tcW w:w="525" w:type="pct"/>
            <w:tcBorders>
              <w:top w:val="nil"/>
              <w:left w:val="single" w:sz="4" w:space="0" w:color="auto"/>
              <w:bottom w:val="nil"/>
              <w:right w:val="single" w:sz="4" w:space="0" w:color="auto"/>
            </w:tcBorders>
            <w:hideMark/>
          </w:tcPr>
          <w:p w:rsidR="00D3178C" w:rsidRDefault="00D3178C">
            <w:pPr>
              <w:jc w:val="center"/>
            </w:pPr>
            <w:r>
              <w:t>0,2(100)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сидячими ваннами, оборудованными душами</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230</w:t>
            </w:r>
          </w:p>
        </w:tc>
        <w:tc>
          <w:tcPr>
            <w:tcW w:w="359" w:type="pct"/>
            <w:tcBorders>
              <w:top w:val="nil"/>
              <w:left w:val="single" w:sz="4" w:space="0" w:color="auto"/>
              <w:bottom w:val="nil"/>
              <w:right w:val="single" w:sz="4" w:space="0" w:color="auto"/>
            </w:tcBorders>
            <w:hideMark/>
          </w:tcPr>
          <w:p w:rsidR="00D3178C" w:rsidRDefault="00D3178C">
            <w:pPr>
              <w:jc w:val="center"/>
            </w:pPr>
            <w:r>
              <w:t>90</w:t>
            </w:r>
          </w:p>
        </w:tc>
        <w:tc>
          <w:tcPr>
            <w:tcW w:w="392" w:type="pct"/>
            <w:tcBorders>
              <w:top w:val="nil"/>
              <w:left w:val="single" w:sz="4" w:space="0" w:color="auto"/>
              <w:bottom w:val="nil"/>
              <w:right w:val="single" w:sz="4" w:space="0" w:color="auto"/>
            </w:tcBorders>
            <w:hideMark/>
          </w:tcPr>
          <w:p w:rsidR="00D3178C" w:rsidRDefault="00D3178C">
            <w:pPr>
              <w:jc w:val="center"/>
            </w:pPr>
            <w:r>
              <w:t>275</w:t>
            </w:r>
          </w:p>
        </w:tc>
        <w:tc>
          <w:tcPr>
            <w:tcW w:w="378" w:type="pct"/>
            <w:tcBorders>
              <w:top w:val="nil"/>
              <w:left w:val="single" w:sz="4" w:space="0" w:color="auto"/>
              <w:bottom w:val="nil"/>
              <w:right w:val="single" w:sz="4" w:space="0" w:color="auto"/>
            </w:tcBorders>
            <w:hideMark/>
          </w:tcPr>
          <w:p w:rsidR="00D3178C" w:rsidRDefault="00D3178C">
            <w:pPr>
              <w:jc w:val="center"/>
            </w:pPr>
            <w:r>
              <w:t>110</w:t>
            </w:r>
          </w:p>
        </w:tc>
        <w:tc>
          <w:tcPr>
            <w:tcW w:w="392" w:type="pct"/>
            <w:tcBorders>
              <w:top w:val="nil"/>
              <w:left w:val="single" w:sz="4" w:space="0" w:color="auto"/>
              <w:bottom w:val="nil"/>
              <w:right w:val="single" w:sz="4" w:space="0" w:color="auto"/>
            </w:tcBorders>
            <w:hideMark/>
          </w:tcPr>
          <w:p w:rsidR="00D3178C" w:rsidRDefault="00D3178C">
            <w:pPr>
              <w:jc w:val="center"/>
            </w:pPr>
            <w:r>
              <w:t>14,3</w:t>
            </w:r>
          </w:p>
        </w:tc>
        <w:tc>
          <w:tcPr>
            <w:tcW w:w="381" w:type="pct"/>
            <w:tcBorders>
              <w:top w:val="nil"/>
              <w:left w:val="single" w:sz="4" w:space="0" w:color="auto"/>
              <w:bottom w:val="nil"/>
              <w:right w:val="single" w:sz="4" w:space="0" w:color="auto"/>
            </w:tcBorders>
            <w:hideMark/>
          </w:tcPr>
          <w:p w:rsidR="00D3178C" w:rsidRDefault="00D3178C">
            <w:pPr>
              <w:jc w:val="center"/>
            </w:pPr>
            <w:r>
              <w:t>9,2</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ваннами длиной от 1500 до 1700 мм, оборудованными душами</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59" w:type="pct"/>
            <w:tcBorders>
              <w:top w:val="nil"/>
              <w:left w:val="single" w:sz="4" w:space="0" w:color="auto"/>
              <w:bottom w:val="nil"/>
              <w:right w:val="single" w:sz="4" w:space="0" w:color="auto"/>
            </w:tcBorders>
            <w:hideMark/>
          </w:tcPr>
          <w:p w:rsidR="00D3178C" w:rsidRDefault="00D3178C">
            <w:pPr>
              <w:jc w:val="center"/>
            </w:pPr>
            <w:r>
              <w:t>105</w:t>
            </w:r>
          </w:p>
        </w:tc>
        <w:tc>
          <w:tcPr>
            <w:tcW w:w="392" w:type="pct"/>
            <w:tcBorders>
              <w:top w:val="nil"/>
              <w:left w:val="single" w:sz="4" w:space="0" w:color="auto"/>
              <w:bottom w:val="nil"/>
              <w:right w:val="single" w:sz="4" w:space="0" w:color="auto"/>
            </w:tcBorders>
            <w:hideMark/>
          </w:tcPr>
          <w:p w:rsidR="00D3178C" w:rsidRDefault="00D3178C">
            <w:pPr>
              <w:jc w:val="center"/>
            </w:pPr>
            <w:r>
              <w:t>300</w:t>
            </w:r>
          </w:p>
        </w:tc>
        <w:tc>
          <w:tcPr>
            <w:tcW w:w="378" w:type="pct"/>
            <w:tcBorders>
              <w:top w:val="nil"/>
              <w:left w:val="single" w:sz="4" w:space="0" w:color="auto"/>
              <w:bottom w:val="nil"/>
              <w:right w:val="single" w:sz="4" w:space="0" w:color="auto"/>
            </w:tcBorders>
            <w:hideMark/>
          </w:tcPr>
          <w:p w:rsidR="00D3178C" w:rsidRDefault="00D3178C">
            <w:pPr>
              <w:jc w:val="center"/>
            </w:pPr>
            <w:r>
              <w:t>120</w:t>
            </w:r>
          </w:p>
        </w:tc>
        <w:tc>
          <w:tcPr>
            <w:tcW w:w="392" w:type="pct"/>
            <w:tcBorders>
              <w:top w:val="nil"/>
              <w:left w:val="single" w:sz="4" w:space="0" w:color="auto"/>
              <w:bottom w:val="nil"/>
              <w:right w:val="single" w:sz="4" w:space="0" w:color="auto"/>
            </w:tcBorders>
            <w:hideMark/>
          </w:tcPr>
          <w:p w:rsidR="00D3178C" w:rsidRDefault="00D3178C">
            <w:pPr>
              <w:jc w:val="center"/>
            </w:pPr>
            <w:r>
              <w:t>15,6</w:t>
            </w:r>
          </w:p>
        </w:tc>
        <w:tc>
          <w:tcPr>
            <w:tcW w:w="381" w:type="pct"/>
            <w:tcBorders>
              <w:top w:val="nil"/>
              <w:left w:val="single" w:sz="4" w:space="0" w:color="auto"/>
              <w:bottom w:val="nil"/>
              <w:right w:val="single" w:sz="4" w:space="0" w:color="auto"/>
            </w:tcBorders>
            <w:hideMark/>
          </w:tcPr>
          <w:p w:rsidR="00D3178C" w:rsidRDefault="00D3178C">
            <w:pPr>
              <w:jc w:val="center"/>
            </w:pPr>
            <w:r>
              <w:t>10</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высотой св. 12 этажей с централизованным горячим водоснабжением и повышенными требованиями к их благоустройству</w:t>
            </w:r>
          </w:p>
        </w:tc>
        <w:tc>
          <w:tcPr>
            <w:tcW w:w="704" w:type="pct"/>
            <w:tcBorders>
              <w:top w:val="nil"/>
              <w:left w:val="single" w:sz="4" w:space="0" w:color="auto"/>
              <w:bottom w:val="nil"/>
              <w:right w:val="single" w:sz="4" w:space="0" w:color="auto"/>
            </w:tcBorders>
            <w:hideMark/>
          </w:tcPr>
          <w:p w:rsidR="00D3178C" w:rsidRDefault="00D3178C">
            <w:pPr>
              <w:jc w:val="center"/>
            </w:pPr>
            <w:r>
              <w:t>1 житель</w:t>
            </w:r>
          </w:p>
        </w:tc>
        <w:tc>
          <w:tcPr>
            <w:tcW w:w="392" w:type="pct"/>
            <w:tcBorders>
              <w:top w:val="nil"/>
              <w:left w:val="single" w:sz="4" w:space="0" w:color="auto"/>
              <w:bottom w:val="nil"/>
              <w:right w:val="single" w:sz="4" w:space="0" w:color="auto"/>
            </w:tcBorders>
            <w:hideMark/>
          </w:tcPr>
          <w:p w:rsidR="00D3178C" w:rsidRDefault="00D3178C">
            <w:pPr>
              <w:jc w:val="center"/>
            </w:pPr>
            <w:r>
              <w:t>360</w:t>
            </w:r>
          </w:p>
        </w:tc>
        <w:tc>
          <w:tcPr>
            <w:tcW w:w="359" w:type="pct"/>
            <w:tcBorders>
              <w:top w:val="nil"/>
              <w:left w:val="single" w:sz="4" w:space="0" w:color="auto"/>
              <w:bottom w:val="nil"/>
              <w:right w:val="single" w:sz="4" w:space="0" w:color="auto"/>
            </w:tcBorders>
            <w:hideMark/>
          </w:tcPr>
          <w:p w:rsidR="00D3178C" w:rsidRDefault="00D3178C">
            <w:pPr>
              <w:jc w:val="center"/>
            </w:pPr>
            <w:r>
              <w:t>115</w:t>
            </w:r>
          </w:p>
        </w:tc>
        <w:tc>
          <w:tcPr>
            <w:tcW w:w="392" w:type="pct"/>
            <w:tcBorders>
              <w:top w:val="nil"/>
              <w:left w:val="single" w:sz="4" w:space="0" w:color="auto"/>
              <w:bottom w:val="nil"/>
              <w:right w:val="single" w:sz="4" w:space="0" w:color="auto"/>
            </w:tcBorders>
            <w:hideMark/>
          </w:tcPr>
          <w:p w:rsidR="00D3178C" w:rsidRDefault="00D3178C">
            <w:pPr>
              <w:jc w:val="center"/>
            </w:pPr>
            <w:r>
              <w:t>400</w:t>
            </w:r>
          </w:p>
        </w:tc>
        <w:tc>
          <w:tcPr>
            <w:tcW w:w="378" w:type="pct"/>
            <w:tcBorders>
              <w:top w:val="nil"/>
              <w:left w:val="single" w:sz="4" w:space="0" w:color="auto"/>
              <w:bottom w:val="nil"/>
              <w:right w:val="single" w:sz="4" w:space="0" w:color="auto"/>
            </w:tcBorders>
            <w:hideMark/>
          </w:tcPr>
          <w:p w:rsidR="00D3178C" w:rsidRDefault="00D3178C">
            <w:pPr>
              <w:jc w:val="center"/>
            </w:pPr>
            <w:r>
              <w:t>130</w:t>
            </w:r>
          </w:p>
        </w:tc>
        <w:tc>
          <w:tcPr>
            <w:tcW w:w="392" w:type="pct"/>
            <w:tcBorders>
              <w:top w:val="nil"/>
              <w:left w:val="single" w:sz="4" w:space="0" w:color="auto"/>
              <w:bottom w:val="nil"/>
              <w:right w:val="single" w:sz="4" w:space="0" w:color="auto"/>
            </w:tcBorders>
            <w:hideMark/>
          </w:tcPr>
          <w:p w:rsidR="00D3178C" w:rsidRDefault="00D3178C">
            <w:pPr>
              <w:jc w:val="center"/>
            </w:pPr>
            <w:r>
              <w:t>20</w:t>
            </w:r>
          </w:p>
        </w:tc>
        <w:tc>
          <w:tcPr>
            <w:tcW w:w="381" w:type="pct"/>
            <w:tcBorders>
              <w:top w:val="nil"/>
              <w:left w:val="single" w:sz="4" w:space="0" w:color="auto"/>
              <w:bottom w:val="nil"/>
              <w:right w:val="single" w:sz="4" w:space="0" w:color="auto"/>
            </w:tcBorders>
            <w:hideMark/>
          </w:tcPr>
          <w:p w:rsidR="00D3178C" w:rsidRDefault="00D3178C">
            <w:pPr>
              <w:jc w:val="center"/>
            </w:pPr>
            <w:r>
              <w:t>10,9</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 Общежития:</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общими душевыми</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85</w:t>
            </w:r>
          </w:p>
        </w:tc>
        <w:tc>
          <w:tcPr>
            <w:tcW w:w="359" w:type="pct"/>
            <w:tcBorders>
              <w:top w:val="nil"/>
              <w:left w:val="single" w:sz="4" w:space="0" w:color="auto"/>
              <w:bottom w:val="nil"/>
              <w:right w:val="single" w:sz="4" w:space="0" w:color="auto"/>
            </w:tcBorders>
            <w:hideMark/>
          </w:tcPr>
          <w:p w:rsidR="00D3178C" w:rsidRDefault="00D3178C">
            <w:pPr>
              <w:jc w:val="center"/>
            </w:pPr>
            <w:r>
              <w:t>50</w:t>
            </w:r>
          </w:p>
        </w:tc>
        <w:tc>
          <w:tcPr>
            <w:tcW w:w="392" w:type="pct"/>
            <w:tcBorders>
              <w:top w:val="nil"/>
              <w:left w:val="single" w:sz="4" w:space="0" w:color="auto"/>
              <w:bottom w:val="nil"/>
              <w:right w:val="single" w:sz="4" w:space="0" w:color="auto"/>
            </w:tcBorders>
            <w:hideMark/>
          </w:tcPr>
          <w:p w:rsidR="00D3178C" w:rsidRDefault="00D3178C">
            <w:pPr>
              <w:jc w:val="center"/>
            </w:pPr>
            <w:r>
              <w:t>100</w:t>
            </w:r>
          </w:p>
        </w:tc>
        <w:tc>
          <w:tcPr>
            <w:tcW w:w="378"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10,4</w:t>
            </w:r>
          </w:p>
        </w:tc>
        <w:tc>
          <w:tcPr>
            <w:tcW w:w="381" w:type="pct"/>
            <w:tcBorders>
              <w:top w:val="nil"/>
              <w:left w:val="single" w:sz="4" w:space="0" w:color="auto"/>
              <w:bottom w:val="nil"/>
              <w:right w:val="single" w:sz="4" w:space="0" w:color="auto"/>
            </w:tcBorders>
            <w:hideMark/>
          </w:tcPr>
          <w:p w:rsidR="00D3178C" w:rsidRDefault="00D3178C">
            <w:pPr>
              <w:jc w:val="center"/>
            </w:pPr>
            <w:r>
              <w:t>6,3</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душами при всех жилых комнатах</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110</w:t>
            </w:r>
          </w:p>
        </w:tc>
        <w:tc>
          <w:tcPr>
            <w:tcW w:w="359"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120</w:t>
            </w:r>
          </w:p>
        </w:tc>
        <w:tc>
          <w:tcPr>
            <w:tcW w:w="378" w:type="pct"/>
            <w:tcBorders>
              <w:top w:val="nil"/>
              <w:left w:val="single" w:sz="4" w:space="0" w:color="auto"/>
              <w:bottom w:val="nil"/>
              <w:right w:val="single" w:sz="4" w:space="0" w:color="auto"/>
            </w:tcBorders>
            <w:hideMark/>
          </w:tcPr>
          <w:p w:rsidR="00D3178C" w:rsidRDefault="00D3178C">
            <w:pPr>
              <w:jc w:val="center"/>
            </w:pPr>
            <w:r>
              <w:t>70</w:t>
            </w:r>
          </w:p>
        </w:tc>
        <w:tc>
          <w:tcPr>
            <w:tcW w:w="392" w:type="pct"/>
            <w:tcBorders>
              <w:top w:val="nil"/>
              <w:left w:val="single" w:sz="4" w:space="0" w:color="auto"/>
              <w:bottom w:val="nil"/>
              <w:right w:val="single" w:sz="4" w:space="0" w:color="auto"/>
            </w:tcBorders>
            <w:hideMark/>
          </w:tcPr>
          <w:p w:rsidR="00D3178C" w:rsidRDefault="00D3178C">
            <w:pPr>
              <w:jc w:val="center"/>
            </w:pPr>
            <w:r>
              <w:t>12,5</w:t>
            </w:r>
          </w:p>
        </w:tc>
        <w:tc>
          <w:tcPr>
            <w:tcW w:w="381" w:type="pct"/>
            <w:tcBorders>
              <w:top w:val="nil"/>
              <w:left w:val="single" w:sz="4" w:space="0" w:color="auto"/>
              <w:bottom w:val="nil"/>
              <w:right w:val="single" w:sz="4" w:space="0" w:color="auto"/>
            </w:tcBorders>
            <w:hideMark/>
          </w:tcPr>
          <w:p w:rsidR="00D3178C" w:rsidRDefault="00D3178C">
            <w:pPr>
              <w:jc w:val="center"/>
            </w:pPr>
            <w:r>
              <w:t>8,2</w:t>
            </w:r>
          </w:p>
        </w:tc>
        <w:tc>
          <w:tcPr>
            <w:tcW w:w="525" w:type="pct"/>
            <w:tcBorders>
              <w:top w:val="nil"/>
              <w:left w:val="single" w:sz="4" w:space="0" w:color="auto"/>
              <w:bottom w:val="nil"/>
              <w:right w:val="single" w:sz="4" w:space="0" w:color="auto"/>
            </w:tcBorders>
            <w:hideMark/>
          </w:tcPr>
          <w:p w:rsidR="00D3178C" w:rsidRDefault="00D3178C">
            <w:pPr>
              <w:jc w:val="center"/>
            </w:pPr>
            <w:r>
              <w:t>0,12 - 0,2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общими кухнями и блоками душевых на этажах при жилых комнатах в каждой секции здания</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140</w:t>
            </w:r>
          </w:p>
        </w:tc>
        <w:tc>
          <w:tcPr>
            <w:tcW w:w="359" w:type="pct"/>
            <w:tcBorders>
              <w:top w:val="nil"/>
              <w:left w:val="single" w:sz="4" w:space="0" w:color="auto"/>
              <w:bottom w:val="nil"/>
              <w:right w:val="single" w:sz="4" w:space="0" w:color="auto"/>
            </w:tcBorders>
            <w:hideMark/>
          </w:tcPr>
          <w:p w:rsidR="00D3178C" w:rsidRDefault="00D3178C">
            <w:pPr>
              <w:jc w:val="center"/>
            </w:pPr>
            <w:r>
              <w:t>80</w:t>
            </w:r>
          </w:p>
        </w:tc>
        <w:tc>
          <w:tcPr>
            <w:tcW w:w="392" w:type="pct"/>
            <w:tcBorders>
              <w:top w:val="nil"/>
              <w:left w:val="single" w:sz="4" w:space="0" w:color="auto"/>
              <w:bottom w:val="nil"/>
              <w:right w:val="single" w:sz="4" w:space="0" w:color="auto"/>
            </w:tcBorders>
            <w:hideMark/>
          </w:tcPr>
          <w:p w:rsidR="00D3178C" w:rsidRDefault="00D3178C">
            <w:pPr>
              <w:jc w:val="center"/>
            </w:pPr>
            <w:r>
              <w:t>160</w:t>
            </w:r>
          </w:p>
        </w:tc>
        <w:tc>
          <w:tcPr>
            <w:tcW w:w="378" w:type="pct"/>
            <w:tcBorders>
              <w:top w:val="nil"/>
              <w:left w:val="single" w:sz="4" w:space="0" w:color="auto"/>
              <w:bottom w:val="nil"/>
              <w:right w:val="single" w:sz="4" w:space="0" w:color="auto"/>
            </w:tcBorders>
            <w:hideMark/>
          </w:tcPr>
          <w:p w:rsidR="00D3178C" w:rsidRDefault="00D3178C">
            <w:pPr>
              <w:jc w:val="center"/>
            </w:pPr>
            <w:r>
              <w:t>90</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81" w:type="pct"/>
            <w:tcBorders>
              <w:top w:val="nil"/>
              <w:left w:val="single" w:sz="4" w:space="0" w:color="auto"/>
              <w:bottom w:val="nil"/>
              <w:right w:val="single" w:sz="4" w:space="0" w:color="auto"/>
            </w:tcBorders>
            <w:hideMark/>
          </w:tcPr>
          <w:p w:rsidR="00D3178C" w:rsidRDefault="00D3178C">
            <w:pPr>
              <w:jc w:val="center"/>
            </w:pPr>
            <w:r>
              <w:t>7,5</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3. Гостиницы, пансионаты и мотели с общими ваннами и душами</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120</w:t>
            </w:r>
          </w:p>
        </w:tc>
        <w:tc>
          <w:tcPr>
            <w:tcW w:w="359" w:type="pct"/>
            <w:tcBorders>
              <w:top w:val="nil"/>
              <w:left w:val="single" w:sz="4" w:space="0" w:color="auto"/>
              <w:bottom w:val="nil"/>
              <w:right w:val="single" w:sz="4" w:space="0" w:color="auto"/>
            </w:tcBorders>
            <w:hideMark/>
          </w:tcPr>
          <w:p w:rsidR="00D3178C" w:rsidRDefault="00D3178C">
            <w:pPr>
              <w:jc w:val="center"/>
            </w:pPr>
            <w:r>
              <w:t>70</w:t>
            </w:r>
          </w:p>
        </w:tc>
        <w:tc>
          <w:tcPr>
            <w:tcW w:w="392" w:type="pct"/>
            <w:tcBorders>
              <w:top w:val="nil"/>
              <w:left w:val="single" w:sz="4" w:space="0" w:color="auto"/>
              <w:bottom w:val="nil"/>
              <w:right w:val="single" w:sz="4" w:space="0" w:color="auto"/>
            </w:tcBorders>
            <w:hideMark/>
          </w:tcPr>
          <w:p w:rsidR="00D3178C" w:rsidRDefault="00D3178C">
            <w:pPr>
              <w:jc w:val="center"/>
            </w:pPr>
            <w:r>
              <w:t>120</w:t>
            </w:r>
          </w:p>
        </w:tc>
        <w:tc>
          <w:tcPr>
            <w:tcW w:w="378" w:type="pct"/>
            <w:tcBorders>
              <w:top w:val="nil"/>
              <w:left w:val="single" w:sz="4" w:space="0" w:color="auto"/>
              <w:bottom w:val="nil"/>
              <w:right w:val="single" w:sz="4" w:space="0" w:color="auto"/>
            </w:tcBorders>
            <w:hideMark/>
          </w:tcPr>
          <w:p w:rsidR="00D3178C" w:rsidRDefault="00D3178C">
            <w:pPr>
              <w:jc w:val="center"/>
            </w:pPr>
            <w:r>
              <w:t>70</w:t>
            </w:r>
          </w:p>
        </w:tc>
        <w:tc>
          <w:tcPr>
            <w:tcW w:w="392" w:type="pct"/>
            <w:tcBorders>
              <w:top w:val="nil"/>
              <w:left w:val="single" w:sz="4" w:space="0" w:color="auto"/>
              <w:bottom w:val="nil"/>
              <w:right w:val="single" w:sz="4" w:space="0" w:color="auto"/>
            </w:tcBorders>
            <w:hideMark/>
          </w:tcPr>
          <w:p w:rsidR="00D3178C" w:rsidRDefault="00D3178C">
            <w:pPr>
              <w:jc w:val="center"/>
            </w:pPr>
            <w:r>
              <w:t>12,5</w:t>
            </w:r>
          </w:p>
        </w:tc>
        <w:tc>
          <w:tcPr>
            <w:tcW w:w="381" w:type="pct"/>
            <w:tcBorders>
              <w:top w:val="nil"/>
              <w:left w:val="single" w:sz="4" w:space="0" w:color="auto"/>
              <w:bottom w:val="nil"/>
              <w:right w:val="single" w:sz="4" w:space="0" w:color="auto"/>
            </w:tcBorders>
            <w:hideMark/>
          </w:tcPr>
          <w:p w:rsidR="00D3178C" w:rsidRDefault="00D3178C">
            <w:pPr>
              <w:jc w:val="center"/>
            </w:pPr>
            <w:r>
              <w:t>8,2</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4. Гостиницы и пансионаты с душами во всех отдельных номерах</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230</w:t>
            </w:r>
          </w:p>
        </w:tc>
        <w:tc>
          <w:tcPr>
            <w:tcW w:w="359" w:type="pct"/>
            <w:tcBorders>
              <w:top w:val="nil"/>
              <w:left w:val="single" w:sz="4" w:space="0" w:color="auto"/>
              <w:bottom w:val="nil"/>
              <w:right w:val="single" w:sz="4" w:space="0" w:color="auto"/>
            </w:tcBorders>
            <w:hideMark/>
          </w:tcPr>
          <w:p w:rsidR="00D3178C" w:rsidRDefault="00D3178C">
            <w:pPr>
              <w:jc w:val="center"/>
            </w:pPr>
            <w:r>
              <w:t>140</w:t>
            </w:r>
          </w:p>
        </w:tc>
        <w:tc>
          <w:tcPr>
            <w:tcW w:w="392" w:type="pct"/>
            <w:tcBorders>
              <w:top w:val="nil"/>
              <w:left w:val="single" w:sz="4" w:space="0" w:color="auto"/>
              <w:bottom w:val="nil"/>
              <w:right w:val="single" w:sz="4" w:space="0" w:color="auto"/>
            </w:tcBorders>
            <w:hideMark/>
          </w:tcPr>
          <w:p w:rsidR="00D3178C" w:rsidRDefault="00D3178C">
            <w:pPr>
              <w:jc w:val="center"/>
            </w:pPr>
            <w:r>
              <w:t>230</w:t>
            </w:r>
          </w:p>
        </w:tc>
        <w:tc>
          <w:tcPr>
            <w:tcW w:w="378" w:type="pct"/>
            <w:tcBorders>
              <w:top w:val="nil"/>
              <w:left w:val="single" w:sz="4" w:space="0" w:color="auto"/>
              <w:bottom w:val="nil"/>
              <w:right w:val="single" w:sz="4" w:space="0" w:color="auto"/>
            </w:tcBorders>
            <w:hideMark/>
          </w:tcPr>
          <w:p w:rsidR="00D3178C" w:rsidRDefault="00D3178C">
            <w:pPr>
              <w:jc w:val="center"/>
            </w:pPr>
            <w:r>
              <w:t>140</w:t>
            </w:r>
          </w:p>
        </w:tc>
        <w:tc>
          <w:tcPr>
            <w:tcW w:w="392" w:type="pct"/>
            <w:tcBorders>
              <w:top w:val="nil"/>
              <w:left w:val="single" w:sz="4" w:space="0" w:color="auto"/>
              <w:bottom w:val="nil"/>
              <w:right w:val="single" w:sz="4" w:space="0" w:color="auto"/>
            </w:tcBorders>
            <w:hideMark/>
          </w:tcPr>
          <w:p w:rsidR="00D3178C" w:rsidRDefault="00D3178C">
            <w:pPr>
              <w:jc w:val="center"/>
            </w:pPr>
            <w:r>
              <w:t>19</w:t>
            </w:r>
          </w:p>
        </w:tc>
        <w:tc>
          <w:tcPr>
            <w:tcW w:w="381" w:type="pct"/>
            <w:tcBorders>
              <w:top w:val="nil"/>
              <w:left w:val="single" w:sz="4" w:space="0" w:color="auto"/>
              <w:bottom w:val="nil"/>
              <w:right w:val="single" w:sz="4" w:space="0" w:color="auto"/>
            </w:tcBorders>
            <w:hideMark/>
          </w:tcPr>
          <w:p w:rsidR="00D3178C" w:rsidRDefault="00D3178C">
            <w:pPr>
              <w:jc w:val="center"/>
            </w:pPr>
            <w:r>
              <w:t>12</w:t>
            </w:r>
          </w:p>
        </w:tc>
        <w:tc>
          <w:tcPr>
            <w:tcW w:w="525" w:type="pct"/>
            <w:tcBorders>
              <w:top w:val="nil"/>
              <w:left w:val="single" w:sz="4" w:space="0" w:color="auto"/>
              <w:bottom w:val="nil"/>
              <w:right w:val="single" w:sz="4" w:space="0" w:color="auto"/>
            </w:tcBorders>
            <w:hideMark/>
          </w:tcPr>
          <w:p w:rsidR="00D3178C" w:rsidRDefault="00D3178C">
            <w:pPr>
              <w:jc w:val="center"/>
            </w:pPr>
            <w:r>
              <w:t>0,2 (115)</w:t>
            </w:r>
          </w:p>
        </w:tc>
        <w:tc>
          <w:tcPr>
            <w:tcW w:w="495" w:type="pct"/>
            <w:tcBorders>
              <w:top w:val="nil"/>
              <w:left w:val="single" w:sz="4" w:space="0" w:color="auto"/>
              <w:bottom w:val="nil"/>
              <w:right w:val="single" w:sz="4" w:space="0" w:color="auto"/>
            </w:tcBorders>
            <w:hideMark/>
          </w:tcPr>
          <w:p w:rsidR="00D3178C" w:rsidRDefault="00D3178C">
            <w:pPr>
              <w:jc w:val="center"/>
            </w:pPr>
            <w:r>
              <w:t>0,14 (80)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5. Гостиницы с ваннами в отдельных номерах, % от общего числа номеров:</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до 25</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59" w:type="pct"/>
            <w:tcBorders>
              <w:top w:val="nil"/>
              <w:left w:val="single" w:sz="4" w:space="0" w:color="auto"/>
              <w:bottom w:val="nil"/>
              <w:right w:val="single" w:sz="4" w:space="0" w:color="auto"/>
            </w:tcBorders>
            <w:hideMark/>
          </w:tcPr>
          <w:p w:rsidR="00D3178C" w:rsidRDefault="00D3178C">
            <w:pPr>
              <w:jc w:val="center"/>
            </w:pPr>
            <w:r>
              <w:t>100</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78" w:type="pct"/>
            <w:tcBorders>
              <w:top w:val="nil"/>
              <w:left w:val="single" w:sz="4" w:space="0" w:color="auto"/>
              <w:bottom w:val="nil"/>
              <w:right w:val="single" w:sz="4" w:space="0" w:color="auto"/>
            </w:tcBorders>
            <w:hideMark/>
          </w:tcPr>
          <w:p w:rsidR="00D3178C" w:rsidRDefault="00D3178C">
            <w:pPr>
              <w:jc w:val="center"/>
            </w:pPr>
            <w:r>
              <w:t>100</w:t>
            </w:r>
          </w:p>
        </w:tc>
        <w:tc>
          <w:tcPr>
            <w:tcW w:w="392" w:type="pct"/>
            <w:tcBorders>
              <w:top w:val="nil"/>
              <w:left w:val="single" w:sz="4" w:space="0" w:color="auto"/>
              <w:bottom w:val="nil"/>
              <w:right w:val="single" w:sz="4" w:space="0" w:color="auto"/>
            </w:tcBorders>
            <w:hideMark/>
          </w:tcPr>
          <w:p w:rsidR="00D3178C" w:rsidRDefault="00D3178C">
            <w:pPr>
              <w:jc w:val="center"/>
            </w:pPr>
            <w:r>
              <w:t>22,4</w:t>
            </w:r>
          </w:p>
        </w:tc>
        <w:tc>
          <w:tcPr>
            <w:tcW w:w="381" w:type="pct"/>
            <w:tcBorders>
              <w:top w:val="nil"/>
              <w:left w:val="single" w:sz="4" w:space="0" w:color="auto"/>
              <w:bottom w:val="nil"/>
              <w:right w:val="single" w:sz="4" w:space="0" w:color="auto"/>
            </w:tcBorders>
            <w:hideMark/>
          </w:tcPr>
          <w:p w:rsidR="00D3178C" w:rsidRDefault="00D3178C">
            <w:pPr>
              <w:jc w:val="center"/>
            </w:pPr>
            <w:r>
              <w:t>10,4</w:t>
            </w:r>
          </w:p>
        </w:tc>
        <w:tc>
          <w:tcPr>
            <w:tcW w:w="525" w:type="pct"/>
            <w:tcBorders>
              <w:top w:val="nil"/>
              <w:left w:val="single" w:sz="4" w:space="0" w:color="auto"/>
              <w:bottom w:val="nil"/>
              <w:right w:val="single" w:sz="4" w:space="0" w:color="auto"/>
            </w:tcBorders>
            <w:hideMark/>
          </w:tcPr>
          <w:p w:rsidR="00D3178C" w:rsidRDefault="00D3178C">
            <w:pPr>
              <w:jc w:val="center"/>
            </w:pPr>
            <w:r>
              <w:t>0,3 (250)</w:t>
            </w:r>
          </w:p>
        </w:tc>
        <w:tc>
          <w:tcPr>
            <w:tcW w:w="495" w:type="pct"/>
            <w:tcBorders>
              <w:top w:val="nil"/>
              <w:left w:val="single" w:sz="4" w:space="0" w:color="auto"/>
              <w:bottom w:val="nil"/>
              <w:right w:val="single" w:sz="4" w:space="0" w:color="auto"/>
            </w:tcBorders>
            <w:hideMark/>
          </w:tcPr>
          <w:p w:rsidR="00D3178C" w:rsidRDefault="00D3178C">
            <w:pPr>
              <w:jc w:val="center"/>
            </w:pPr>
            <w:r>
              <w:t>0,2 (180)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 « 75</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59" w:type="pct"/>
            <w:tcBorders>
              <w:top w:val="nil"/>
              <w:left w:val="single" w:sz="4" w:space="0" w:color="auto"/>
              <w:bottom w:val="nil"/>
              <w:right w:val="single" w:sz="4" w:space="0" w:color="auto"/>
            </w:tcBorders>
            <w:hideMark/>
          </w:tcPr>
          <w:p w:rsidR="00D3178C" w:rsidRDefault="00D3178C">
            <w:pPr>
              <w:jc w:val="center"/>
            </w:pPr>
            <w:r>
              <w:t>150</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78" w:type="pct"/>
            <w:tcBorders>
              <w:top w:val="nil"/>
              <w:left w:val="single" w:sz="4" w:space="0" w:color="auto"/>
              <w:bottom w:val="nil"/>
              <w:right w:val="single" w:sz="4" w:space="0" w:color="auto"/>
            </w:tcBorders>
            <w:hideMark/>
          </w:tcPr>
          <w:p w:rsidR="00D3178C" w:rsidRDefault="00D3178C">
            <w:pPr>
              <w:jc w:val="center"/>
            </w:pPr>
            <w:r>
              <w:t>150</w:t>
            </w:r>
          </w:p>
        </w:tc>
        <w:tc>
          <w:tcPr>
            <w:tcW w:w="392" w:type="pct"/>
            <w:tcBorders>
              <w:top w:val="nil"/>
              <w:left w:val="single" w:sz="4" w:space="0" w:color="auto"/>
              <w:bottom w:val="nil"/>
              <w:right w:val="single" w:sz="4" w:space="0" w:color="auto"/>
            </w:tcBorders>
            <w:hideMark/>
          </w:tcPr>
          <w:p w:rsidR="00D3178C" w:rsidRDefault="00D3178C">
            <w:pPr>
              <w:jc w:val="center"/>
            </w:pPr>
            <w:r>
              <w:t>28</w:t>
            </w:r>
          </w:p>
        </w:tc>
        <w:tc>
          <w:tcPr>
            <w:tcW w:w="381" w:type="pct"/>
            <w:tcBorders>
              <w:top w:val="nil"/>
              <w:left w:val="single" w:sz="4" w:space="0" w:color="auto"/>
              <w:bottom w:val="nil"/>
              <w:right w:val="single" w:sz="4" w:space="0" w:color="auto"/>
            </w:tcBorders>
            <w:hideMark/>
          </w:tcPr>
          <w:p w:rsidR="00D3178C" w:rsidRDefault="00D3178C">
            <w:pPr>
              <w:jc w:val="center"/>
            </w:pPr>
            <w:r>
              <w:t>15</w:t>
            </w:r>
          </w:p>
        </w:tc>
        <w:tc>
          <w:tcPr>
            <w:tcW w:w="525" w:type="pct"/>
            <w:tcBorders>
              <w:top w:val="nil"/>
              <w:left w:val="single" w:sz="4" w:space="0" w:color="auto"/>
              <w:bottom w:val="nil"/>
              <w:right w:val="single" w:sz="4" w:space="0" w:color="auto"/>
            </w:tcBorders>
            <w:hideMark/>
          </w:tcPr>
          <w:p w:rsidR="00D3178C" w:rsidRDefault="00D3178C">
            <w:pPr>
              <w:jc w:val="center"/>
            </w:pPr>
            <w:r>
              <w:t>0,3 (280)</w:t>
            </w:r>
          </w:p>
        </w:tc>
        <w:tc>
          <w:tcPr>
            <w:tcW w:w="495" w:type="pct"/>
            <w:tcBorders>
              <w:top w:val="nil"/>
              <w:left w:val="single" w:sz="4" w:space="0" w:color="auto"/>
              <w:bottom w:val="nil"/>
              <w:right w:val="single" w:sz="4" w:space="0" w:color="auto"/>
            </w:tcBorders>
            <w:hideMark/>
          </w:tcPr>
          <w:p w:rsidR="00D3178C" w:rsidRDefault="00D3178C">
            <w:pPr>
              <w:jc w:val="center"/>
            </w:pPr>
            <w:r>
              <w:t>0,2 (190)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 « 100</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300</w:t>
            </w:r>
          </w:p>
        </w:tc>
        <w:tc>
          <w:tcPr>
            <w:tcW w:w="359" w:type="pct"/>
            <w:tcBorders>
              <w:top w:val="nil"/>
              <w:left w:val="single" w:sz="4" w:space="0" w:color="auto"/>
              <w:bottom w:val="nil"/>
              <w:right w:val="single" w:sz="4" w:space="0" w:color="auto"/>
            </w:tcBorders>
            <w:hideMark/>
          </w:tcPr>
          <w:p w:rsidR="00D3178C" w:rsidRDefault="00D3178C">
            <w:pPr>
              <w:jc w:val="center"/>
            </w:pPr>
            <w:r>
              <w:t>180</w:t>
            </w:r>
          </w:p>
        </w:tc>
        <w:tc>
          <w:tcPr>
            <w:tcW w:w="392" w:type="pct"/>
            <w:tcBorders>
              <w:top w:val="nil"/>
              <w:left w:val="single" w:sz="4" w:space="0" w:color="auto"/>
              <w:bottom w:val="nil"/>
              <w:right w:val="single" w:sz="4" w:space="0" w:color="auto"/>
            </w:tcBorders>
            <w:hideMark/>
          </w:tcPr>
          <w:p w:rsidR="00D3178C" w:rsidRDefault="00D3178C">
            <w:pPr>
              <w:jc w:val="center"/>
            </w:pPr>
            <w:r>
              <w:t>300</w:t>
            </w:r>
          </w:p>
        </w:tc>
        <w:tc>
          <w:tcPr>
            <w:tcW w:w="378" w:type="pct"/>
            <w:tcBorders>
              <w:top w:val="nil"/>
              <w:left w:val="single" w:sz="4" w:space="0" w:color="auto"/>
              <w:bottom w:val="nil"/>
              <w:right w:val="single" w:sz="4" w:space="0" w:color="auto"/>
            </w:tcBorders>
            <w:hideMark/>
          </w:tcPr>
          <w:p w:rsidR="00D3178C" w:rsidRDefault="00D3178C">
            <w:pPr>
              <w:jc w:val="center"/>
            </w:pPr>
            <w:r>
              <w:t>180</w:t>
            </w:r>
          </w:p>
        </w:tc>
        <w:tc>
          <w:tcPr>
            <w:tcW w:w="392" w:type="pct"/>
            <w:tcBorders>
              <w:top w:val="nil"/>
              <w:left w:val="single" w:sz="4" w:space="0" w:color="auto"/>
              <w:bottom w:val="nil"/>
              <w:right w:val="single" w:sz="4" w:space="0" w:color="auto"/>
            </w:tcBorders>
            <w:hideMark/>
          </w:tcPr>
          <w:p w:rsidR="00D3178C" w:rsidRDefault="00D3178C">
            <w:pPr>
              <w:jc w:val="center"/>
            </w:pPr>
            <w:r>
              <w:t>30</w:t>
            </w:r>
          </w:p>
        </w:tc>
        <w:tc>
          <w:tcPr>
            <w:tcW w:w="381" w:type="pct"/>
            <w:tcBorders>
              <w:top w:val="nil"/>
              <w:left w:val="single" w:sz="4" w:space="0" w:color="auto"/>
              <w:bottom w:val="nil"/>
              <w:right w:val="single" w:sz="4" w:space="0" w:color="auto"/>
            </w:tcBorders>
            <w:hideMark/>
          </w:tcPr>
          <w:p w:rsidR="00D3178C" w:rsidRDefault="00D3178C">
            <w:pPr>
              <w:jc w:val="center"/>
            </w:pPr>
            <w:r>
              <w:t>16</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6. Больницы: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общими ваннами и душевыми</w:t>
            </w:r>
          </w:p>
        </w:tc>
        <w:tc>
          <w:tcPr>
            <w:tcW w:w="704" w:type="pct"/>
            <w:tcBorders>
              <w:top w:val="nil"/>
              <w:left w:val="single" w:sz="4" w:space="0" w:color="auto"/>
              <w:bottom w:val="nil"/>
              <w:right w:val="single" w:sz="4" w:space="0" w:color="auto"/>
            </w:tcBorders>
            <w:hideMark/>
          </w:tcPr>
          <w:p w:rsidR="00D3178C" w:rsidRDefault="00D3178C">
            <w:pPr>
              <w:jc w:val="center"/>
            </w:pPr>
            <w:r>
              <w:t>1 койка</w:t>
            </w:r>
          </w:p>
        </w:tc>
        <w:tc>
          <w:tcPr>
            <w:tcW w:w="392" w:type="pct"/>
            <w:tcBorders>
              <w:top w:val="nil"/>
              <w:left w:val="single" w:sz="4" w:space="0" w:color="auto"/>
              <w:bottom w:val="nil"/>
              <w:right w:val="single" w:sz="4" w:space="0" w:color="auto"/>
            </w:tcBorders>
            <w:hideMark/>
          </w:tcPr>
          <w:p w:rsidR="00D3178C" w:rsidRDefault="00D3178C">
            <w:pPr>
              <w:jc w:val="center"/>
            </w:pPr>
            <w:r>
              <w:t>115</w:t>
            </w:r>
          </w:p>
        </w:tc>
        <w:tc>
          <w:tcPr>
            <w:tcW w:w="359"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115</w:t>
            </w:r>
          </w:p>
        </w:tc>
        <w:tc>
          <w:tcPr>
            <w:tcW w:w="378"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8,4</w:t>
            </w:r>
          </w:p>
        </w:tc>
        <w:tc>
          <w:tcPr>
            <w:tcW w:w="381" w:type="pct"/>
            <w:tcBorders>
              <w:top w:val="nil"/>
              <w:left w:val="single" w:sz="4" w:space="0" w:color="auto"/>
              <w:bottom w:val="nil"/>
              <w:right w:val="single" w:sz="4" w:space="0" w:color="auto"/>
            </w:tcBorders>
            <w:hideMark/>
          </w:tcPr>
          <w:p w:rsidR="00D3178C" w:rsidRDefault="00D3178C">
            <w:pPr>
              <w:jc w:val="center"/>
            </w:pPr>
            <w:r>
              <w:t>5,4</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санитарными узлами, приближенными к палатам</w:t>
            </w:r>
          </w:p>
        </w:tc>
        <w:tc>
          <w:tcPr>
            <w:tcW w:w="704" w:type="pct"/>
            <w:tcBorders>
              <w:top w:val="nil"/>
              <w:left w:val="single" w:sz="4" w:space="0" w:color="auto"/>
              <w:bottom w:val="nil"/>
              <w:right w:val="single" w:sz="4" w:space="0" w:color="auto"/>
            </w:tcBorders>
            <w:hideMark/>
          </w:tcPr>
          <w:p w:rsidR="00D3178C" w:rsidRDefault="00D3178C">
            <w:pPr>
              <w:jc w:val="center"/>
            </w:pPr>
            <w:r>
              <w:t>1 койка</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59" w:type="pct"/>
            <w:tcBorders>
              <w:top w:val="nil"/>
              <w:left w:val="single" w:sz="4" w:space="0" w:color="auto"/>
              <w:bottom w:val="nil"/>
              <w:right w:val="single" w:sz="4" w:space="0" w:color="auto"/>
            </w:tcBorders>
            <w:hideMark/>
          </w:tcPr>
          <w:p w:rsidR="00D3178C" w:rsidRDefault="00D3178C">
            <w:pPr>
              <w:jc w:val="center"/>
            </w:pPr>
            <w:r>
              <w:t>90</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78" w:type="pct"/>
            <w:tcBorders>
              <w:top w:val="nil"/>
              <w:left w:val="single" w:sz="4" w:space="0" w:color="auto"/>
              <w:bottom w:val="nil"/>
              <w:right w:val="single" w:sz="4" w:space="0" w:color="auto"/>
            </w:tcBorders>
            <w:hideMark/>
          </w:tcPr>
          <w:p w:rsidR="00D3178C" w:rsidRDefault="00D3178C">
            <w:pPr>
              <w:jc w:val="center"/>
            </w:pPr>
            <w:r>
              <w:t>90</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81" w:type="pct"/>
            <w:tcBorders>
              <w:top w:val="nil"/>
              <w:left w:val="single" w:sz="4" w:space="0" w:color="auto"/>
              <w:bottom w:val="nil"/>
              <w:right w:val="single" w:sz="4" w:space="0" w:color="auto"/>
            </w:tcBorders>
            <w:hideMark/>
          </w:tcPr>
          <w:p w:rsidR="00D3178C" w:rsidRDefault="00D3178C">
            <w:pPr>
              <w:jc w:val="center"/>
            </w:pPr>
            <w:r>
              <w:t>7,7</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инфекционные</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240</w:t>
            </w:r>
          </w:p>
        </w:tc>
        <w:tc>
          <w:tcPr>
            <w:tcW w:w="359" w:type="pct"/>
            <w:tcBorders>
              <w:top w:val="nil"/>
              <w:left w:val="single" w:sz="4" w:space="0" w:color="auto"/>
              <w:bottom w:val="nil"/>
              <w:right w:val="single" w:sz="4" w:space="0" w:color="auto"/>
            </w:tcBorders>
            <w:hideMark/>
          </w:tcPr>
          <w:p w:rsidR="00D3178C" w:rsidRDefault="00D3178C">
            <w:pPr>
              <w:jc w:val="center"/>
            </w:pPr>
            <w:r>
              <w:t>110</w:t>
            </w:r>
          </w:p>
        </w:tc>
        <w:tc>
          <w:tcPr>
            <w:tcW w:w="392" w:type="pct"/>
            <w:tcBorders>
              <w:top w:val="nil"/>
              <w:left w:val="single" w:sz="4" w:space="0" w:color="auto"/>
              <w:bottom w:val="nil"/>
              <w:right w:val="single" w:sz="4" w:space="0" w:color="auto"/>
            </w:tcBorders>
            <w:hideMark/>
          </w:tcPr>
          <w:p w:rsidR="00D3178C" w:rsidRDefault="00D3178C">
            <w:pPr>
              <w:jc w:val="center"/>
            </w:pPr>
            <w:r>
              <w:t>240</w:t>
            </w:r>
          </w:p>
        </w:tc>
        <w:tc>
          <w:tcPr>
            <w:tcW w:w="378" w:type="pct"/>
            <w:tcBorders>
              <w:top w:val="nil"/>
              <w:left w:val="single" w:sz="4" w:space="0" w:color="auto"/>
              <w:bottom w:val="nil"/>
              <w:right w:val="single" w:sz="4" w:space="0" w:color="auto"/>
            </w:tcBorders>
            <w:hideMark/>
          </w:tcPr>
          <w:p w:rsidR="00D3178C" w:rsidRDefault="00D3178C">
            <w:pPr>
              <w:jc w:val="center"/>
            </w:pPr>
            <w:r>
              <w:t>110</w:t>
            </w:r>
          </w:p>
        </w:tc>
        <w:tc>
          <w:tcPr>
            <w:tcW w:w="392" w:type="pct"/>
            <w:tcBorders>
              <w:top w:val="nil"/>
              <w:left w:val="single" w:sz="4" w:space="0" w:color="auto"/>
              <w:bottom w:val="nil"/>
              <w:right w:val="single" w:sz="4" w:space="0" w:color="auto"/>
            </w:tcBorders>
            <w:hideMark/>
          </w:tcPr>
          <w:p w:rsidR="00D3178C" w:rsidRDefault="00D3178C">
            <w:pPr>
              <w:jc w:val="center"/>
            </w:pPr>
            <w:r>
              <w:t>14</w:t>
            </w:r>
          </w:p>
        </w:tc>
        <w:tc>
          <w:tcPr>
            <w:tcW w:w="381" w:type="pct"/>
            <w:tcBorders>
              <w:top w:val="nil"/>
              <w:left w:val="single" w:sz="4" w:space="0" w:color="auto"/>
              <w:bottom w:val="nil"/>
              <w:right w:val="single" w:sz="4" w:space="0" w:color="auto"/>
            </w:tcBorders>
            <w:hideMark/>
          </w:tcPr>
          <w:p w:rsidR="00D3178C" w:rsidRDefault="00D3178C">
            <w:pPr>
              <w:jc w:val="center"/>
            </w:pPr>
            <w:r>
              <w:t>9,5</w:t>
            </w:r>
          </w:p>
        </w:tc>
        <w:tc>
          <w:tcPr>
            <w:tcW w:w="525" w:type="pct"/>
            <w:tcBorders>
              <w:top w:val="nil"/>
              <w:left w:val="single" w:sz="4" w:space="0" w:color="auto"/>
              <w:bottom w:val="nil"/>
              <w:right w:val="single" w:sz="4" w:space="0" w:color="auto"/>
            </w:tcBorders>
            <w:hideMark/>
          </w:tcPr>
          <w:p w:rsidR="00D3178C" w:rsidRDefault="00D3178C">
            <w:pPr>
              <w:jc w:val="center"/>
            </w:pPr>
            <w:r>
              <w:t>0,2 (200)</w:t>
            </w:r>
          </w:p>
        </w:tc>
        <w:tc>
          <w:tcPr>
            <w:tcW w:w="495" w:type="pct"/>
            <w:tcBorders>
              <w:top w:val="nil"/>
              <w:left w:val="single" w:sz="4" w:space="0" w:color="auto"/>
              <w:bottom w:val="nil"/>
              <w:right w:val="single" w:sz="4" w:space="0" w:color="auto"/>
            </w:tcBorders>
            <w:hideMark/>
          </w:tcPr>
          <w:p w:rsidR="00D3178C" w:rsidRDefault="00D3178C">
            <w:pPr>
              <w:jc w:val="center"/>
            </w:pPr>
            <w:r>
              <w:t>0,14 (120)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lastRenderedPageBreak/>
              <w:t>7. Санатории и дома отдыха:</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ваннами при всех жилых комнатах</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59" w:type="pct"/>
            <w:tcBorders>
              <w:top w:val="nil"/>
              <w:left w:val="single" w:sz="4" w:space="0" w:color="auto"/>
              <w:bottom w:val="nil"/>
              <w:right w:val="single" w:sz="4" w:space="0" w:color="auto"/>
            </w:tcBorders>
            <w:hideMark/>
          </w:tcPr>
          <w:p w:rsidR="00D3178C" w:rsidRDefault="00D3178C">
            <w:pPr>
              <w:jc w:val="center"/>
            </w:pPr>
            <w:r>
              <w:t>120</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78" w:type="pct"/>
            <w:tcBorders>
              <w:top w:val="nil"/>
              <w:left w:val="single" w:sz="4" w:space="0" w:color="auto"/>
              <w:bottom w:val="nil"/>
              <w:right w:val="single" w:sz="4" w:space="0" w:color="auto"/>
            </w:tcBorders>
            <w:hideMark/>
          </w:tcPr>
          <w:p w:rsidR="00D3178C" w:rsidRDefault="00D3178C">
            <w:pPr>
              <w:jc w:val="center"/>
            </w:pPr>
            <w:r>
              <w:t>120</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81" w:type="pct"/>
            <w:tcBorders>
              <w:top w:val="nil"/>
              <w:left w:val="single" w:sz="4" w:space="0" w:color="auto"/>
              <w:bottom w:val="nil"/>
              <w:right w:val="single" w:sz="4" w:space="0" w:color="auto"/>
            </w:tcBorders>
            <w:hideMark/>
          </w:tcPr>
          <w:p w:rsidR="00D3178C" w:rsidRDefault="00D3178C">
            <w:pPr>
              <w:jc w:val="center"/>
            </w:pPr>
            <w:r>
              <w:t>4,9</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душами при всех жилых комнатах</w:t>
            </w:r>
          </w:p>
        </w:tc>
        <w:tc>
          <w:tcPr>
            <w:tcW w:w="704" w:type="pct"/>
            <w:tcBorders>
              <w:top w:val="nil"/>
              <w:left w:val="single" w:sz="4" w:space="0" w:color="auto"/>
              <w:bottom w:val="nil"/>
              <w:right w:val="single" w:sz="4" w:space="0" w:color="auto"/>
            </w:tcBorders>
            <w:hideMark/>
          </w:tcPr>
          <w:p w:rsidR="00D3178C" w:rsidRDefault="00D3178C">
            <w:pPr>
              <w:jc w:val="center"/>
              <w:rPr>
                <w:i/>
              </w:rPr>
            </w:pPr>
            <w:r>
              <w:t>«</w:t>
            </w:r>
          </w:p>
        </w:tc>
        <w:tc>
          <w:tcPr>
            <w:tcW w:w="392" w:type="pct"/>
            <w:tcBorders>
              <w:top w:val="nil"/>
              <w:left w:val="single" w:sz="4" w:space="0" w:color="auto"/>
              <w:bottom w:val="nil"/>
              <w:right w:val="single" w:sz="4" w:space="0" w:color="auto"/>
            </w:tcBorders>
            <w:hideMark/>
          </w:tcPr>
          <w:p w:rsidR="00D3178C" w:rsidRDefault="00D3178C">
            <w:pPr>
              <w:jc w:val="center"/>
            </w:pPr>
            <w:r>
              <w:t>150</w:t>
            </w:r>
          </w:p>
        </w:tc>
        <w:tc>
          <w:tcPr>
            <w:tcW w:w="359"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150</w:t>
            </w:r>
          </w:p>
        </w:tc>
        <w:tc>
          <w:tcPr>
            <w:tcW w:w="378"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12,5</w:t>
            </w:r>
          </w:p>
        </w:tc>
        <w:tc>
          <w:tcPr>
            <w:tcW w:w="381" w:type="pct"/>
            <w:tcBorders>
              <w:top w:val="nil"/>
              <w:left w:val="single" w:sz="4" w:space="0" w:color="auto"/>
              <w:bottom w:val="nil"/>
              <w:right w:val="single" w:sz="4" w:space="0" w:color="auto"/>
            </w:tcBorders>
            <w:hideMark/>
          </w:tcPr>
          <w:p w:rsidR="00D3178C" w:rsidRDefault="00D3178C">
            <w:pPr>
              <w:jc w:val="center"/>
            </w:pPr>
            <w:r>
              <w:t>8,2</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8. Поликлиники и амбулатории</w:t>
            </w:r>
          </w:p>
        </w:tc>
        <w:tc>
          <w:tcPr>
            <w:tcW w:w="704" w:type="pct"/>
            <w:tcBorders>
              <w:top w:val="nil"/>
              <w:left w:val="single" w:sz="4" w:space="0" w:color="auto"/>
              <w:bottom w:val="nil"/>
              <w:right w:val="single" w:sz="4" w:space="0" w:color="auto"/>
            </w:tcBorders>
            <w:hideMark/>
          </w:tcPr>
          <w:p w:rsidR="00D3178C" w:rsidRDefault="00D3178C">
            <w:pPr>
              <w:jc w:val="center"/>
            </w:pPr>
            <w:r>
              <w:t>1 больной в смену</w:t>
            </w:r>
          </w:p>
        </w:tc>
        <w:tc>
          <w:tcPr>
            <w:tcW w:w="392" w:type="pct"/>
            <w:tcBorders>
              <w:top w:val="nil"/>
              <w:left w:val="single" w:sz="4" w:space="0" w:color="auto"/>
              <w:bottom w:val="nil"/>
              <w:right w:val="single" w:sz="4" w:space="0" w:color="auto"/>
            </w:tcBorders>
            <w:hideMark/>
          </w:tcPr>
          <w:p w:rsidR="00D3178C" w:rsidRDefault="00D3178C">
            <w:pPr>
              <w:jc w:val="center"/>
            </w:pPr>
            <w:r>
              <w:t>13</w:t>
            </w:r>
          </w:p>
        </w:tc>
        <w:tc>
          <w:tcPr>
            <w:tcW w:w="359" w:type="pct"/>
            <w:tcBorders>
              <w:top w:val="nil"/>
              <w:left w:val="single" w:sz="4" w:space="0" w:color="auto"/>
              <w:bottom w:val="nil"/>
              <w:right w:val="single" w:sz="4" w:space="0" w:color="auto"/>
            </w:tcBorders>
            <w:hideMark/>
          </w:tcPr>
          <w:p w:rsidR="00D3178C" w:rsidRDefault="00D3178C">
            <w:pPr>
              <w:jc w:val="center"/>
            </w:pPr>
            <w:r>
              <w:t>5,2</w:t>
            </w:r>
          </w:p>
        </w:tc>
        <w:tc>
          <w:tcPr>
            <w:tcW w:w="392" w:type="pct"/>
            <w:tcBorders>
              <w:top w:val="nil"/>
              <w:left w:val="single" w:sz="4" w:space="0" w:color="auto"/>
              <w:bottom w:val="nil"/>
              <w:right w:val="single" w:sz="4" w:space="0" w:color="auto"/>
            </w:tcBorders>
            <w:hideMark/>
          </w:tcPr>
          <w:p w:rsidR="00D3178C" w:rsidRDefault="00D3178C">
            <w:pPr>
              <w:jc w:val="center"/>
            </w:pPr>
            <w:r>
              <w:t>15</w:t>
            </w:r>
          </w:p>
        </w:tc>
        <w:tc>
          <w:tcPr>
            <w:tcW w:w="378" w:type="pct"/>
            <w:tcBorders>
              <w:top w:val="nil"/>
              <w:left w:val="single" w:sz="4" w:space="0" w:color="auto"/>
              <w:bottom w:val="nil"/>
              <w:right w:val="single" w:sz="4" w:space="0" w:color="auto"/>
            </w:tcBorders>
            <w:hideMark/>
          </w:tcPr>
          <w:p w:rsidR="00D3178C" w:rsidRDefault="00D3178C">
            <w:pPr>
              <w:jc w:val="center"/>
            </w:pPr>
            <w:r>
              <w:t>6</w:t>
            </w:r>
          </w:p>
        </w:tc>
        <w:tc>
          <w:tcPr>
            <w:tcW w:w="392" w:type="pct"/>
            <w:tcBorders>
              <w:top w:val="nil"/>
              <w:left w:val="single" w:sz="4" w:space="0" w:color="auto"/>
              <w:bottom w:val="nil"/>
              <w:right w:val="single" w:sz="4" w:space="0" w:color="auto"/>
            </w:tcBorders>
            <w:hideMark/>
          </w:tcPr>
          <w:p w:rsidR="00D3178C" w:rsidRDefault="00D3178C">
            <w:pPr>
              <w:jc w:val="center"/>
            </w:pPr>
            <w:r>
              <w:t>2,6</w:t>
            </w:r>
          </w:p>
        </w:tc>
        <w:tc>
          <w:tcPr>
            <w:tcW w:w="381" w:type="pct"/>
            <w:tcBorders>
              <w:top w:val="nil"/>
              <w:left w:val="single" w:sz="4" w:space="0" w:color="auto"/>
              <w:bottom w:val="nil"/>
              <w:right w:val="single" w:sz="4" w:space="0" w:color="auto"/>
            </w:tcBorders>
            <w:hideMark/>
          </w:tcPr>
          <w:p w:rsidR="00D3178C" w:rsidRDefault="00D3178C">
            <w:pPr>
              <w:jc w:val="center"/>
            </w:pPr>
            <w:r>
              <w:t>1,2</w:t>
            </w:r>
          </w:p>
        </w:tc>
        <w:tc>
          <w:tcPr>
            <w:tcW w:w="525" w:type="pct"/>
            <w:tcBorders>
              <w:top w:val="nil"/>
              <w:left w:val="single" w:sz="4" w:space="0" w:color="auto"/>
              <w:bottom w:val="nil"/>
              <w:right w:val="single" w:sz="4" w:space="0" w:color="auto"/>
            </w:tcBorders>
            <w:hideMark/>
          </w:tcPr>
          <w:p w:rsidR="00D3178C" w:rsidRDefault="00D3178C">
            <w:pPr>
              <w:jc w:val="center"/>
            </w:pPr>
            <w:r>
              <w:t>0,2 (80)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9. Детские ясли-сады: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дневным пребыванием детей:</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полуфабрикатах</w:t>
            </w:r>
          </w:p>
        </w:tc>
        <w:tc>
          <w:tcPr>
            <w:tcW w:w="704" w:type="pct"/>
            <w:tcBorders>
              <w:top w:val="nil"/>
              <w:left w:val="single" w:sz="4" w:space="0" w:color="auto"/>
              <w:bottom w:val="nil"/>
              <w:right w:val="single" w:sz="4" w:space="0" w:color="auto"/>
            </w:tcBorders>
            <w:hideMark/>
          </w:tcPr>
          <w:p w:rsidR="00D3178C" w:rsidRDefault="00D3178C">
            <w:pPr>
              <w:jc w:val="center"/>
            </w:pPr>
            <w:r>
              <w:t>1 ребенок</w:t>
            </w:r>
          </w:p>
        </w:tc>
        <w:tc>
          <w:tcPr>
            <w:tcW w:w="392" w:type="pct"/>
            <w:tcBorders>
              <w:top w:val="nil"/>
              <w:left w:val="single" w:sz="4" w:space="0" w:color="auto"/>
              <w:bottom w:val="nil"/>
              <w:right w:val="single" w:sz="4" w:space="0" w:color="auto"/>
            </w:tcBorders>
            <w:hideMark/>
          </w:tcPr>
          <w:p w:rsidR="00D3178C" w:rsidRDefault="00D3178C">
            <w:pPr>
              <w:jc w:val="center"/>
            </w:pPr>
            <w:r>
              <w:t>21,5</w:t>
            </w:r>
          </w:p>
        </w:tc>
        <w:tc>
          <w:tcPr>
            <w:tcW w:w="359" w:type="pct"/>
            <w:tcBorders>
              <w:top w:val="nil"/>
              <w:left w:val="single" w:sz="4" w:space="0" w:color="auto"/>
              <w:bottom w:val="nil"/>
              <w:right w:val="single" w:sz="4" w:space="0" w:color="auto"/>
            </w:tcBorders>
            <w:hideMark/>
          </w:tcPr>
          <w:p w:rsidR="00D3178C" w:rsidRDefault="00D3178C">
            <w:pPr>
              <w:jc w:val="center"/>
            </w:pPr>
            <w:r>
              <w:t>11,5</w:t>
            </w:r>
          </w:p>
        </w:tc>
        <w:tc>
          <w:tcPr>
            <w:tcW w:w="392" w:type="pct"/>
            <w:tcBorders>
              <w:top w:val="nil"/>
              <w:left w:val="single" w:sz="4" w:space="0" w:color="auto"/>
              <w:bottom w:val="nil"/>
              <w:right w:val="single" w:sz="4" w:space="0" w:color="auto"/>
            </w:tcBorders>
            <w:hideMark/>
          </w:tcPr>
          <w:p w:rsidR="00D3178C" w:rsidRDefault="00D3178C">
            <w:pPr>
              <w:jc w:val="center"/>
            </w:pPr>
            <w:r>
              <w:t>30</w:t>
            </w:r>
          </w:p>
        </w:tc>
        <w:tc>
          <w:tcPr>
            <w:tcW w:w="378" w:type="pct"/>
            <w:tcBorders>
              <w:top w:val="nil"/>
              <w:left w:val="single" w:sz="4" w:space="0" w:color="auto"/>
              <w:bottom w:val="nil"/>
              <w:right w:val="single" w:sz="4" w:space="0" w:color="auto"/>
            </w:tcBorders>
            <w:hideMark/>
          </w:tcPr>
          <w:p w:rsidR="00D3178C" w:rsidRDefault="00D3178C">
            <w:pPr>
              <w:jc w:val="center"/>
            </w:pPr>
            <w:r>
              <w:t>16</w:t>
            </w:r>
          </w:p>
        </w:tc>
        <w:tc>
          <w:tcPr>
            <w:tcW w:w="392" w:type="pct"/>
            <w:tcBorders>
              <w:top w:val="nil"/>
              <w:left w:val="single" w:sz="4" w:space="0" w:color="auto"/>
              <w:bottom w:val="nil"/>
              <w:right w:val="single" w:sz="4" w:space="0" w:color="auto"/>
            </w:tcBorders>
            <w:hideMark/>
          </w:tcPr>
          <w:p w:rsidR="00D3178C" w:rsidRDefault="00D3178C">
            <w:pPr>
              <w:jc w:val="center"/>
            </w:pPr>
            <w:r>
              <w:t>9,5</w:t>
            </w:r>
          </w:p>
        </w:tc>
        <w:tc>
          <w:tcPr>
            <w:tcW w:w="381" w:type="pct"/>
            <w:tcBorders>
              <w:top w:val="nil"/>
              <w:left w:val="single" w:sz="4" w:space="0" w:color="auto"/>
              <w:bottom w:val="nil"/>
              <w:right w:val="single" w:sz="4" w:space="0" w:color="auto"/>
            </w:tcBorders>
            <w:hideMark/>
          </w:tcPr>
          <w:p w:rsidR="00D3178C" w:rsidRDefault="00D3178C">
            <w:pPr>
              <w:jc w:val="center"/>
            </w:pPr>
            <w:r>
              <w:t>4,5</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сырье, и прачечными, оборудованными автоматическими стиральными машинами</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75</w:t>
            </w:r>
          </w:p>
        </w:tc>
        <w:tc>
          <w:tcPr>
            <w:tcW w:w="359" w:type="pct"/>
            <w:tcBorders>
              <w:top w:val="nil"/>
              <w:left w:val="single" w:sz="4" w:space="0" w:color="auto"/>
              <w:bottom w:val="nil"/>
              <w:right w:val="single" w:sz="4" w:space="0" w:color="auto"/>
            </w:tcBorders>
            <w:hideMark/>
          </w:tcPr>
          <w:p w:rsidR="00D3178C" w:rsidRDefault="00D3178C">
            <w:pPr>
              <w:jc w:val="center"/>
            </w:pPr>
            <w:r>
              <w:t>25</w:t>
            </w:r>
          </w:p>
        </w:tc>
        <w:tc>
          <w:tcPr>
            <w:tcW w:w="392" w:type="pct"/>
            <w:tcBorders>
              <w:top w:val="nil"/>
              <w:left w:val="single" w:sz="4" w:space="0" w:color="auto"/>
              <w:bottom w:val="nil"/>
              <w:right w:val="single" w:sz="4" w:space="0" w:color="auto"/>
            </w:tcBorders>
            <w:hideMark/>
          </w:tcPr>
          <w:p w:rsidR="00D3178C" w:rsidRDefault="00D3178C">
            <w:pPr>
              <w:jc w:val="center"/>
            </w:pPr>
            <w:r>
              <w:t>105</w:t>
            </w:r>
          </w:p>
        </w:tc>
        <w:tc>
          <w:tcPr>
            <w:tcW w:w="378" w:type="pct"/>
            <w:tcBorders>
              <w:top w:val="nil"/>
              <w:left w:val="single" w:sz="4" w:space="0" w:color="auto"/>
              <w:bottom w:val="nil"/>
              <w:right w:val="single" w:sz="4" w:space="0" w:color="auto"/>
            </w:tcBorders>
            <w:hideMark/>
          </w:tcPr>
          <w:p w:rsidR="00D3178C" w:rsidRDefault="00D3178C">
            <w:pPr>
              <w:jc w:val="center"/>
            </w:pPr>
            <w:r>
              <w:t>35</w:t>
            </w:r>
          </w:p>
        </w:tc>
        <w:tc>
          <w:tcPr>
            <w:tcW w:w="392" w:type="pct"/>
            <w:tcBorders>
              <w:top w:val="nil"/>
              <w:left w:val="single" w:sz="4" w:space="0" w:color="auto"/>
              <w:bottom w:val="nil"/>
              <w:right w:val="single" w:sz="4" w:space="0" w:color="auto"/>
            </w:tcBorders>
            <w:hideMark/>
          </w:tcPr>
          <w:p w:rsidR="00D3178C" w:rsidRDefault="00D3178C">
            <w:pPr>
              <w:jc w:val="center"/>
            </w:pPr>
            <w:r>
              <w:t>18</w:t>
            </w:r>
          </w:p>
        </w:tc>
        <w:tc>
          <w:tcPr>
            <w:tcW w:w="381" w:type="pct"/>
            <w:tcBorders>
              <w:top w:val="nil"/>
              <w:left w:val="single" w:sz="4" w:space="0" w:color="auto"/>
              <w:bottom w:val="nil"/>
              <w:right w:val="single" w:sz="4" w:space="0" w:color="auto"/>
            </w:tcBorders>
            <w:hideMark/>
          </w:tcPr>
          <w:p w:rsidR="00D3178C" w:rsidRDefault="00D3178C">
            <w:pPr>
              <w:jc w:val="center"/>
            </w:pPr>
            <w:r>
              <w:t>8</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 круглосуточным пребыванием детей:</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полуфабрикатах</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39</w:t>
            </w:r>
          </w:p>
        </w:tc>
        <w:tc>
          <w:tcPr>
            <w:tcW w:w="359" w:type="pct"/>
            <w:tcBorders>
              <w:top w:val="nil"/>
              <w:left w:val="single" w:sz="4" w:space="0" w:color="auto"/>
              <w:bottom w:val="nil"/>
              <w:right w:val="single" w:sz="4" w:space="0" w:color="auto"/>
            </w:tcBorders>
            <w:hideMark/>
          </w:tcPr>
          <w:p w:rsidR="00D3178C" w:rsidRDefault="00D3178C">
            <w:pPr>
              <w:jc w:val="center"/>
            </w:pPr>
            <w:r>
              <w:t>21,4</w:t>
            </w:r>
          </w:p>
        </w:tc>
        <w:tc>
          <w:tcPr>
            <w:tcW w:w="392" w:type="pct"/>
            <w:tcBorders>
              <w:top w:val="nil"/>
              <w:left w:val="single" w:sz="4" w:space="0" w:color="auto"/>
              <w:bottom w:val="nil"/>
              <w:right w:val="single" w:sz="4" w:space="0" w:color="auto"/>
            </w:tcBorders>
            <w:hideMark/>
          </w:tcPr>
          <w:p w:rsidR="00D3178C" w:rsidRDefault="00D3178C">
            <w:pPr>
              <w:jc w:val="center"/>
            </w:pPr>
            <w:r>
              <w:t>55</w:t>
            </w:r>
          </w:p>
        </w:tc>
        <w:tc>
          <w:tcPr>
            <w:tcW w:w="378"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81" w:type="pct"/>
            <w:tcBorders>
              <w:top w:val="nil"/>
              <w:left w:val="single" w:sz="4" w:space="0" w:color="auto"/>
              <w:bottom w:val="nil"/>
              <w:right w:val="single" w:sz="4" w:space="0" w:color="auto"/>
            </w:tcBorders>
            <w:hideMark/>
          </w:tcPr>
          <w:p w:rsidR="00D3178C" w:rsidRDefault="00D3178C">
            <w:pPr>
              <w:jc w:val="center"/>
            </w:pPr>
            <w:r>
              <w:t>4,5</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сырье, и прачечными, оборудованными автоматическими стиральными машинами</w:t>
            </w:r>
          </w:p>
        </w:tc>
        <w:tc>
          <w:tcPr>
            <w:tcW w:w="704" w:type="pct"/>
            <w:tcBorders>
              <w:top w:val="nil"/>
              <w:left w:val="single" w:sz="4" w:space="0" w:color="auto"/>
              <w:bottom w:val="nil"/>
              <w:right w:val="single" w:sz="4" w:space="0" w:color="auto"/>
            </w:tcBorders>
            <w:hideMark/>
          </w:tcPr>
          <w:p w:rsidR="00D3178C" w:rsidRDefault="00D3178C">
            <w:pPr>
              <w:jc w:val="center"/>
            </w:pPr>
            <w:r>
              <w:t>1 ребенок</w:t>
            </w:r>
          </w:p>
        </w:tc>
        <w:tc>
          <w:tcPr>
            <w:tcW w:w="392" w:type="pct"/>
            <w:tcBorders>
              <w:top w:val="nil"/>
              <w:left w:val="single" w:sz="4" w:space="0" w:color="auto"/>
              <w:bottom w:val="nil"/>
              <w:right w:val="single" w:sz="4" w:space="0" w:color="auto"/>
            </w:tcBorders>
            <w:hideMark/>
          </w:tcPr>
          <w:p w:rsidR="00D3178C" w:rsidRDefault="00D3178C">
            <w:pPr>
              <w:jc w:val="center"/>
            </w:pPr>
            <w:r>
              <w:t>93</w:t>
            </w:r>
          </w:p>
        </w:tc>
        <w:tc>
          <w:tcPr>
            <w:tcW w:w="359" w:type="pct"/>
            <w:tcBorders>
              <w:top w:val="nil"/>
              <w:left w:val="single" w:sz="4" w:space="0" w:color="auto"/>
              <w:bottom w:val="nil"/>
              <w:right w:val="single" w:sz="4" w:space="0" w:color="auto"/>
            </w:tcBorders>
            <w:hideMark/>
          </w:tcPr>
          <w:p w:rsidR="00D3178C" w:rsidRDefault="00D3178C">
            <w:pPr>
              <w:jc w:val="center"/>
            </w:pPr>
            <w:r>
              <w:t>28,5</w:t>
            </w:r>
          </w:p>
        </w:tc>
        <w:tc>
          <w:tcPr>
            <w:tcW w:w="392" w:type="pct"/>
            <w:tcBorders>
              <w:top w:val="nil"/>
              <w:left w:val="single" w:sz="4" w:space="0" w:color="auto"/>
              <w:bottom w:val="nil"/>
              <w:right w:val="single" w:sz="4" w:space="0" w:color="auto"/>
            </w:tcBorders>
            <w:hideMark/>
          </w:tcPr>
          <w:p w:rsidR="00D3178C" w:rsidRDefault="00D3178C">
            <w:pPr>
              <w:jc w:val="center"/>
            </w:pPr>
            <w:r>
              <w:t>130</w:t>
            </w:r>
          </w:p>
        </w:tc>
        <w:tc>
          <w:tcPr>
            <w:tcW w:w="378" w:type="pct"/>
            <w:tcBorders>
              <w:top w:val="nil"/>
              <w:left w:val="single" w:sz="4" w:space="0" w:color="auto"/>
              <w:bottom w:val="nil"/>
              <w:right w:val="single" w:sz="4" w:space="0" w:color="auto"/>
            </w:tcBorders>
            <w:hideMark/>
          </w:tcPr>
          <w:p w:rsidR="00D3178C" w:rsidRDefault="00D3178C">
            <w:pPr>
              <w:jc w:val="center"/>
            </w:pPr>
            <w:r>
              <w:t>40</w:t>
            </w:r>
          </w:p>
        </w:tc>
        <w:tc>
          <w:tcPr>
            <w:tcW w:w="392" w:type="pct"/>
            <w:tcBorders>
              <w:top w:val="nil"/>
              <w:left w:val="single" w:sz="4" w:space="0" w:color="auto"/>
              <w:bottom w:val="nil"/>
              <w:right w:val="single" w:sz="4" w:space="0" w:color="auto"/>
            </w:tcBorders>
            <w:hideMark/>
          </w:tcPr>
          <w:p w:rsidR="00D3178C" w:rsidRDefault="00D3178C">
            <w:pPr>
              <w:jc w:val="center"/>
            </w:pPr>
            <w:r>
              <w:t>18</w:t>
            </w:r>
          </w:p>
        </w:tc>
        <w:tc>
          <w:tcPr>
            <w:tcW w:w="381" w:type="pct"/>
            <w:tcBorders>
              <w:top w:val="nil"/>
              <w:left w:val="single" w:sz="4" w:space="0" w:color="auto"/>
              <w:bottom w:val="nil"/>
              <w:right w:val="single" w:sz="4" w:space="0" w:color="auto"/>
            </w:tcBorders>
            <w:hideMark/>
          </w:tcPr>
          <w:p w:rsidR="00D3178C" w:rsidRDefault="00D3178C">
            <w:pPr>
              <w:jc w:val="center"/>
            </w:pPr>
            <w:r>
              <w:t>8</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10. Пионерские лагеря (в том числе круглогодичного действия):</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сырье и прачечными, оборудованными автоматическими стиральными машинами</w:t>
            </w:r>
          </w:p>
        </w:tc>
        <w:tc>
          <w:tcPr>
            <w:tcW w:w="704" w:type="pct"/>
            <w:tcBorders>
              <w:top w:val="nil"/>
              <w:left w:val="single" w:sz="4" w:space="0" w:color="auto"/>
              <w:bottom w:val="nil"/>
              <w:right w:val="single" w:sz="4" w:space="0" w:color="auto"/>
            </w:tcBorders>
            <w:hideMark/>
          </w:tcPr>
          <w:p w:rsidR="00D3178C" w:rsidRDefault="00D3178C">
            <w:pPr>
              <w:jc w:val="center"/>
            </w:pPr>
            <w:r>
              <w:t>1 место</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59" w:type="pct"/>
            <w:tcBorders>
              <w:top w:val="nil"/>
              <w:left w:val="single" w:sz="4" w:space="0" w:color="auto"/>
              <w:bottom w:val="nil"/>
              <w:right w:val="single" w:sz="4" w:space="0" w:color="auto"/>
            </w:tcBorders>
            <w:hideMark/>
          </w:tcPr>
          <w:p w:rsidR="00D3178C" w:rsidRDefault="00D3178C">
            <w:pPr>
              <w:jc w:val="center"/>
            </w:pPr>
            <w:r>
              <w:t>40</w:t>
            </w:r>
          </w:p>
        </w:tc>
        <w:tc>
          <w:tcPr>
            <w:tcW w:w="392" w:type="pct"/>
            <w:tcBorders>
              <w:top w:val="nil"/>
              <w:left w:val="single" w:sz="4" w:space="0" w:color="auto"/>
              <w:bottom w:val="nil"/>
              <w:right w:val="single" w:sz="4" w:space="0" w:color="auto"/>
            </w:tcBorders>
            <w:hideMark/>
          </w:tcPr>
          <w:p w:rsidR="00D3178C" w:rsidRDefault="00D3178C">
            <w:pPr>
              <w:jc w:val="center"/>
            </w:pPr>
            <w:r>
              <w:t>200</w:t>
            </w:r>
          </w:p>
        </w:tc>
        <w:tc>
          <w:tcPr>
            <w:tcW w:w="378" w:type="pct"/>
            <w:tcBorders>
              <w:top w:val="nil"/>
              <w:left w:val="single" w:sz="4" w:space="0" w:color="auto"/>
              <w:bottom w:val="nil"/>
              <w:right w:val="single" w:sz="4" w:space="0" w:color="auto"/>
            </w:tcBorders>
            <w:hideMark/>
          </w:tcPr>
          <w:p w:rsidR="00D3178C" w:rsidRDefault="00D3178C">
            <w:pPr>
              <w:jc w:val="center"/>
            </w:pPr>
            <w:r>
              <w:t>40</w:t>
            </w:r>
          </w:p>
        </w:tc>
        <w:tc>
          <w:tcPr>
            <w:tcW w:w="392" w:type="pct"/>
            <w:tcBorders>
              <w:top w:val="nil"/>
              <w:left w:val="single" w:sz="4" w:space="0" w:color="auto"/>
              <w:bottom w:val="nil"/>
              <w:right w:val="single" w:sz="4" w:space="0" w:color="auto"/>
            </w:tcBorders>
            <w:hideMark/>
          </w:tcPr>
          <w:p w:rsidR="00D3178C" w:rsidRDefault="00D3178C">
            <w:pPr>
              <w:jc w:val="center"/>
            </w:pPr>
            <w:r>
              <w:t>18</w:t>
            </w:r>
          </w:p>
        </w:tc>
        <w:tc>
          <w:tcPr>
            <w:tcW w:w="381" w:type="pct"/>
            <w:tcBorders>
              <w:top w:val="nil"/>
              <w:left w:val="single" w:sz="4" w:space="0" w:color="auto"/>
              <w:bottom w:val="nil"/>
              <w:right w:val="single" w:sz="4" w:space="0" w:color="auto"/>
            </w:tcBorders>
            <w:hideMark/>
          </w:tcPr>
          <w:p w:rsidR="00D3178C" w:rsidRDefault="00D3178C">
            <w:pPr>
              <w:jc w:val="center"/>
            </w:pPr>
            <w:r>
              <w:t>8</w:t>
            </w:r>
          </w:p>
        </w:tc>
        <w:tc>
          <w:tcPr>
            <w:tcW w:w="525" w:type="pct"/>
            <w:tcBorders>
              <w:top w:val="nil"/>
              <w:left w:val="single" w:sz="4" w:space="0" w:color="auto"/>
              <w:bottom w:val="nil"/>
              <w:right w:val="single" w:sz="4" w:space="0" w:color="auto"/>
            </w:tcBorders>
            <w:hideMark/>
          </w:tcPr>
          <w:p w:rsidR="00D3178C" w:rsidRDefault="00D3178C">
            <w:pPr>
              <w:jc w:val="center"/>
            </w:pPr>
            <w:r>
              <w:t>0,2 (100)</w:t>
            </w:r>
          </w:p>
        </w:tc>
        <w:tc>
          <w:tcPr>
            <w:tcW w:w="495" w:type="pct"/>
            <w:tcBorders>
              <w:top w:val="nil"/>
              <w:left w:val="single" w:sz="4" w:space="0" w:color="auto"/>
              <w:bottom w:val="nil"/>
              <w:right w:val="single" w:sz="4" w:space="0" w:color="auto"/>
            </w:tcBorders>
            <w:hideMark/>
          </w:tcPr>
          <w:p w:rsidR="00D3178C" w:rsidRDefault="00D3178C">
            <w:pPr>
              <w:jc w:val="center"/>
            </w:pPr>
            <w:r>
              <w:t>0,14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со столовыми, работающими на полуфабрикатах и стиркой белья в централизованных прачечных</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55</w:t>
            </w:r>
          </w:p>
        </w:tc>
        <w:tc>
          <w:tcPr>
            <w:tcW w:w="359"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55</w:t>
            </w:r>
          </w:p>
        </w:tc>
        <w:tc>
          <w:tcPr>
            <w:tcW w:w="378"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81" w:type="pct"/>
            <w:tcBorders>
              <w:top w:val="nil"/>
              <w:left w:val="single" w:sz="4" w:space="0" w:color="auto"/>
              <w:bottom w:val="nil"/>
              <w:right w:val="single" w:sz="4" w:space="0" w:color="auto"/>
            </w:tcBorders>
            <w:hideMark/>
          </w:tcPr>
          <w:p w:rsidR="00D3178C" w:rsidRDefault="00D3178C">
            <w:pPr>
              <w:jc w:val="center"/>
            </w:pPr>
            <w:r>
              <w:t>4,5</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11. Прачечные:</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1020" w:type="pct"/>
            <w:gridSpan w:val="2"/>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механизированные</w:t>
            </w:r>
          </w:p>
        </w:tc>
        <w:tc>
          <w:tcPr>
            <w:tcW w:w="704" w:type="pct"/>
            <w:tcBorders>
              <w:top w:val="nil"/>
              <w:left w:val="single" w:sz="4" w:space="0" w:color="auto"/>
              <w:bottom w:val="nil"/>
              <w:right w:val="single" w:sz="4" w:space="0" w:color="auto"/>
            </w:tcBorders>
            <w:hideMark/>
          </w:tcPr>
          <w:p w:rsidR="00D3178C" w:rsidRDefault="00D3178C">
            <w:pPr>
              <w:jc w:val="center"/>
            </w:pPr>
            <w:r>
              <w:t xml:space="preserve">1 кг сухого </w:t>
            </w:r>
            <w:r>
              <w:lastRenderedPageBreak/>
              <w:t>белья</w:t>
            </w:r>
          </w:p>
        </w:tc>
        <w:tc>
          <w:tcPr>
            <w:tcW w:w="392" w:type="pct"/>
            <w:tcBorders>
              <w:top w:val="nil"/>
              <w:left w:val="single" w:sz="4" w:space="0" w:color="auto"/>
              <w:bottom w:val="nil"/>
              <w:right w:val="single" w:sz="4" w:space="0" w:color="auto"/>
            </w:tcBorders>
            <w:hideMark/>
          </w:tcPr>
          <w:p w:rsidR="00D3178C" w:rsidRDefault="00D3178C">
            <w:pPr>
              <w:jc w:val="center"/>
            </w:pPr>
            <w:r>
              <w:lastRenderedPageBreak/>
              <w:t>75</w:t>
            </w:r>
          </w:p>
        </w:tc>
        <w:tc>
          <w:tcPr>
            <w:tcW w:w="359" w:type="pct"/>
            <w:tcBorders>
              <w:top w:val="nil"/>
              <w:left w:val="single" w:sz="4" w:space="0" w:color="auto"/>
              <w:bottom w:val="nil"/>
              <w:right w:val="single" w:sz="4" w:space="0" w:color="auto"/>
            </w:tcBorders>
            <w:hideMark/>
          </w:tcPr>
          <w:p w:rsidR="00D3178C" w:rsidRDefault="00D3178C">
            <w:pPr>
              <w:jc w:val="center"/>
            </w:pPr>
            <w:r>
              <w:t>25</w:t>
            </w:r>
          </w:p>
        </w:tc>
        <w:tc>
          <w:tcPr>
            <w:tcW w:w="392" w:type="pct"/>
            <w:tcBorders>
              <w:top w:val="nil"/>
              <w:left w:val="single" w:sz="4" w:space="0" w:color="auto"/>
              <w:bottom w:val="nil"/>
              <w:right w:val="single" w:sz="4" w:space="0" w:color="auto"/>
            </w:tcBorders>
            <w:hideMark/>
          </w:tcPr>
          <w:p w:rsidR="00D3178C" w:rsidRDefault="00D3178C">
            <w:pPr>
              <w:jc w:val="center"/>
            </w:pPr>
            <w:r>
              <w:t>75</w:t>
            </w:r>
          </w:p>
        </w:tc>
        <w:tc>
          <w:tcPr>
            <w:tcW w:w="378" w:type="pct"/>
            <w:tcBorders>
              <w:top w:val="nil"/>
              <w:left w:val="single" w:sz="4" w:space="0" w:color="auto"/>
              <w:bottom w:val="nil"/>
              <w:right w:val="single" w:sz="4" w:space="0" w:color="auto"/>
            </w:tcBorders>
            <w:hideMark/>
          </w:tcPr>
          <w:p w:rsidR="00D3178C" w:rsidRDefault="00D3178C">
            <w:pPr>
              <w:jc w:val="center"/>
            </w:pPr>
            <w:r>
              <w:t>25</w:t>
            </w:r>
          </w:p>
        </w:tc>
        <w:tc>
          <w:tcPr>
            <w:tcW w:w="392" w:type="pct"/>
            <w:tcBorders>
              <w:top w:val="nil"/>
              <w:left w:val="single" w:sz="4" w:space="0" w:color="auto"/>
              <w:bottom w:val="nil"/>
              <w:right w:val="single" w:sz="4" w:space="0" w:color="auto"/>
            </w:tcBorders>
            <w:hideMark/>
          </w:tcPr>
          <w:p w:rsidR="00D3178C" w:rsidRDefault="00D3178C">
            <w:pPr>
              <w:jc w:val="center"/>
            </w:pPr>
            <w:r>
              <w:t>75</w:t>
            </w:r>
          </w:p>
        </w:tc>
        <w:tc>
          <w:tcPr>
            <w:tcW w:w="381" w:type="pct"/>
            <w:tcBorders>
              <w:top w:val="nil"/>
              <w:left w:val="single" w:sz="4" w:space="0" w:color="auto"/>
              <w:bottom w:val="nil"/>
              <w:right w:val="single" w:sz="4" w:space="0" w:color="auto"/>
            </w:tcBorders>
            <w:hideMark/>
          </w:tcPr>
          <w:p w:rsidR="00D3178C" w:rsidRDefault="00D3178C">
            <w:pPr>
              <w:jc w:val="center"/>
            </w:pPr>
            <w:r>
              <w:t>25</w:t>
            </w:r>
          </w:p>
        </w:tc>
        <w:tc>
          <w:tcPr>
            <w:tcW w:w="1020" w:type="pct"/>
            <w:gridSpan w:val="2"/>
            <w:tcBorders>
              <w:top w:val="nil"/>
              <w:left w:val="single" w:sz="4" w:space="0" w:color="auto"/>
              <w:bottom w:val="nil"/>
              <w:right w:val="single" w:sz="4" w:space="0" w:color="auto"/>
            </w:tcBorders>
            <w:hideMark/>
          </w:tcPr>
          <w:p w:rsidR="00D3178C" w:rsidRDefault="00D3178C">
            <w:pPr>
              <w:jc w:val="center"/>
            </w:pPr>
            <w:r>
              <w:t xml:space="preserve">По </w:t>
            </w:r>
            <w:r>
              <w:lastRenderedPageBreak/>
              <w:t>технологическим данным</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lastRenderedPageBreak/>
              <w:t>немеханизированные</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40</w:t>
            </w:r>
          </w:p>
        </w:tc>
        <w:tc>
          <w:tcPr>
            <w:tcW w:w="359" w:type="pct"/>
            <w:tcBorders>
              <w:top w:val="nil"/>
              <w:left w:val="single" w:sz="4" w:space="0" w:color="auto"/>
              <w:bottom w:val="nil"/>
              <w:right w:val="single" w:sz="4" w:space="0" w:color="auto"/>
            </w:tcBorders>
            <w:hideMark/>
          </w:tcPr>
          <w:p w:rsidR="00D3178C" w:rsidRDefault="00D3178C">
            <w:pPr>
              <w:jc w:val="center"/>
            </w:pPr>
            <w:r>
              <w:t>15</w:t>
            </w:r>
          </w:p>
        </w:tc>
        <w:tc>
          <w:tcPr>
            <w:tcW w:w="392" w:type="pct"/>
            <w:tcBorders>
              <w:top w:val="nil"/>
              <w:left w:val="single" w:sz="4" w:space="0" w:color="auto"/>
              <w:bottom w:val="nil"/>
              <w:right w:val="single" w:sz="4" w:space="0" w:color="auto"/>
            </w:tcBorders>
            <w:hideMark/>
          </w:tcPr>
          <w:p w:rsidR="00D3178C" w:rsidRDefault="00D3178C">
            <w:pPr>
              <w:jc w:val="center"/>
            </w:pPr>
            <w:r>
              <w:t>40</w:t>
            </w:r>
          </w:p>
        </w:tc>
        <w:tc>
          <w:tcPr>
            <w:tcW w:w="378" w:type="pct"/>
            <w:tcBorders>
              <w:top w:val="nil"/>
              <w:left w:val="single" w:sz="4" w:space="0" w:color="auto"/>
              <w:bottom w:val="nil"/>
              <w:right w:val="single" w:sz="4" w:space="0" w:color="auto"/>
            </w:tcBorders>
            <w:hideMark/>
          </w:tcPr>
          <w:p w:rsidR="00D3178C" w:rsidRDefault="00D3178C">
            <w:pPr>
              <w:jc w:val="center"/>
            </w:pPr>
            <w:r>
              <w:t>15</w:t>
            </w:r>
          </w:p>
        </w:tc>
        <w:tc>
          <w:tcPr>
            <w:tcW w:w="392" w:type="pct"/>
            <w:tcBorders>
              <w:top w:val="nil"/>
              <w:left w:val="single" w:sz="4" w:space="0" w:color="auto"/>
              <w:bottom w:val="nil"/>
              <w:right w:val="single" w:sz="4" w:space="0" w:color="auto"/>
            </w:tcBorders>
            <w:hideMark/>
          </w:tcPr>
          <w:p w:rsidR="00D3178C" w:rsidRDefault="00D3178C">
            <w:pPr>
              <w:jc w:val="center"/>
            </w:pPr>
            <w:r>
              <w:t>40</w:t>
            </w:r>
          </w:p>
        </w:tc>
        <w:tc>
          <w:tcPr>
            <w:tcW w:w="381" w:type="pct"/>
            <w:tcBorders>
              <w:top w:val="nil"/>
              <w:left w:val="single" w:sz="4" w:space="0" w:color="auto"/>
              <w:bottom w:val="nil"/>
              <w:right w:val="single" w:sz="4" w:space="0" w:color="auto"/>
            </w:tcBorders>
            <w:hideMark/>
          </w:tcPr>
          <w:p w:rsidR="00D3178C" w:rsidRDefault="00D3178C">
            <w:pPr>
              <w:jc w:val="center"/>
            </w:pPr>
            <w:r>
              <w:t>15</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12. Административные здания</w:t>
            </w:r>
          </w:p>
        </w:tc>
        <w:tc>
          <w:tcPr>
            <w:tcW w:w="704" w:type="pct"/>
            <w:tcBorders>
              <w:top w:val="nil"/>
              <w:left w:val="single" w:sz="4" w:space="0" w:color="auto"/>
              <w:bottom w:val="nil"/>
              <w:right w:val="single" w:sz="4" w:space="0" w:color="auto"/>
            </w:tcBorders>
            <w:hideMark/>
          </w:tcPr>
          <w:p w:rsidR="00D3178C" w:rsidRDefault="00D3178C">
            <w:pPr>
              <w:jc w:val="center"/>
            </w:pPr>
            <w:r>
              <w:t>1 работающий</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16</w:t>
            </w:r>
          </w:p>
        </w:tc>
        <w:tc>
          <w:tcPr>
            <w:tcW w:w="378" w:type="pct"/>
            <w:tcBorders>
              <w:top w:val="nil"/>
              <w:left w:val="single" w:sz="4" w:space="0" w:color="auto"/>
              <w:bottom w:val="nil"/>
              <w:right w:val="single" w:sz="4" w:space="0" w:color="auto"/>
            </w:tcBorders>
            <w:hideMark/>
          </w:tcPr>
          <w:p w:rsidR="00D3178C" w:rsidRDefault="00D3178C">
            <w:pPr>
              <w:jc w:val="center"/>
            </w:pPr>
            <w:r>
              <w:t>7</w:t>
            </w:r>
          </w:p>
        </w:tc>
        <w:tc>
          <w:tcPr>
            <w:tcW w:w="392" w:type="pct"/>
            <w:tcBorders>
              <w:top w:val="nil"/>
              <w:left w:val="single" w:sz="4" w:space="0" w:color="auto"/>
              <w:bottom w:val="nil"/>
              <w:right w:val="single" w:sz="4" w:space="0" w:color="auto"/>
            </w:tcBorders>
            <w:hideMark/>
          </w:tcPr>
          <w:p w:rsidR="00D3178C" w:rsidRDefault="00D3178C">
            <w:pPr>
              <w:jc w:val="center"/>
            </w:pPr>
            <w:r>
              <w:t>4</w:t>
            </w:r>
          </w:p>
        </w:tc>
        <w:tc>
          <w:tcPr>
            <w:tcW w:w="381" w:type="pct"/>
            <w:tcBorders>
              <w:top w:val="nil"/>
              <w:left w:val="single" w:sz="4" w:space="0" w:color="auto"/>
              <w:bottom w:val="nil"/>
              <w:right w:val="single" w:sz="4" w:space="0" w:color="auto"/>
            </w:tcBorders>
            <w:hideMark/>
          </w:tcPr>
          <w:p w:rsidR="00D3178C" w:rsidRDefault="00D3178C">
            <w:pPr>
              <w:jc w:val="center"/>
            </w:pPr>
            <w:r>
              <w:t>2</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13. Учебные заведения (в том числе высшие и средние специальные) с душевыми при гимнастических залах и буфетами, реализующими готовую продукцию</w:t>
            </w:r>
          </w:p>
        </w:tc>
        <w:tc>
          <w:tcPr>
            <w:tcW w:w="704" w:type="pct"/>
            <w:tcBorders>
              <w:top w:val="nil"/>
              <w:left w:val="single" w:sz="4" w:space="0" w:color="auto"/>
              <w:bottom w:val="nil"/>
              <w:right w:val="single" w:sz="4" w:space="0" w:color="auto"/>
            </w:tcBorders>
            <w:hideMark/>
          </w:tcPr>
          <w:p w:rsidR="00D3178C" w:rsidRDefault="00D3178C">
            <w:pPr>
              <w:jc w:val="center"/>
            </w:pPr>
            <w:r>
              <w:t>1 учащийся и 1 преподаватель</w:t>
            </w:r>
          </w:p>
        </w:tc>
        <w:tc>
          <w:tcPr>
            <w:tcW w:w="392" w:type="pct"/>
            <w:tcBorders>
              <w:top w:val="nil"/>
              <w:left w:val="single" w:sz="4" w:space="0" w:color="auto"/>
              <w:bottom w:val="nil"/>
              <w:right w:val="single" w:sz="4" w:space="0" w:color="auto"/>
            </w:tcBorders>
            <w:hideMark/>
          </w:tcPr>
          <w:p w:rsidR="00D3178C" w:rsidRDefault="00D3178C">
            <w:pPr>
              <w:jc w:val="center"/>
            </w:pPr>
            <w:r>
              <w:t>17,2</w:t>
            </w:r>
          </w:p>
        </w:tc>
        <w:tc>
          <w:tcPr>
            <w:tcW w:w="359" w:type="pct"/>
            <w:tcBorders>
              <w:top w:val="nil"/>
              <w:left w:val="single" w:sz="4" w:space="0" w:color="auto"/>
              <w:bottom w:val="nil"/>
              <w:right w:val="single" w:sz="4" w:space="0" w:color="auto"/>
            </w:tcBorders>
            <w:hideMark/>
          </w:tcPr>
          <w:p w:rsidR="00D3178C" w:rsidRDefault="00D3178C">
            <w:pPr>
              <w:jc w:val="center"/>
            </w:pPr>
            <w:r>
              <w:t>6</w:t>
            </w:r>
          </w:p>
        </w:tc>
        <w:tc>
          <w:tcPr>
            <w:tcW w:w="392" w:type="pct"/>
            <w:tcBorders>
              <w:top w:val="nil"/>
              <w:left w:val="single" w:sz="4" w:space="0" w:color="auto"/>
              <w:bottom w:val="nil"/>
              <w:right w:val="single" w:sz="4" w:space="0" w:color="auto"/>
            </w:tcBorders>
            <w:hideMark/>
          </w:tcPr>
          <w:p w:rsidR="00D3178C" w:rsidRDefault="00D3178C">
            <w:pPr>
              <w:jc w:val="center"/>
            </w:pPr>
            <w:r>
              <w:t>20</w:t>
            </w:r>
          </w:p>
        </w:tc>
        <w:tc>
          <w:tcPr>
            <w:tcW w:w="378" w:type="pct"/>
            <w:tcBorders>
              <w:top w:val="nil"/>
              <w:left w:val="single" w:sz="4" w:space="0" w:color="auto"/>
              <w:bottom w:val="nil"/>
              <w:right w:val="single" w:sz="4" w:space="0" w:color="auto"/>
            </w:tcBorders>
            <w:hideMark/>
          </w:tcPr>
          <w:p w:rsidR="00D3178C" w:rsidRDefault="00D3178C">
            <w:pPr>
              <w:jc w:val="center"/>
            </w:pPr>
            <w:r>
              <w:t>8</w:t>
            </w:r>
          </w:p>
        </w:tc>
        <w:tc>
          <w:tcPr>
            <w:tcW w:w="392" w:type="pct"/>
            <w:tcBorders>
              <w:top w:val="nil"/>
              <w:left w:val="single" w:sz="4" w:space="0" w:color="auto"/>
              <w:bottom w:val="nil"/>
              <w:right w:val="single" w:sz="4" w:space="0" w:color="auto"/>
            </w:tcBorders>
            <w:hideMark/>
          </w:tcPr>
          <w:p w:rsidR="00D3178C" w:rsidRDefault="00D3178C">
            <w:pPr>
              <w:jc w:val="center"/>
            </w:pPr>
            <w:r>
              <w:t>2,7</w:t>
            </w:r>
          </w:p>
        </w:tc>
        <w:tc>
          <w:tcPr>
            <w:tcW w:w="381" w:type="pct"/>
            <w:tcBorders>
              <w:top w:val="nil"/>
              <w:left w:val="single" w:sz="4" w:space="0" w:color="auto"/>
              <w:bottom w:val="nil"/>
              <w:right w:val="single" w:sz="4" w:space="0" w:color="auto"/>
            </w:tcBorders>
            <w:hideMark/>
          </w:tcPr>
          <w:p w:rsidR="00D3178C" w:rsidRDefault="00D3178C">
            <w:pPr>
              <w:jc w:val="center"/>
            </w:pPr>
            <w:r>
              <w:t>1,2</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14. Лаборатории высших и средних специальных учебных заведений</w:t>
            </w:r>
          </w:p>
        </w:tc>
        <w:tc>
          <w:tcPr>
            <w:tcW w:w="704" w:type="pct"/>
            <w:tcBorders>
              <w:top w:val="nil"/>
              <w:left w:val="single" w:sz="4" w:space="0" w:color="auto"/>
              <w:bottom w:val="nil"/>
              <w:right w:val="single" w:sz="4" w:space="0" w:color="auto"/>
            </w:tcBorders>
            <w:hideMark/>
          </w:tcPr>
          <w:p w:rsidR="00D3178C" w:rsidRDefault="00D3178C">
            <w:pPr>
              <w:jc w:val="center"/>
            </w:pPr>
            <w:r>
              <w:t>1 прибор в смену</w:t>
            </w:r>
          </w:p>
        </w:tc>
        <w:tc>
          <w:tcPr>
            <w:tcW w:w="392" w:type="pct"/>
            <w:tcBorders>
              <w:top w:val="nil"/>
              <w:left w:val="single" w:sz="4" w:space="0" w:color="auto"/>
              <w:bottom w:val="nil"/>
              <w:right w:val="single" w:sz="4" w:space="0" w:color="auto"/>
            </w:tcBorders>
            <w:hideMark/>
          </w:tcPr>
          <w:p w:rsidR="00D3178C" w:rsidRDefault="00D3178C">
            <w:pPr>
              <w:jc w:val="center"/>
            </w:pPr>
            <w:r>
              <w:t>224</w:t>
            </w:r>
          </w:p>
        </w:tc>
        <w:tc>
          <w:tcPr>
            <w:tcW w:w="359" w:type="pct"/>
            <w:tcBorders>
              <w:top w:val="nil"/>
              <w:left w:val="single" w:sz="4" w:space="0" w:color="auto"/>
              <w:bottom w:val="nil"/>
              <w:right w:val="single" w:sz="4" w:space="0" w:color="auto"/>
            </w:tcBorders>
            <w:hideMark/>
          </w:tcPr>
          <w:p w:rsidR="00D3178C" w:rsidRDefault="00D3178C">
            <w:pPr>
              <w:jc w:val="center"/>
            </w:pPr>
            <w:r>
              <w:t>112</w:t>
            </w:r>
          </w:p>
        </w:tc>
        <w:tc>
          <w:tcPr>
            <w:tcW w:w="392" w:type="pct"/>
            <w:tcBorders>
              <w:top w:val="nil"/>
              <w:left w:val="single" w:sz="4" w:space="0" w:color="auto"/>
              <w:bottom w:val="nil"/>
              <w:right w:val="single" w:sz="4" w:space="0" w:color="auto"/>
            </w:tcBorders>
            <w:hideMark/>
          </w:tcPr>
          <w:p w:rsidR="00D3178C" w:rsidRDefault="00D3178C">
            <w:pPr>
              <w:jc w:val="center"/>
            </w:pPr>
            <w:r>
              <w:t>260</w:t>
            </w:r>
          </w:p>
        </w:tc>
        <w:tc>
          <w:tcPr>
            <w:tcW w:w="378" w:type="pct"/>
            <w:tcBorders>
              <w:top w:val="nil"/>
              <w:left w:val="single" w:sz="4" w:space="0" w:color="auto"/>
              <w:bottom w:val="nil"/>
              <w:right w:val="single" w:sz="4" w:space="0" w:color="auto"/>
            </w:tcBorders>
            <w:hideMark/>
          </w:tcPr>
          <w:p w:rsidR="00D3178C" w:rsidRDefault="00D3178C">
            <w:pPr>
              <w:jc w:val="center"/>
            </w:pPr>
            <w:r>
              <w:t>130</w:t>
            </w:r>
          </w:p>
        </w:tc>
        <w:tc>
          <w:tcPr>
            <w:tcW w:w="392" w:type="pct"/>
            <w:tcBorders>
              <w:top w:val="nil"/>
              <w:left w:val="single" w:sz="4" w:space="0" w:color="auto"/>
              <w:bottom w:val="nil"/>
              <w:right w:val="single" w:sz="4" w:space="0" w:color="auto"/>
            </w:tcBorders>
            <w:hideMark/>
          </w:tcPr>
          <w:p w:rsidR="00D3178C" w:rsidRDefault="00D3178C">
            <w:pPr>
              <w:jc w:val="center"/>
            </w:pPr>
            <w:r>
              <w:t>43,2</w:t>
            </w:r>
          </w:p>
        </w:tc>
        <w:tc>
          <w:tcPr>
            <w:tcW w:w="381" w:type="pct"/>
            <w:tcBorders>
              <w:top w:val="nil"/>
              <w:left w:val="single" w:sz="4" w:space="0" w:color="auto"/>
              <w:bottom w:val="nil"/>
              <w:right w:val="single" w:sz="4" w:space="0" w:color="auto"/>
            </w:tcBorders>
            <w:hideMark/>
          </w:tcPr>
          <w:p w:rsidR="00D3178C" w:rsidRDefault="00D3178C">
            <w:pPr>
              <w:jc w:val="center"/>
            </w:pPr>
            <w:r>
              <w:t>21,6</w:t>
            </w:r>
          </w:p>
        </w:tc>
        <w:tc>
          <w:tcPr>
            <w:tcW w:w="525" w:type="pct"/>
            <w:tcBorders>
              <w:top w:val="nil"/>
              <w:left w:val="single" w:sz="4" w:space="0" w:color="auto"/>
              <w:bottom w:val="nil"/>
              <w:right w:val="single" w:sz="4" w:space="0" w:color="auto"/>
            </w:tcBorders>
            <w:hideMark/>
          </w:tcPr>
          <w:p w:rsidR="00D3178C" w:rsidRDefault="00D3178C">
            <w:pPr>
              <w:jc w:val="center"/>
            </w:pPr>
            <w:r>
              <w:t>0,2 (200)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15. Общеобразовательные школы с душевыми при гимнастических залах и столовыми, работающими на полуфабрикатах</w:t>
            </w:r>
          </w:p>
        </w:tc>
        <w:tc>
          <w:tcPr>
            <w:tcW w:w="704" w:type="pct"/>
            <w:tcBorders>
              <w:top w:val="nil"/>
              <w:left w:val="single" w:sz="4" w:space="0" w:color="auto"/>
              <w:bottom w:val="nil"/>
              <w:right w:val="single" w:sz="4" w:space="0" w:color="auto"/>
            </w:tcBorders>
            <w:hideMark/>
          </w:tcPr>
          <w:p w:rsidR="00D3178C" w:rsidRDefault="00D3178C">
            <w:pPr>
              <w:jc w:val="center"/>
            </w:pPr>
            <w:r>
              <w:t>1 учащийся и 1 преподаватель в смену</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59" w:type="pct"/>
            <w:tcBorders>
              <w:top w:val="nil"/>
              <w:left w:val="single" w:sz="4" w:space="0" w:color="auto"/>
              <w:bottom w:val="nil"/>
              <w:right w:val="single" w:sz="4" w:space="0" w:color="auto"/>
            </w:tcBorders>
            <w:hideMark/>
          </w:tcPr>
          <w:p w:rsidR="00D3178C" w:rsidRDefault="00D3178C">
            <w:pPr>
              <w:jc w:val="center"/>
            </w:pPr>
            <w:r>
              <w:t>3</w:t>
            </w:r>
          </w:p>
        </w:tc>
        <w:tc>
          <w:tcPr>
            <w:tcW w:w="392" w:type="pct"/>
            <w:tcBorders>
              <w:top w:val="nil"/>
              <w:left w:val="single" w:sz="4" w:space="0" w:color="auto"/>
              <w:bottom w:val="nil"/>
              <w:right w:val="single" w:sz="4" w:space="0" w:color="auto"/>
            </w:tcBorders>
            <w:hideMark/>
          </w:tcPr>
          <w:p w:rsidR="00D3178C" w:rsidRDefault="00D3178C">
            <w:pPr>
              <w:jc w:val="center"/>
            </w:pPr>
            <w:r>
              <w:t>11,5</w:t>
            </w:r>
          </w:p>
        </w:tc>
        <w:tc>
          <w:tcPr>
            <w:tcW w:w="378" w:type="pct"/>
            <w:tcBorders>
              <w:top w:val="nil"/>
              <w:left w:val="single" w:sz="4" w:space="0" w:color="auto"/>
              <w:bottom w:val="nil"/>
              <w:right w:val="single" w:sz="4" w:space="0" w:color="auto"/>
            </w:tcBorders>
            <w:hideMark/>
          </w:tcPr>
          <w:p w:rsidR="00D3178C" w:rsidRDefault="00D3178C">
            <w:pPr>
              <w:jc w:val="center"/>
            </w:pPr>
            <w:r>
              <w:t>3,5</w:t>
            </w:r>
          </w:p>
        </w:tc>
        <w:tc>
          <w:tcPr>
            <w:tcW w:w="392" w:type="pct"/>
            <w:tcBorders>
              <w:top w:val="nil"/>
              <w:left w:val="single" w:sz="4" w:space="0" w:color="auto"/>
              <w:bottom w:val="nil"/>
              <w:right w:val="single" w:sz="4" w:space="0" w:color="auto"/>
            </w:tcBorders>
            <w:hideMark/>
          </w:tcPr>
          <w:p w:rsidR="00D3178C" w:rsidRDefault="00D3178C">
            <w:pPr>
              <w:jc w:val="center"/>
            </w:pPr>
            <w:r>
              <w:t>3,1</w:t>
            </w:r>
          </w:p>
        </w:tc>
        <w:tc>
          <w:tcPr>
            <w:tcW w:w="381" w:type="pct"/>
            <w:tcBorders>
              <w:top w:val="nil"/>
              <w:left w:val="single" w:sz="4" w:space="0" w:color="auto"/>
              <w:bottom w:val="nil"/>
              <w:right w:val="single" w:sz="4" w:space="0" w:color="auto"/>
            </w:tcBorders>
            <w:hideMark/>
          </w:tcPr>
          <w:p w:rsidR="00D3178C" w:rsidRDefault="00D3178C">
            <w:pPr>
              <w:jc w:val="center"/>
            </w:pPr>
            <w:r>
              <w:t>1</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То же, с продленным днем</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3,4</w:t>
            </w:r>
          </w:p>
        </w:tc>
        <w:tc>
          <w:tcPr>
            <w:tcW w:w="392" w:type="pct"/>
            <w:tcBorders>
              <w:top w:val="nil"/>
              <w:left w:val="single" w:sz="4" w:space="0" w:color="auto"/>
              <w:bottom w:val="nil"/>
              <w:right w:val="single" w:sz="4" w:space="0" w:color="auto"/>
            </w:tcBorders>
            <w:hideMark/>
          </w:tcPr>
          <w:p w:rsidR="00D3178C" w:rsidRDefault="00D3178C">
            <w:pPr>
              <w:jc w:val="center"/>
            </w:pPr>
            <w:r>
              <w:t>14</w:t>
            </w:r>
          </w:p>
        </w:tc>
        <w:tc>
          <w:tcPr>
            <w:tcW w:w="378" w:type="pct"/>
            <w:tcBorders>
              <w:top w:val="nil"/>
              <w:left w:val="single" w:sz="4" w:space="0" w:color="auto"/>
              <w:bottom w:val="nil"/>
              <w:right w:val="single" w:sz="4" w:space="0" w:color="auto"/>
            </w:tcBorders>
            <w:hideMark/>
          </w:tcPr>
          <w:p w:rsidR="00D3178C" w:rsidRDefault="00D3178C">
            <w:pPr>
              <w:jc w:val="center"/>
            </w:pPr>
            <w:r>
              <w:t>4</w:t>
            </w:r>
          </w:p>
        </w:tc>
        <w:tc>
          <w:tcPr>
            <w:tcW w:w="392" w:type="pct"/>
            <w:tcBorders>
              <w:top w:val="nil"/>
              <w:left w:val="single" w:sz="4" w:space="0" w:color="auto"/>
              <w:bottom w:val="nil"/>
              <w:right w:val="single" w:sz="4" w:space="0" w:color="auto"/>
            </w:tcBorders>
            <w:hideMark/>
          </w:tcPr>
          <w:p w:rsidR="00D3178C" w:rsidRDefault="00D3178C">
            <w:pPr>
              <w:jc w:val="center"/>
            </w:pPr>
            <w:r>
              <w:t>3,1</w:t>
            </w:r>
          </w:p>
        </w:tc>
        <w:tc>
          <w:tcPr>
            <w:tcW w:w="381" w:type="pct"/>
            <w:tcBorders>
              <w:top w:val="nil"/>
              <w:left w:val="single" w:sz="4" w:space="0" w:color="auto"/>
              <w:bottom w:val="nil"/>
              <w:right w:val="single" w:sz="4" w:space="0" w:color="auto"/>
            </w:tcBorders>
            <w:hideMark/>
          </w:tcPr>
          <w:p w:rsidR="00D3178C" w:rsidRDefault="00D3178C">
            <w:pPr>
              <w:jc w:val="center"/>
            </w:pPr>
            <w:r>
              <w:t>1</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16. Профессионально-технические училища с душевыми при гимнастических залах и столовыми, работающими на полуфабрикатах</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20</w:t>
            </w:r>
          </w:p>
        </w:tc>
        <w:tc>
          <w:tcPr>
            <w:tcW w:w="359" w:type="pct"/>
            <w:tcBorders>
              <w:top w:val="nil"/>
              <w:left w:val="single" w:sz="4" w:space="0" w:color="auto"/>
              <w:bottom w:val="nil"/>
              <w:right w:val="single" w:sz="4" w:space="0" w:color="auto"/>
            </w:tcBorders>
            <w:hideMark/>
          </w:tcPr>
          <w:p w:rsidR="00D3178C" w:rsidRDefault="00D3178C">
            <w:pPr>
              <w:jc w:val="center"/>
            </w:pPr>
            <w:r>
              <w:t>8</w:t>
            </w:r>
          </w:p>
        </w:tc>
        <w:tc>
          <w:tcPr>
            <w:tcW w:w="392" w:type="pct"/>
            <w:tcBorders>
              <w:top w:val="nil"/>
              <w:left w:val="single" w:sz="4" w:space="0" w:color="auto"/>
              <w:bottom w:val="nil"/>
              <w:right w:val="single" w:sz="4" w:space="0" w:color="auto"/>
            </w:tcBorders>
            <w:hideMark/>
          </w:tcPr>
          <w:p w:rsidR="00D3178C" w:rsidRDefault="00D3178C">
            <w:pPr>
              <w:jc w:val="center"/>
            </w:pPr>
            <w:r>
              <w:t>23</w:t>
            </w:r>
          </w:p>
        </w:tc>
        <w:tc>
          <w:tcPr>
            <w:tcW w:w="378" w:type="pct"/>
            <w:tcBorders>
              <w:top w:val="nil"/>
              <w:left w:val="single" w:sz="4" w:space="0" w:color="auto"/>
              <w:bottom w:val="nil"/>
              <w:right w:val="single" w:sz="4" w:space="0" w:color="auto"/>
            </w:tcBorders>
            <w:hideMark/>
          </w:tcPr>
          <w:p w:rsidR="00D3178C" w:rsidRDefault="00D3178C">
            <w:pPr>
              <w:jc w:val="center"/>
            </w:pPr>
            <w:r>
              <w:t>9</w:t>
            </w:r>
          </w:p>
        </w:tc>
        <w:tc>
          <w:tcPr>
            <w:tcW w:w="392" w:type="pct"/>
            <w:tcBorders>
              <w:top w:val="nil"/>
              <w:left w:val="single" w:sz="4" w:space="0" w:color="auto"/>
              <w:bottom w:val="nil"/>
              <w:right w:val="single" w:sz="4" w:space="0" w:color="auto"/>
            </w:tcBorders>
            <w:hideMark/>
          </w:tcPr>
          <w:p w:rsidR="00D3178C" w:rsidRDefault="00D3178C">
            <w:pPr>
              <w:jc w:val="center"/>
            </w:pPr>
            <w:r>
              <w:t>3,5</w:t>
            </w:r>
          </w:p>
        </w:tc>
        <w:tc>
          <w:tcPr>
            <w:tcW w:w="381" w:type="pct"/>
            <w:tcBorders>
              <w:top w:val="nil"/>
              <w:left w:val="single" w:sz="4" w:space="0" w:color="auto"/>
              <w:bottom w:val="nil"/>
              <w:right w:val="single" w:sz="4" w:space="0" w:color="auto"/>
            </w:tcBorders>
            <w:hideMark/>
          </w:tcPr>
          <w:p w:rsidR="00D3178C" w:rsidRDefault="00D3178C">
            <w:pPr>
              <w:jc w:val="center"/>
            </w:pPr>
            <w:r>
              <w:t>1,4</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17. Школы-интернаты с помещениями:</w:t>
            </w:r>
          </w:p>
        </w:tc>
        <w:tc>
          <w:tcPr>
            <w:tcW w:w="704" w:type="pct"/>
            <w:tcBorders>
              <w:top w:val="nil"/>
              <w:left w:val="single" w:sz="4" w:space="0" w:color="auto"/>
              <w:bottom w:val="nil"/>
              <w:right w:val="single" w:sz="4" w:space="0" w:color="auto"/>
            </w:tcBorders>
            <w:hideMark/>
          </w:tcPr>
          <w:p w:rsidR="00D3178C" w:rsidRDefault="00D3178C">
            <w:pPr>
              <w:jc w:val="center"/>
              <w:rPr>
                <w:i/>
              </w:rP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proofErr w:type="gramStart"/>
            <w:r>
              <w:t>учебными (с душевыми при гимнастических залах)</w:t>
            </w:r>
            <w:proofErr w:type="gramEnd"/>
          </w:p>
        </w:tc>
        <w:tc>
          <w:tcPr>
            <w:tcW w:w="704" w:type="pct"/>
            <w:tcBorders>
              <w:top w:val="nil"/>
              <w:left w:val="single" w:sz="4" w:space="0" w:color="auto"/>
              <w:bottom w:val="nil"/>
              <w:right w:val="single" w:sz="4" w:space="0" w:color="auto"/>
            </w:tcBorders>
            <w:hideMark/>
          </w:tcPr>
          <w:p w:rsidR="00D3178C" w:rsidRDefault="00D3178C">
            <w:pPr>
              <w:jc w:val="center"/>
              <w:rPr>
                <w:i/>
              </w:rPr>
            </w:pPr>
            <w:r>
              <w:t>«</w:t>
            </w:r>
          </w:p>
        </w:tc>
        <w:tc>
          <w:tcPr>
            <w:tcW w:w="392" w:type="pct"/>
            <w:tcBorders>
              <w:top w:val="nil"/>
              <w:left w:val="single" w:sz="4" w:space="0" w:color="auto"/>
              <w:bottom w:val="nil"/>
              <w:right w:val="single" w:sz="4" w:space="0" w:color="auto"/>
            </w:tcBorders>
            <w:hideMark/>
          </w:tcPr>
          <w:p w:rsidR="00D3178C" w:rsidRDefault="00D3178C">
            <w:pPr>
              <w:jc w:val="center"/>
            </w:pPr>
            <w:r>
              <w:t>9</w:t>
            </w:r>
          </w:p>
        </w:tc>
        <w:tc>
          <w:tcPr>
            <w:tcW w:w="359" w:type="pct"/>
            <w:tcBorders>
              <w:top w:val="nil"/>
              <w:left w:val="single" w:sz="4" w:space="0" w:color="auto"/>
              <w:bottom w:val="nil"/>
              <w:right w:val="single" w:sz="4" w:space="0" w:color="auto"/>
            </w:tcBorders>
            <w:hideMark/>
          </w:tcPr>
          <w:p w:rsidR="00D3178C" w:rsidRDefault="00D3178C">
            <w:pPr>
              <w:jc w:val="center"/>
            </w:pPr>
            <w:r>
              <w:t>2,7</w:t>
            </w:r>
          </w:p>
        </w:tc>
        <w:tc>
          <w:tcPr>
            <w:tcW w:w="392" w:type="pct"/>
            <w:tcBorders>
              <w:top w:val="nil"/>
              <w:left w:val="single" w:sz="4" w:space="0" w:color="auto"/>
              <w:bottom w:val="nil"/>
              <w:right w:val="single" w:sz="4" w:space="0" w:color="auto"/>
            </w:tcBorders>
            <w:hideMark/>
          </w:tcPr>
          <w:p w:rsidR="00D3178C" w:rsidRDefault="00D3178C">
            <w:pPr>
              <w:jc w:val="center"/>
            </w:pPr>
            <w:r>
              <w:t>10,5</w:t>
            </w:r>
          </w:p>
        </w:tc>
        <w:tc>
          <w:tcPr>
            <w:tcW w:w="378" w:type="pct"/>
            <w:tcBorders>
              <w:top w:val="nil"/>
              <w:left w:val="single" w:sz="4" w:space="0" w:color="auto"/>
              <w:bottom w:val="nil"/>
              <w:right w:val="single" w:sz="4" w:space="0" w:color="auto"/>
            </w:tcBorders>
            <w:hideMark/>
          </w:tcPr>
          <w:p w:rsidR="00D3178C" w:rsidRDefault="00D3178C">
            <w:pPr>
              <w:jc w:val="center"/>
            </w:pPr>
            <w:r>
              <w:t>3,2</w:t>
            </w:r>
          </w:p>
        </w:tc>
        <w:tc>
          <w:tcPr>
            <w:tcW w:w="392" w:type="pct"/>
            <w:tcBorders>
              <w:top w:val="nil"/>
              <w:left w:val="single" w:sz="4" w:space="0" w:color="auto"/>
              <w:bottom w:val="nil"/>
              <w:right w:val="single" w:sz="4" w:space="0" w:color="auto"/>
            </w:tcBorders>
            <w:hideMark/>
          </w:tcPr>
          <w:p w:rsidR="00D3178C" w:rsidRDefault="00D3178C">
            <w:pPr>
              <w:jc w:val="center"/>
            </w:pPr>
            <w:r>
              <w:t>3,1</w:t>
            </w:r>
          </w:p>
        </w:tc>
        <w:tc>
          <w:tcPr>
            <w:tcW w:w="381" w:type="pct"/>
            <w:tcBorders>
              <w:top w:val="nil"/>
              <w:left w:val="single" w:sz="4" w:space="0" w:color="auto"/>
              <w:bottom w:val="nil"/>
              <w:right w:val="single" w:sz="4" w:space="0" w:color="auto"/>
            </w:tcBorders>
            <w:hideMark/>
          </w:tcPr>
          <w:p w:rsidR="00D3178C" w:rsidRDefault="00D3178C">
            <w:pPr>
              <w:jc w:val="center"/>
            </w:pPr>
            <w:r>
              <w:t>1</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спальными</w:t>
            </w:r>
          </w:p>
        </w:tc>
        <w:tc>
          <w:tcPr>
            <w:tcW w:w="704" w:type="pct"/>
            <w:tcBorders>
              <w:top w:val="nil"/>
              <w:left w:val="single" w:sz="4" w:space="0" w:color="auto"/>
              <w:bottom w:val="nil"/>
              <w:right w:val="single" w:sz="4" w:space="0" w:color="auto"/>
            </w:tcBorders>
            <w:hideMark/>
          </w:tcPr>
          <w:p w:rsidR="00D3178C" w:rsidRDefault="00D3178C">
            <w:pPr>
              <w:jc w:val="center"/>
            </w:pPr>
            <w:r>
              <w:t>1 место</w:t>
            </w:r>
          </w:p>
        </w:tc>
        <w:tc>
          <w:tcPr>
            <w:tcW w:w="392" w:type="pct"/>
            <w:tcBorders>
              <w:top w:val="nil"/>
              <w:left w:val="single" w:sz="4" w:space="0" w:color="auto"/>
              <w:bottom w:val="nil"/>
              <w:right w:val="single" w:sz="4" w:space="0" w:color="auto"/>
            </w:tcBorders>
            <w:hideMark/>
          </w:tcPr>
          <w:p w:rsidR="00D3178C" w:rsidRDefault="00D3178C">
            <w:pPr>
              <w:jc w:val="center"/>
            </w:pPr>
            <w:r>
              <w:t>70</w:t>
            </w:r>
          </w:p>
        </w:tc>
        <w:tc>
          <w:tcPr>
            <w:tcW w:w="359"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70</w:t>
            </w:r>
          </w:p>
        </w:tc>
        <w:tc>
          <w:tcPr>
            <w:tcW w:w="378"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9</w:t>
            </w:r>
          </w:p>
        </w:tc>
        <w:tc>
          <w:tcPr>
            <w:tcW w:w="381" w:type="pct"/>
            <w:tcBorders>
              <w:top w:val="nil"/>
              <w:left w:val="single" w:sz="4" w:space="0" w:color="auto"/>
              <w:bottom w:val="nil"/>
              <w:right w:val="single" w:sz="4" w:space="0" w:color="auto"/>
            </w:tcBorders>
            <w:hideMark/>
          </w:tcPr>
          <w:p w:rsidR="00D3178C" w:rsidRDefault="00D3178C">
            <w:pPr>
              <w:jc w:val="center"/>
            </w:pPr>
            <w:r>
              <w:t>6</w:t>
            </w:r>
          </w:p>
        </w:tc>
        <w:tc>
          <w:tcPr>
            <w:tcW w:w="525" w:type="pct"/>
            <w:tcBorders>
              <w:top w:val="nil"/>
              <w:left w:val="single" w:sz="4" w:space="0" w:color="auto"/>
              <w:bottom w:val="nil"/>
              <w:right w:val="single" w:sz="4" w:space="0" w:color="auto"/>
            </w:tcBorders>
            <w:hideMark/>
          </w:tcPr>
          <w:p w:rsidR="00D3178C" w:rsidRDefault="00D3178C">
            <w:pPr>
              <w:jc w:val="center"/>
            </w:pPr>
            <w:r>
              <w:t>0,14 (100)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18. Научно-исследовательские институты и лаборатории:</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химического профиля</w:t>
            </w:r>
          </w:p>
        </w:tc>
        <w:tc>
          <w:tcPr>
            <w:tcW w:w="704" w:type="pct"/>
            <w:tcBorders>
              <w:top w:val="nil"/>
              <w:left w:val="single" w:sz="4" w:space="0" w:color="auto"/>
              <w:bottom w:val="nil"/>
              <w:right w:val="single" w:sz="4" w:space="0" w:color="auto"/>
            </w:tcBorders>
            <w:hideMark/>
          </w:tcPr>
          <w:p w:rsidR="00D3178C" w:rsidRDefault="00D3178C">
            <w:pPr>
              <w:jc w:val="center"/>
            </w:pPr>
            <w:r>
              <w:t>1 работающий</w:t>
            </w:r>
          </w:p>
        </w:tc>
        <w:tc>
          <w:tcPr>
            <w:tcW w:w="392" w:type="pct"/>
            <w:tcBorders>
              <w:top w:val="nil"/>
              <w:left w:val="single" w:sz="4" w:space="0" w:color="auto"/>
              <w:bottom w:val="nil"/>
              <w:right w:val="single" w:sz="4" w:space="0" w:color="auto"/>
            </w:tcBorders>
            <w:hideMark/>
          </w:tcPr>
          <w:p w:rsidR="00D3178C" w:rsidRDefault="00D3178C">
            <w:pPr>
              <w:jc w:val="center"/>
            </w:pPr>
            <w:r>
              <w:t>460</w:t>
            </w:r>
          </w:p>
        </w:tc>
        <w:tc>
          <w:tcPr>
            <w:tcW w:w="359"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570</w:t>
            </w:r>
          </w:p>
        </w:tc>
        <w:tc>
          <w:tcPr>
            <w:tcW w:w="378" w:type="pct"/>
            <w:tcBorders>
              <w:top w:val="nil"/>
              <w:left w:val="single" w:sz="4" w:space="0" w:color="auto"/>
              <w:bottom w:val="nil"/>
              <w:right w:val="single" w:sz="4" w:space="0" w:color="auto"/>
            </w:tcBorders>
            <w:hideMark/>
          </w:tcPr>
          <w:p w:rsidR="00D3178C" w:rsidRDefault="00D3178C">
            <w:pPr>
              <w:jc w:val="center"/>
            </w:pPr>
            <w:r>
              <w:t>80</w:t>
            </w:r>
          </w:p>
        </w:tc>
        <w:tc>
          <w:tcPr>
            <w:tcW w:w="392" w:type="pct"/>
            <w:tcBorders>
              <w:top w:val="nil"/>
              <w:left w:val="single" w:sz="4" w:space="0" w:color="auto"/>
              <w:bottom w:val="nil"/>
              <w:right w:val="single" w:sz="4" w:space="0" w:color="auto"/>
            </w:tcBorders>
            <w:hideMark/>
          </w:tcPr>
          <w:p w:rsidR="00D3178C" w:rsidRDefault="00D3178C">
            <w:pPr>
              <w:jc w:val="center"/>
            </w:pPr>
            <w:r>
              <w:t>55,6</w:t>
            </w:r>
          </w:p>
        </w:tc>
        <w:tc>
          <w:tcPr>
            <w:tcW w:w="381" w:type="pct"/>
            <w:tcBorders>
              <w:top w:val="nil"/>
              <w:left w:val="single" w:sz="4" w:space="0" w:color="auto"/>
              <w:bottom w:val="nil"/>
              <w:right w:val="single" w:sz="4" w:space="0" w:color="auto"/>
            </w:tcBorders>
            <w:hideMark/>
          </w:tcPr>
          <w:p w:rsidR="00D3178C" w:rsidRDefault="00D3178C">
            <w:pPr>
              <w:jc w:val="center"/>
            </w:pPr>
            <w:r>
              <w:t>8</w:t>
            </w:r>
          </w:p>
        </w:tc>
        <w:tc>
          <w:tcPr>
            <w:tcW w:w="525" w:type="pct"/>
            <w:tcBorders>
              <w:top w:val="nil"/>
              <w:left w:val="single" w:sz="4" w:space="0" w:color="auto"/>
              <w:bottom w:val="nil"/>
              <w:right w:val="single" w:sz="4" w:space="0" w:color="auto"/>
            </w:tcBorders>
            <w:hideMark/>
          </w:tcPr>
          <w:p w:rsidR="00D3178C" w:rsidRDefault="00D3178C">
            <w:pPr>
              <w:jc w:val="center"/>
            </w:pPr>
            <w:r>
              <w:t>0,2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биологического профиля</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310</w:t>
            </w:r>
          </w:p>
        </w:tc>
        <w:tc>
          <w:tcPr>
            <w:tcW w:w="359" w:type="pct"/>
            <w:tcBorders>
              <w:top w:val="nil"/>
              <w:left w:val="single" w:sz="4" w:space="0" w:color="auto"/>
              <w:bottom w:val="nil"/>
              <w:right w:val="single" w:sz="4" w:space="0" w:color="auto"/>
            </w:tcBorders>
            <w:hideMark/>
          </w:tcPr>
          <w:p w:rsidR="00D3178C" w:rsidRDefault="00D3178C">
            <w:pPr>
              <w:jc w:val="center"/>
            </w:pPr>
            <w:r>
              <w:t>55</w:t>
            </w:r>
          </w:p>
        </w:tc>
        <w:tc>
          <w:tcPr>
            <w:tcW w:w="392" w:type="pct"/>
            <w:tcBorders>
              <w:top w:val="nil"/>
              <w:left w:val="single" w:sz="4" w:space="0" w:color="auto"/>
              <w:bottom w:val="nil"/>
              <w:right w:val="single" w:sz="4" w:space="0" w:color="auto"/>
            </w:tcBorders>
            <w:hideMark/>
          </w:tcPr>
          <w:p w:rsidR="00D3178C" w:rsidRDefault="00D3178C">
            <w:pPr>
              <w:jc w:val="center"/>
            </w:pPr>
            <w:r>
              <w:t>370</w:t>
            </w:r>
          </w:p>
        </w:tc>
        <w:tc>
          <w:tcPr>
            <w:tcW w:w="378"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32</w:t>
            </w:r>
          </w:p>
        </w:tc>
        <w:tc>
          <w:tcPr>
            <w:tcW w:w="381" w:type="pct"/>
            <w:tcBorders>
              <w:top w:val="nil"/>
              <w:left w:val="single" w:sz="4" w:space="0" w:color="auto"/>
              <w:bottom w:val="nil"/>
              <w:right w:val="single" w:sz="4" w:space="0" w:color="auto"/>
            </w:tcBorders>
            <w:hideMark/>
          </w:tcPr>
          <w:p w:rsidR="00D3178C" w:rsidRDefault="00D3178C">
            <w:pPr>
              <w:jc w:val="center"/>
            </w:pPr>
            <w:r>
              <w:t>8,2</w:t>
            </w:r>
          </w:p>
        </w:tc>
        <w:tc>
          <w:tcPr>
            <w:tcW w:w="525" w:type="pct"/>
            <w:tcBorders>
              <w:top w:val="nil"/>
              <w:left w:val="single" w:sz="4" w:space="0" w:color="auto"/>
              <w:bottom w:val="nil"/>
              <w:right w:val="single" w:sz="4" w:space="0" w:color="auto"/>
            </w:tcBorders>
            <w:hideMark/>
          </w:tcPr>
          <w:p w:rsidR="00D3178C" w:rsidRDefault="00D3178C">
            <w:pPr>
              <w:jc w:val="center"/>
            </w:pPr>
            <w:r>
              <w:t>0,2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lastRenderedPageBreak/>
              <w:t>физического профиля</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125</w:t>
            </w:r>
          </w:p>
        </w:tc>
        <w:tc>
          <w:tcPr>
            <w:tcW w:w="359" w:type="pct"/>
            <w:tcBorders>
              <w:top w:val="nil"/>
              <w:left w:val="single" w:sz="4" w:space="0" w:color="auto"/>
              <w:bottom w:val="nil"/>
              <w:right w:val="single" w:sz="4" w:space="0" w:color="auto"/>
            </w:tcBorders>
            <w:hideMark/>
          </w:tcPr>
          <w:p w:rsidR="00D3178C" w:rsidRDefault="00D3178C">
            <w:pPr>
              <w:jc w:val="center"/>
            </w:pPr>
            <w:r>
              <w:t>15</w:t>
            </w:r>
          </w:p>
        </w:tc>
        <w:tc>
          <w:tcPr>
            <w:tcW w:w="392" w:type="pct"/>
            <w:tcBorders>
              <w:top w:val="nil"/>
              <w:left w:val="single" w:sz="4" w:space="0" w:color="auto"/>
              <w:bottom w:val="nil"/>
              <w:right w:val="single" w:sz="4" w:space="0" w:color="auto"/>
            </w:tcBorders>
            <w:hideMark/>
          </w:tcPr>
          <w:p w:rsidR="00D3178C" w:rsidRDefault="00D3178C">
            <w:pPr>
              <w:jc w:val="center"/>
            </w:pPr>
            <w:r>
              <w:t>155</w:t>
            </w:r>
          </w:p>
        </w:tc>
        <w:tc>
          <w:tcPr>
            <w:tcW w:w="378" w:type="pct"/>
            <w:tcBorders>
              <w:top w:val="nil"/>
              <w:left w:val="single" w:sz="4" w:space="0" w:color="auto"/>
              <w:bottom w:val="nil"/>
              <w:right w:val="single" w:sz="4" w:space="0" w:color="auto"/>
            </w:tcBorders>
            <w:hideMark/>
          </w:tcPr>
          <w:p w:rsidR="00D3178C" w:rsidRDefault="00D3178C">
            <w:pPr>
              <w:jc w:val="center"/>
            </w:pPr>
            <w:r>
              <w:t>20</w:t>
            </w:r>
          </w:p>
        </w:tc>
        <w:tc>
          <w:tcPr>
            <w:tcW w:w="392" w:type="pct"/>
            <w:tcBorders>
              <w:top w:val="nil"/>
              <w:left w:val="single" w:sz="4" w:space="0" w:color="auto"/>
              <w:bottom w:val="nil"/>
              <w:right w:val="single" w:sz="4" w:space="0" w:color="auto"/>
            </w:tcBorders>
            <w:hideMark/>
          </w:tcPr>
          <w:p w:rsidR="00D3178C" w:rsidRDefault="00D3178C">
            <w:pPr>
              <w:jc w:val="center"/>
            </w:pPr>
            <w:r>
              <w:t>12,9</w:t>
            </w:r>
          </w:p>
        </w:tc>
        <w:tc>
          <w:tcPr>
            <w:tcW w:w="381" w:type="pct"/>
            <w:tcBorders>
              <w:top w:val="nil"/>
              <w:left w:val="single" w:sz="4" w:space="0" w:color="auto"/>
              <w:bottom w:val="nil"/>
              <w:right w:val="single" w:sz="4" w:space="0" w:color="auto"/>
            </w:tcBorders>
            <w:hideMark/>
          </w:tcPr>
          <w:p w:rsidR="00D3178C" w:rsidRDefault="00D3178C">
            <w:pPr>
              <w:jc w:val="center"/>
            </w:pPr>
            <w:r>
              <w:t>1,7</w:t>
            </w:r>
          </w:p>
        </w:tc>
        <w:tc>
          <w:tcPr>
            <w:tcW w:w="525" w:type="pct"/>
            <w:tcBorders>
              <w:top w:val="nil"/>
              <w:left w:val="single" w:sz="4" w:space="0" w:color="auto"/>
              <w:bottom w:val="nil"/>
              <w:right w:val="single" w:sz="4" w:space="0" w:color="auto"/>
            </w:tcBorders>
            <w:hideMark/>
          </w:tcPr>
          <w:p w:rsidR="00D3178C" w:rsidRDefault="00D3178C">
            <w:pPr>
              <w:jc w:val="center"/>
            </w:pPr>
            <w:r>
              <w:t>0,2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естественных наук</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16</w:t>
            </w:r>
          </w:p>
        </w:tc>
        <w:tc>
          <w:tcPr>
            <w:tcW w:w="378" w:type="pct"/>
            <w:tcBorders>
              <w:top w:val="nil"/>
              <w:left w:val="single" w:sz="4" w:space="0" w:color="auto"/>
              <w:bottom w:val="nil"/>
              <w:right w:val="single" w:sz="4" w:space="0" w:color="auto"/>
            </w:tcBorders>
            <w:hideMark/>
          </w:tcPr>
          <w:p w:rsidR="00D3178C" w:rsidRDefault="00D3178C">
            <w:pPr>
              <w:jc w:val="center"/>
            </w:pPr>
            <w:r>
              <w:t>7</w:t>
            </w:r>
          </w:p>
        </w:tc>
        <w:tc>
          <w:tcPr>
            <w:tcW w:w="392" w:type="pct"/>
            <w:tcBorders>
              <w:top w:val="nil"/>
              <w:left w:val="single" w:sz="4" w:space="0" w:color="auto"/>
              <w:bottom w:val="nil"/>
              <w:right w:val="single" w:sz="4" w:space="0" w:color="auto"/>
            </w:tcBorders>
            <w:hideMark/>
          </w:tcPr>
          <w:p w:rsidR="00D3178C" w:rsidRDefault="00D3178C">
            <w:pPr>
              <w:jc w:val="center"/>
            </w:pPr>
            <w:r>
              <w:t>3,5</w:t>
            </w:r>
          </w:p>
        </w:tc>
        <w:tc>
          <w:tcPr>
            <w:tcW w:w="381" w:type="pct"/>
            <w:tcBorders>
              <w:top w:val="nil"/>
              <w:left w:val="single" w:sz="4" w:space="0" w:color="auto"/>
              <w:bottom w:val="nil"/>
              <w:right w:val="single" w:sz="4" w:space="0" w:color="auto"/>
            </w:tcBorders>
            <w:hideMark/>
          </w:tcPr>
          <w:p w:rsidR="00D3178C" w:rsidRDefault="00D3178C">
            <w:pPr>
              <w:jc w:val="center"/>
            </w:pPr>
            <w:r>
              <w:t>1,7</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19. Аптеки:</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торговый зал и подсобные помещения</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16</w:t>
            </w:r>
          </w:p>
        </w:tc>
        <w:tc>
          <w:tcPr>
            <w:tcW w:w="378" w:type="pct"/>
            <w:tcBorders>
              <w:top w:val="nil"/>
              <w:left w:val="single" w:sz="4" w:space="0" w:color="auto"/>
              <w:bottom w:val="nil"/>
              <w:right w:val="single" w:sz="4" w:space="0" w:color="auto"/>
            </w:tcBorders>
            <w:hideMark/>
          </w:tcPr>
          <w:p w:rsidR="00D3178C" w:rsidRDefault="00D3178C">
            <w:pPr>
              <w:jc w:val="center"/>
            </w:pPr>
            <w:r>
              <w:t>7</w:t>
            </w:r>
          </w:p>
        </w:tc>
        <w:tc>
          <w:tcPr>
            <w:tcW w:w="392" w:type="pct"/>
            <w:tcBorders>
              <w:top w:val="nil"/>
              <w:left w:val="single" w:sz="4" w:space="0" w:color="auto"/>
              <w:bottom w:val="nil"/>
              <w:right w:val="single" w:sz="4" w:space="0" w:color="auto"/>
            </w:tcBorders>
            <w:hideMark/>
          </w:tcPr>
          <w:p w:rsidR="00D3178C" w:rsidRDefault="00D3178C">
            <w:pPr>
              <w:jc w:val="center"/>
            </w:pPr>
            <w:r>
              <w:t>4</w:t>
            </w:r>
          </w:p>
        </w:tc>
        <w:tc>
          <w:tcPr>
            <w:tcW w:w="381" w:type="pct"/>
            <w:tcBorders>
              <w:top w:val="nil"/>
              <w:left w:val="single" w:sz="4" w:space="0" w:color="auto"/>
              <w:bottom w:val="nil"/>
              <w:right w:val="single" w:sz="4" w:space="0" w:color="auto"/>
            </w:tcBorders>
            <w:hideMark/>
          </w:tcPr>
          <w:p w:rsidR="00D3178C" w:rsidRDefault="00D3178C">
            <w:pPr>
              <w:jc w:val="center"/>
            </w:pPr>
            <w:r>
              <w:t>2</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лаборатория приготовления лекарств</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310</w:t>
            </w:r>
          </w:p>
        </w:tc>
        <w:tc>
          <w:tcPr>
            <w:tcW w:w="359" w:type="pct"/>
            <w:tcBorders>
              <w:top w:val="nil"/>
              <w:left w:val="single" w:sz="4" w:space="0" w:color="auto"/>
              <w:bottom w:val="nil"/>
              <w:right w:val="single" w:sz="4" w:space="0" w:color="auto"/>
            </w:tcBorders>
            <w:hideMark/>
          </w:tcPr>
          <w:p w:rsidR="00D3178C" w:rsidRDefault="00D3178C">
            <w:pPr>
              <w:jc w:val="center"/>
            </w:pPr>
            <w:r>
              <w:t>55</w:t>
            </w:r>
          </w:p>
        </w:tc>
        <w:tc>
          <w:tcPr>
            <w:tcW w:w="392" w:type="pct"/>
            <w:tcBorders>
              <w:top w:val="nil"/>
              <w:left w:val="single" w:sz="4" w:space="0" w:color="auto"/>
              <w:bottom w:val="nil"/>
              <w:right w:val="single" w:sz="4" w:space="0" w:color="auto"/>
            </w:tcBorders>
            <w:hideMark/>
          </w:tcPr>
          <w:p w:rsidR="00D3178C" w:rsidRDefault="00D3178C">
            <w:pPr>
              <w:jc w:val="center"/>
            </w:pPr>
            <w:r>
              <w:t>370</w:t>
            </w:r>
          </w:p>
        </w:tc>
        <w:tc>
          <w:tcPr>
            <w:tcW w:w="378" w:type="pct"/>
            <w:tcBorders>
              <w:top w:val="nil"/>
              <w:left w:val="single" w:sz="4" w:space="0" w:color="auto"/>
              <w:bottom w:val="nil"/>
              <w:right w:val="single" w:sz="4" w:space="0" w:color="auto"/>
            </w:tcBorders>
            <w:hideMark/>
          </w:tcPr>
          <w:p w:rsidR="00D3178C" w:rsidRDefault="00D3178C">
            <w:pPr>
              <w:jc w:val="center"/>
            </w:pPr>
            <w:r>
              <w:t>75</w:t>
            </w:r>
          </w:p>
        </w:tc>
        <w:tc>
          <w:tcPr>
            <w:tcW w:w="392" w:type="pct"/>
            <w:tcBorders>
              <w:top w:val="nil"/>
              <w:left w:val="single" w:sz="4" w:space="0" w:color="auto"/>
              <w:bottom w:val="nil"/>
              <w:right w:val="single" w:sz="4" w:space="0" w:color="auto"/>
            </w:tcBorders>
            <w:hideMark/>
          </w:tcPr>
          <w:p w:rsidR="00D3178C" w:rsidRDefault="00D3178C">
            <w:pPr>
              <w:jc w:val="center"/>
            </w:pPr>
            <w:r>
              <w:t>32</w:t>
            </w:r>
          </w:p>
        </w:tc>
        <w:tc>
          <w:tcPr>
            <w:tcW w:w="381" w:type="pct"/>
            <w:tcBorders>
              <w:top w:val="nil"/>
              <w:left w:val="single" w:sz="4" w:space="0" w:color="auto"/>
              <w:bottom w:val="nil"/>
              <w:right w:val="single" w:sz="4" w:space="0" w:color="auto"/>
            </w:tcBorders>
            <w:hideMark/>
          </w:tcPr>
          <w:p w:rsidR="00D3178C" w:rsidRDefault="00D3178C">
            <w:pPr>
              <w:jc w:val="center"/>
            </w:pPr>
            <w:r>
              <w:t>8,2</w:t>
            </w:r>
          </w:p>
        </w:tc>
        <w:tc>
          <w:tcPr>
            <w:tcW w:w="525" w:type="pct"/>
            <w:tcBorders>
              <w:top w:val="nil"/>
              <w:left w:val="single" w:sz="4" w:space="0" w:color="auto"/>
              <w:bottom w:val="nil"/>
              <w:right w:val="single" w:sz="4" w:space="0" w:color="auto"/>
            </w:tcBorders>
            <w:hideMark/>
          </w:tcPr>
          <w:p w:rsidR="00D3178C" w:rsidRDefault="00D3178C">
            <w:pPr>
              <w:jc w:val="center"/>
            </w:pPr>
            <w:r>
              <w:t>0,2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20. Предприятия общественного питания: </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для приготовления пищи:</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proofErr w:type="gramStart"/>
            <w:r>
              <w:t>реализуемой в обеденном зале</w:t>
            </w:r>
            <w:proofErr w:type="gramEnd"/>
          </w:p>
        </w:tc>
        <w:tc>
          <w:tcPr>
            <w:tcW w:w="704" w:type="pct"/>
            <w:tcBorders>
              <w:top w:val="nil"/>
              <w:left w:val="single" w:sz="4" w:space="0" w:color="auto"/>
              <w:bottom w:val="nil"/>
              <w:right w:val="single" w:sz="4" w:space="0" w:color="auto"/>
            </w:tcBorders>
            <w:hideMark/>
          </w:tcPr>
          <w:p w:rsidR="00D3178C" w:rsidRDefault="00D3178C">
            <w:pPr>
              <w:jc w:val="center"/>
            </w:pPr>
            <w:r>
              <w:t>1 условное блюдо</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4</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78" w:type="pct"/>
            <w:tcBorders>
              <w:top w:val="nil"/>
              <w:left w:val="single" w:sz="4" w:space="0" w:color="auto"/>
              <w:bottom w:val="nil"/>
              <w:right w:val="single" w:sz="4" w:space="0" w:color="auto"/>
            </w:tcBorders>
            <w:hideMark/>
          </w:tcPr>
          <w:p w:rsidR="00D3178C" w:rsidRDefault="00D3178C">
            <w:pPr>
              <w:jc w:val="center"/>
            </w:pPr>
            <w:r>
              <w:t>4</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81" w:type="pct"/>
            <w:tcBorders>
              <w:top w:val="nil"/>
              <w:left w:val="single" w:sz="4" w:space="0" w:color="auto"/>
              <w:bottom w:val="nil"/>
              <w:right w:val="single" w:sz="4" w:space="0" w:color="auto"/>
            </w:tcBorders>
            <w:hideMark/>
          </w:tcPr>
          <w:p w:rsidR="00D3178C" w:rsidRDefault="00D3178C">
            <w:pPr>
              <w:jc w:val="center"/>
            </w:pPr>
            <w:r>
              <w:t>4</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proofErr w:type="gramStart"/>
            <w:r>
              <w:t>продаваемой</w:t>
            </w:r>
            <w:proofErr w:type="gramEnd"/>
            <w:r>
              <w:t xml:space="preserve"> на дом</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59" w:type="pct"/>
            <w:tcBorders>
              <w:top w:val="nil"/>
              <w:left w:val="single" w:sz="4" w:space="0" w:color="auto"/>
              <w:bottom w:val="nil"/>
              <w:right w:val="single" w:sz="4" w:space="0" w:color="auto"/>
            </w:tcBorders>
            <w:hideMark/>
          </w:tcPr>
          <w:p w:rsidR="00D3178C" w:rsidRDefault="00D3178C">
            <w:pPr>
              <w:jc w:val="center"/>
            </w:pPr>
            <w:r>
              <w:t>3</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78" w:type="pct"/>
            <w:tcBorders>
              <w:top w:val="nil"/>
              <w:left w:val="single" w:sz="4" w:space="0" w:color="auto"/>
              <w:bottom w:val="nil"/>
              <w:right w:val="single" w:sz="4" w:space="0" w:color="auto"/>
            </w:tcBorders>
            <w:hideMark/>
          </w:tcPr>
          <w:p w:rsidR="00D3178C" w:rsidRDefault="00D3178C">
            <w:pPr>
              <w:jc w:val="center"/>
            </w:pPr>
            <w:r>
              <w:t>3</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81" w:type="pct"/>
            <w:tcBorders>
              <w:top w:val="nil"/>
              <w:left w:val="single" w:sz="4" w:space="0" w:color="auto"/>
              <w:bottom w:val="nil"/>
              <w:right w:val="single" w:sz="4" w:space="0" w:color="auto"/>
            </w:tcBorders>
            <w:hideMark/>
          </w:tcPr>
          <w:p w:rsidR="00D3178C" w:rsidRDefault="00D3178C">
            <w:pPr>
              <w:jc w:val="center"/>
            </w:pPr>
            <w:r>
              <w:t>3</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выпускающие полуфабрикаты: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мясные</w:t>
            </w:r>
          </w:p>
        </w:tc>
        <w:tc>
          <w:tcPr>
            <w:tcW w:w="704" w:type="pct"/>
            <w:tcBorders>
              <w:top w:val="nil"/>
              <w:left w:val="single" w:sz="4" w:space="0" w:color="auto"/>
              <w:bottom w:val="nil"/>
              <w:right w:val="single" w:sz="4" w:space="0" w:color="auto"/>
            </w:tcBorders>
            <w:hideMark/>
          </w:tcPr>
          <w:p w:rsidR="00D3178C" w:rsidRDefault="00D3178C">
            <w:pPr>
              <w:jc w:val="center"/>
            </w:pPr>
            <w:r>
              <w:t>1 т</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6700</w:t>
            </w:r>
          </w:p>
        </w:tc>
        <w:tc>
          <w:tcPr>
            <w:tcW w:w="378" w:type="pct"/>
            <w:tcBorders>
              <w:top w:val="nil"/>
              <w:left w:val="single" w:sz="4" w:space="0" w:color="auto"/>
              <w:bottom w:val="nil"/>
              <w:right w:val="single" w:sz="4" w:space="0" w:color="auto"/>
            </w:tcBorders>
            <w:hideMark/>
          </w:tcPr>
          <w:p w:rsidR="00D3178C" w:rsidRDefault="00D3178C">
            <w:pPr>
              <w:jc w:val="center"/>
            </w:pPr>
            <w:r>
              <w:t>3100</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рыбные</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6400</w:t>
            </w:r>
          </w:p>
        </w:tc>
        <w:tc>
          <w:tcPr>
            <w:tcW w:w="378" w:type="pct"/>
            <w:tcBorders>
              <w:top w:val="nil"/>
              <w:left w:val="single" w:sz="4" w:space="0" w:color="auto"/>
              <w:bottom w:val="nil"/>
              <w:right w:val="single" w:sz="4" w:space="0" w:color="auto"/>
            </w:tcBorders>
            <w:hideMark/>
          </w:tcPr>
          <w:p w:rsidR="00D3178C" w:rsidRDefault="00D3178C">
            <w:pPr>
              <w:jc w:val="center"/>
            </w:pPr>
            <w:r>
              <w:t>700</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овощные</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4400</w:t>
            </w:r>
          </w:p>
        </w:tc>
        <w:tc>
          <w:tcPr>
            <w:tcW w:w="378" w:type="pct"/>
            <w:tcBorders>
              <w:top w:val="nil"/>
              <w:left w:val="single" w:sz="4" w:space="0" w:color="auto"/>
              <w:bottom w:val="nil"/>
              <w:right w:val="single" w:sz="4" w:space="0" w:color="auto"/>
            </w:tcBorders>
            <w:hideMark/>
          </w:tcPr>
          <w:p w:rsidR="00D3178C" w:rsidRDefault="00D3178C">
            <w:pPr>
              <w:jc w:val="center"/>
            </w:pPr>
            <w:r>
              <w:t>800</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кулинарные</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7700</w:t>
            </w:r>
          </w:p>
        </w:tc>
        <w:tc>
          <w:tcPr>
            <w:tcW w:w="378" w:type="pct"/>
            <w:tcBorders>
              <w:top w:val="nil"/>
              <w:left w:val="single" w:sz="4" w:space="0" w:color="auto"/>
              <w:bottom w:val="nil"/>
              <w:right w:val="single" w:sz="4" w:space="0" w:color="auto"/>
            </w:tcBorders>
            <w:hideMark/>
          </w:tcPr>
          <w:p w:rsidR="00D3178C" w:rsidRDefault="00D3178C">
            <w:pPr>
              <w:jc w:val="center"/>
            </w:pPr>
            <w:r>
              <w:t>1200</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21. Магазины: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продовольственные</w:t>
            </w:r>
          </w:p>
        </w:tc>
        <w:tc>
          <w:tcPr>
            <w:tcW w:w="704" w:type="pct"/>
            <w:tcBorders>
              <w:top w:val="nil"/>
              <w:left w:val="single" w:sz="4" w:space="0" w:color="auto"/>
              <w:bottom w:val="nil"/>
              <w:right w:val="single" w:sz="4" w:space="0" w:color="auto"/>
            </w:tcBorders>
            <w:hideMark/>
          </w:tcPr>
          <w:p w:rsidR="00D3178C" w:rsidRDefault="00D3178C">
            <w:pPr>
              <w:jc w:val="center"/>
            </w:pPr>
            <w:r>
              <w:t>1 работающий в смену (20 м</w:t>
            </w:r>
            <w:proofErr w:type="gramStart"/>
            <w:r>
              <w:rPr>
                <w:vertAlign w:val="superscript"/>
              </w:rPr>
              <w:t>2</w:t>
            </w:r>
            <w:proofErr w:type="gramEnd"/>
            <w:r>
              <w:t xml:space="preserve"> торгового зала)</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59" w:type="pct"/>
            <w:tcBorders>
              <w:top w:val="nil"/>
              <w:left w:val="single" w:sz="4" w:space="0" w:color="auto"/>
              <w:bottom w:val="nil"/>
              <w:right w:val="single" w:sz="4" w:space="0" w:color="auto"/>
            </w:tcBorders>
            <w:hideMark/>
          </w:tcPr>
          <w:p w:rsidR="00D3178C" w:rsidRDefault="00D3178C">
            <w:pPr>
              <w:jc w:val="center"/>
            </w:pPr>
            <w:r>
              <w:t>65</w:t>
            </w:r>
          </w:p>
        </w:tc>
        <w:tc>
          <w:tcPr>
            <w:tcW w:w="392" w:type="pct"/>
            <w:tcBorders>
              <w:top w:val="nil"/>
              <w:left w:val="single" w:sz="4" w:space="0" w:color="auto"/>
              <w:bottom w:val="nil"/>
              <w:right w:val="single" w:sz="4" w:space="0" w:color="auto"/>
            </w:tcBorders>
            <w:hideMark/>
          </w:tcPr>
          <w:p w:rsidR="00D3178C" w:rsidRDefault="00D3178C">
            <w:pPr>
              <w:jc w:val="center"/>
            </w:pPr>
            <w:r>
              <w:t>250</w:t>
            </w:r>
          </w:p>
        </w:tc>
        <w:tc>
          <w:tcPr>
            <w:tcW w:w="378" w:type="pct"/>
            <w:tcBorders>
              <w:top w:val="nil"/>
              <w:left w:val="single" w:sz="4" w:space="0" w:color="auto"/>
              <w:bottom w:val="nil"/>
              <w:right w:val="single" w:sz="4" w:space="0" w:color="auto"/>
            </w:tcBorders>
            <w:hideMark/>
          </w:tcPr>
          <w:p w:rsidR="00D3178C" w:rsidRDefault="00D3178C">
            <w:pPr>
              <w:jc w:val="center"/>
            </w:pPr>
            <w:r>
              <w:t>65</w:t>
            </w:r>
          </w:p>
        </w:tc>
        <w:tc>
          <w:tcPr>
            <w:tcW w:w="392" w:type="pct"/>
            <w:tcBorders>
              <w:top w:val="nil"/>
              <w:left w:val="single" w:sz="4" w:space="0" w:color="auto"/>
              <w:bottom w:val="nil"/>
              <w:right w:val="single" w:sz="4" w:space="0" w:color="auto"/>
            </w:tcBorders>
            <w:hideMark/>
          </w:tcPr>
          <w:p w:rsidR="00D3178C" w:rsidRDefault="00D3178C">
            <w:pPr>
              <w:jc w:val="center"/>
            </w:pPr>
            <w:r>
              <w:t>37</w:t>
            </w:r>
          </w:p>
        </w:tc>
        <w:tc>
          <w:tcPr>
            <w:tcW w:w="381" w:type="pct"/>
            <w:tcBorders>
              <w:top w:val="nil"/>
              <w:left w:val="single" w:sz="4" w:space="0" w:color="auto"/>
              <w:bottom w:val="nil"/>
              <w:right w:val="single" w:sz="4" w:space="0" w:color="auto"/>
            </w:tcBorders>
            <w:hideMark/>
          </w:tcPr>
          <w:p w:rsidR="00D3178C" w:rsidRDefault="00D3178C">
            <w:pPr>
              <w:jc w:val="center"/>
            </w:pPr>
            <w:r>
              <w:t>9,6</w:t>
            </w:r>
          </w:p>
        </w:tc>
        <w:tc>
          <w:tcPr>
            <w:tcW w:w="525" w:type="pct"/>
            <w:tcBorders>
              <w:top w:val="nil"/>
              <w:left w:val="single" w:sz="4" w:space="0" w:color="auto"/>
              <w:bottom w:val="nil"/>
              <w:right w:val="single" w:sz="4" w:space="0" w:color="auto"/>
            </w:tcBorders>
            <w:hideMark/>
          </w:tcPr>
          <w:p w:rsidR="00D3178C" w:rsidRDefault="00D3178C">
            <w:pPr>
              <w:jc w:val="center"/>
            </w:pPr>
            <w:r>
              <w:t>0,3 (300)</w:t>
            </w:r>
          </w:p>
        </w:tc>
        <w:tc>
          <w:tcPr>
            <w:tcW w:w="495" w:type="pct"/>
            <w:tcBorders>
              <w:top w:val="nil"/>
              <w:left w:val="single" w:sz="4" w:space="0" w:color="auto"/>
              <w:bottom w:val="nil"/>
              <w:right w:val="single" w:sz="4" w:space="0" w:color="auto"/>
            </w:tcBorders>
            <w:hideMark/>
          </w:tcPr>
          <w:p w:rsidR="00D3178C" w:rsidRDefault="00D3178C">
            <w:pPr>
              <w:jc w:val="center"/>
            </w:pPr>
            <w:r>
              <w:t>0,2 (200)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промтоварные</w:t>
            </w:r>
          </w:p>
        </w:tc>
        <w:tc>
          <w:tcPr>
            <w:tcW w:w="704" w:type="pct"/>
            <w:tcBorders>
              <w:top w:val="nil"/>
              <w:left w:val="single" w:sz="4" w:space="0" w:color="auto"/>
              <w:bottom w:val="nil"/>
              <w:right w:val="single" w:sz="4" w:space="0" w:color="auto"/>
            </w:tcBorders>
            <w:hideMark/>
          </w:tcPr>
          <w:p w:rsidR="00D3178C" w:rsidRDefault="00D3178C">
            <w:pPr>
              <w:jc w:val="center"/>
            </w:pPr>
            <w:r>
              <w:t xml:space="preserve">1 </w:t>
            </w:r>
            <w:proofErr w:type="gramStart"/>
            <w:r>
              <w:t>работающий</w:t>
            </w:r>
            <w:proofErr w:type="gramEnd"/>
            <w:r>
              <w:t xml:space="preserve"> в смену</w:t>
            </w:r>
          </w:p>
        </w:tc>
        <w:tc>
          <w:tcPr>
            <w:tcW w:w="392" w:type="pct"/>
            <w:tcBorders>
              <w:top w:val="nil"/>
              <w:left w:val="single" w:sz="4" w:space="0" w:color="auto"/>
              <w:bottom w:val="nil"/>
              <w:right w:val="single" w:sz="4" w:space="0" w:color="auto"/>
            </w:tcBorders>
            <w:hideMark/>
          </w:tcPr>
          <w:p w:rsidR="00D3178C" w:rsidRDefault="00D3178C">
            <w:pPr>
              <w:jc w:val="center"/>
            </w:pPr>
            <w:r>
              <w:t>12</w:t>
            </w:r>
          </w:p>
        </w:tc>
        <w:tc>
          <w:tcPr>
            <w:tcW w:w="359"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16</w:t>
            </w:r>
          </w:p>
        </w:tc>
        <w:tc>
          <w:tcPr>
            <w:tcW w:w="378" w:type="pct"/>
            <w:tcBorders>
              <w:top w:val="nil"/>
              <w:left w:val="single" w:sz="4" w:space="0" w:color="auto"/>
              <w:bottom w:val="nil"/>
              <w:right w:val="single" w:sz="4" w:space="0" w:color="auto"/>
            </w:tcBorders>
            <w:hideMark/>
          </w:tcPr>
          <w:p w:rsidR="00D3178C" w:rsidRDefault="00D3178C">
            <w:pPr>
              <w:jc w:val="center"/>
            </w:pPr>
            <w:r>
              <w:t>7</w:t>
            </w:r>
          </w:p>
        </w:tc>
        <w:tc>
          <w:tcPr>
            <w:tcW w:w="392" w:type="pct"/>
            <w:tcBorders>
              <w:top w:val="nil"/>
              <w:left w:val="single" w:sz="4" w:space="0" w:color="auto"/>
              <w:bottom w:val="nil"/>
              <w:right w:val="single" w:sz="4" w:space="0" w:color="auto"/>
            </w:tcBorders>
            <w:hideMark/>
          </w:tcPr>
          <w:p w:rsidR="00D3178C" w:rsidRDefault="00D3178C">
            <w:pPr>
              <w:jc w:val="center"/>
            </w:pPr>
            <w:r>
              <w:t>4</w:t>
            </w:r>
          </w:p>
        </w:tc>
        <w:tc>
          <w:tcPr>
            <w:tcW w:w="381" w:type="pct"/>
            <w:tcBorders>
              <w:top w:val="nil"/>
              <w:left w:val="single" w:sz="4" w:space="0" w:color="auto"/>
              <w:bottom w:val="nil"/>
              <w:right w:val="single" w:sz="4" w:space="0" w:color="auto"/>
            </w:tcBorders>
            <w:hideMark/>
          </w:tcPr>
          <w:p w:rsidR="00D3178C" w:rsidRDefault="00D3178C">
            <w:pPr>
              <w:jc w:val="center"/>
            </w:pPr>
            <w:r>
              <w:t>2</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22. Парикмахерские</w:t>
            </w:r>
          </w:p>
        </w:tc>
        <w:tc>
          <w:tcPr>
            <w:tcW w:w="704" w:type="pct"/>
            <w:tcBorders>
              <w:top w:val="nil"/>
              <w:left w:val="single" w:sz="4" w:space="0" w:color="auto"/>
              <w:bottom w:val="nil"/>
              <w:right w:val="single" w:sz="4" w:space="0" w:color="auto"/>
            </w:tcBorders>
            <w:hideMark/>
          </w:tcPr>
          <w:p w:rsidR="00D3178C" w:rsidRDefault="00D3178C">
            <w:pPr>
              <w:jc w:val="center"/>
            </w:pPr>
            <w:r>
              <w:t>1 рабочее место в смену</w:t>
            </w:r>
          </w:p>
        </w:tc>
        <w:tc>
          <w:tcPr>
            <w:tcW w:w="392" w:type="pct"/>
            <w:tcBorders>
              <w:top w:val="nil"/>
              <w:left w:val="single" w:sz="4" w:space="0" w:color="auto"/>
              <w:bottom w:val="nil"/>
              <w:right w:val="single" w:sz="4" w:space="0" w:color="auto"/>
            </w:tcBorders>
            <w:hideMark/>
          </w:tcPr>
          <w:p w:rsidR="00D3178C" w:rsidRDefault="00D3178C">
            <w:pPr>
              <w:jc w:val="center"/>
            </w:pPr>
            <w:r>
              <w:t>56</w:t>
            </w:r>
          </w:p>
        </w:tc>
        <w:tc>
          <w:tcPr>
            <w:tcW w:w="359" w:type="pct"/>
            <w:tcBorders>
              <w:top w:val="nil"/>
              <w:left w:val="single" w:sz="4" w:space="0" w:color="auto"/>
              <w:bottom w:val="nil"/>
              <w:right w:val="single" w:sz="4" w:space="0" w:color="auto"/>
            </w:tcBorders>
            <w:hideMark/>
          </w:tcPr>
          <w:p w:rsidR="00D3178C" w:rsidRDefault="00D3178C">
            <w:pPr>
              <w:jc w:val="center"/>
            </w:pPr>
            <w:r>
              <w:t>33</w:t>
            </w:r>
          </w:p>
        </w:tc>
        <w:tc>
          <w:tcPr>
            <w:tcW w:w="392" w:type="pct"/>
            <w:tcBorders>
              <w:top w:val="nil"/>
              <w:left w:val="single" w:sz="4" w:space="0" w:color="auto"/>
              <w:bottom w:val="nil"/>
              <w:right w:val="single" w:sz="4" w:space="0" w:color="auto"/>
            </w:tcBorders>
            <w:hideMark/>
          </w:tcPr>
          <w:p w:rsidR="00D3178C" w:rsidRDefault="00D3178C">
            <w:pPr>
              <w:jc w:val="center"/>
            </w:pPr>
            <w:r>
              <w:t>60</w:t>
            </w:r>
          </w:p>
        </w:tc>
        <w:tc>
          <w:tcPr>
            <w:tcW w:w="378" w:type="pct"/>
            <w:tcBorders>
              <w:top w:val="nil"/>
              <w:left w:val="single" w:sz="4" w:space="0" w:color="auto"/>
              <w:bottom w:val="nil"/>
              <w:right w:val="single" w:sz="4" w:space="0" w:color="auto"/>
            </w:tcBorders>
            <w:hideMark/>
          </w:tcPr>
          <w:p w:rsidR="00D3178C" w:rsidRDefault="00D3178C">
            <w:pPr>
              <w:jc w:val="center"/>
            </w:pPr>
            <w:r>
              <w:t>35</w:t>
            </w:r>
          </w:p>
        </w:tc>
        <w:tc>
          <w:tcPr>
            <w:tcW w:w="392" w:type="pct"/>
            <w:tcBorders>
              <w:top w:val="nil"/>
              <w:left w:val="single" w:sz="4" w:space="0" w:color="auto"/>
              <w:bottom w:val="nil"/>
              <w:right w:val="single" w:sz="4" w:space="0" w:color="auto"/>
            </w:tcBorders>
            <w:hideMark/>
          </w:tcPr>
          <w:p w:rsidR="00D3178C" w:rsidRDefault="00D3178C">
            <w:pPr>
              <w:jc w:val="center"/>
            </w:pPr>
            <w:r>
              <w:t>9</w:t>
            </w:r>
          </w:p>
        </w:tc>
        <w:tc>
          <w:tcPr>
            <w:tcW w:w="381" w:type="pct"/>
            <w:tcBorders>
              <w:top w:val="nil"/>
              <w:left w:val="single" w:sz="4" w:space="0" w:color="auto"/>
              <w:bottom w:val="nil"/>
              <w:right w:val="single" w:sz="4" w:space="0" w:color="auto"/>
            </w:tcBorders>
            <w:hideMark/>
          </w:tcPr>
          <w:p w:rsidR="00D3178C" w:rsidRDefault="00D3178C">
            <w:pPr>
              <w:jc w:val="center"/>
            </w:pPr>
            <w:r>
              <w:t>4,7</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23. Кинотеатры</w:t>
            </w:r>
          </w:p>
        </w:tc>
        <w:tc>
          <w:tcPr>
            <w:tcW w:w="704" w:type="pct"/>
            <w:tcBorders>
              <w:top w:val="nil"/>
              <w:left w:val="single" w:sz="4" w:space="0" w:color="auto"/>
              <w:bottom w:val="nil"/>
              <w:right w:val="single" w:sz="4" w:space="0" w:color="auto"/>
            </w:tcBorders>
            <w:hideMark/>
          </w:tcPr>
          <w:p w:rsidR="00D3178C" w:rsidRDefault="00D3178C">
            <w:pPr>
              <w:jc w:val="center"/>
            </w:pPr>
            <w:r>
              <w:t>1 место</w:t>
            </w:r>
          </w:p>
        </w:tc>
        <w:tc>
          <w:tcPr>
            <w:tcW w:w="392" w:type="pct"/>
            <w:tcBorders>
              <w:top w:val="nil"/>
              <w:left w:val="single" w:sz="4" w:space="0" w:color="auto"/>
              <w:bottom w:val="nil"/>
              <w:right w:val="single" w:sz="4" w:space="0" w:color="auto"/>
            </w:tcBorders>
            <w:hideMark/>
          </w:tcPr>
          <w:p w:rsidR="00D3178C" w:rsidRDefault="00D3178C">
            <w:pPr>
              <w:jc w:val="center"/>
            </w:pPr>
            <w:r>
              <w:t>4</w:t>
            </w:r>
          </w:p>
        </w:tc>
        <w:tc>
          <w:tcPr>
            <w:tcW w:w="359" w:type="pct"/>
            <w:tcBorders>
              <w:top w:val="nil"/>
              <w:left w:val="single" w:sz="4" w:space="0" w:color="auto"/>
              <w:bottom w:val="nil"/>
              <w:right w:val="single" w:sz="4" w:space="0" w:color="auto"/>
            </w:tcBorders>
            <w:hideMark/>
          </w:tcPr>
          <w:p w:rsidR="00D3178C" w:rsidRDefault="00D3178C">
            <w:pPr>
              <w:jc w:val="center"/>
            </w:pPr>
            <w:r>
              <w:t>1,5</w:t>
            </w:r>
          </w:p>
        </w:tc>
        <w:tc>
          <w:tcPr>
            <w:tcW w:w="392" w:type="pct"/>
            <w:tcBorders>
              <w:top w:val="nil"/>
              <w:left w:val="single" w:sz="4" w:space="0" w:color="auto"/>
              <w:bottom w:val="nil"/>
              <w:right w:val="single" w:sz="4" w:space="0" w:color="auto"/>
            </w:tcBorders>
            <w:hideMark/>
          </w:tcPr>
          <w:p w:rsidR="00D3178C" w:rsidRDefault="00D3178C">
            <w:pPr>
              <w:jc w:val="center"/>
            </w:pPr>
            <w:r>
              <w:t>4</w:t>
            </w:r>
          </w:p>
        </w:tc>
        <w:tc>
          <w:tcPr>
            <w:tcW w:w="378" w:type="pct"/>
            <w:tcBorders>
              <w:top w:val="nil"/>
              <w:left w:val="single" w:sz="4" w:space="0" w:color="auto"/>
              <w:bottom w:val="nil"/>
              <w:right w:val="single" w:sz="4" w:space="0" w:color="auto"/>
            </w:tcBorders>
            <w:hideMark/>
          </w:tcPr>
          <w:p w:rsidR="00D3178C" w:rsidRDefault="00D3178C">
            <w:pPr>
              <w:jc w:val="center"/>
            </w:pPr>
            <w:r>
              <w:t>1,5</w:t>
            </w:r>
          </w:p>
        </w:tc>
        <w:tc>
          <w:tcPr>
            <w:tcW w:w="392" w:type="pct"/>
            <w:tcBorders>
              <w:top w:val="nil"/>
              <w:left w:val="single" w:sz="4" w:space="0" w:color="auto"/>
              <w:bottom w:val="nil"/>
              <w:right w:val="single" w:sz="4" w:space="0" w:color="auto"/>
            </w:tcBorders>
            <w:hideMark/>
          </w:tcPr>
          <w:p w:rsidR="00D3178C" w:rsidRDefault="00D3178C">
            <w:pPr>
              <w:jc w:val="center"/>
            </w:pPr>
            <w:r>
              <w:t>0,5</w:t>
            </w:r>
          </w:p>
        </w:tc>
        <w:tc>
          <w:tcPr>
            <w:tcW w:w="381" w:type="pct"/>
            <w:tcBorders>
              <w:top w:val="nil"/>
              <w:left w:val="single" w:sz="4" w:space="0" w:color="auto"/>
              <w:bottom w:val="nil"/>
              <w:right w:val="single" w:sz="4" w:space="0" w:color="auto"/>
            </w:tcBorders>
            <w:hideMark/>
          </w:tcPr>
          <w:p w:rsidR="00D3178C" w:rsidRDefault="00D3178C">
            <w:pPr>
              <w:jc w:val="center"/>
            </w:pPr>
            <w:r>
              <w:t>0,2</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24. Клубы</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8,6</w:t>
            </w:r>
          </w:p>
        </w:tc>
        <w:tc>
          <w:tcPr>
            <w:tcW w:w="359" w:type="pct"/>
            <w:tcBorders>
              <w:top w:val="nil"/>
              <w:left w:val="single" w:sz="4" w:space="0" w:color="auto"/>
              <w:bottom w:val="nil"/>
              <w:right w:val="single" w:sz="4" w:space="0" w:color="auto"/>
            </w:tcBorders>
            <w:hideMark/>
          </w:tcPr>
          <w:p w:rsidR="00D3178C" w:rsidRDefault="00D3178C">
            <w:pPr>
              <w:jc w:val="center"/>
            </w:pPr>
            <w:r>
              <w:t>2,6</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78" w:type="pct"/>
            <w:tcBorders>
              <w:top w:val="nil"/>
              <w:left w:val="single" w:sz="4" w:space="0" w:color="auto"/>
              <w:bottom w:val="nil"/>
              <w:right w:val="single" w:sz="4" w:space="0" w:color="auto"/>
            </w:tcBorders>
            <w:hideMark/>
          </w:tcPr>
          <w:p w:rsidR="00D3178C" w:rsidRDefault="00D3178C">
            <w:pPr>
              <w:jc w:val="center"/>
            </w:pPr>
            <w:r>
              <w:t>3</w:t>
            </w:r>
          </w:p>
        </w:tc>
        <w:tc>
          <w:tcPr>
            <w:tcW w:w="392" w:type="pct"/>
            <w:tcBorders>
              <w:top w:val="nil"/>
              <w:left w:val="single" w:sz="4" w:space="0" w:color="auto"/>
              <w:bottom w:val="nil"/>
              <w:right w:val="single" w:sz="4" w:space="0" w:color="auto"/>
            </w:tcBorders>
            <w:hideMark/>
          </w:tcPr>
          <w:p w:rsidR="00D3178C" w:rsidRDefault="00D3178C">
            <w:pPr>
              <w:jc w:val="center"/>
            </w:pPr>
            <w:r>
              <w:t>0,9</w:t>
            </w:r>
          </w:p>
        </w:tc>
        <w:tc>
          <w:tcPr>
            <w:tcW w:w="381" w:type="pct"/>
            <w:tcBorders>
              <w:top w:val="nil"/>
              <w:left w:val="single" w:sz="4" w:space="0" w:color="auto"/>
              <w:bottom w:val="nil"/>
              <w:right w:val="single" w:sz="4" w:space="0" w:color="auto"/>
            </w:tcBorders>
            <w:hideMark/>
          </w:tcPr>
          <w:p w:rsidR="00D3178C" w:rsidRDefault="00D3178C">
            <w:pPr>
              <w:jc w:val="center"/>
            </w:pPr>
            <w:r>
              <w:t>0,4</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25. Театры: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для зрителей</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59"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78" w:type="pct"/>
            <w:tcBorders>
              <w:top w:val="nil"/>
              <w:left w:val="single" w:sz="4" w:space="0" w:color="auto"/>
              <w:bottom w:val="nil"/>
              <w:right w:val="single" w:sz="4" w:space="0" w:color="auto"/>
            </w:tcBorders>
            <w:hideMark/>
          </w:tcPr>
          <w:p w:rsidR="00D3178C" w:rsidRDefault="00D3178C">
            <w:pPr>
              <w:jc w:val="center"/>
            </w:pPr>
            <w:r>
              <w:t>5</w:t>
            </w:r>
          </w:p>
        </w:tc>
        <w:tc>
          <w:tcPr>
            <w:tcW w:w="392" w:type="pct"/>
            <w:tcBorders>
              <w:top w:val="nil"/>
              <w:left w:val="single" w:sz="4" w:space="0" w:color="auto"/>
              <w:bottom w:val="nil"/>
              <w:right w:val="single" w:sz="4" w:space="0" w:color="auto"/>
            </w:tcBorders>
            <w:hideMark/>
          </w:tcPr>
          <w:p w:rsidR="00D3178C" w:rsidRDefault="00D3178C">
            <w:pPr>
              <w:jc w:val="center"/>
            </w:pPr>
            <w:r>
              <w:t>0,9</w:t>
            </w:r>
          </w:p>
        </w:tc>
        <w:tc>
          <w:tcPr>
            <w:tcW w:w="381" w:type="pct"/>
            <w:tcBorders>
              <w:top w:val="nil"/>
              <w:left w:val="single" w:sz="4" w:space="0" w:color="auto"/>
              <w:bottom w:val="nil"/>
              <w:right w:val="single" w:sz="4" w:space="0" w:color="auto"/>
            </w:tcBorders>
            <w:hideMark/>
          </w:tcPr>
          <w:p w:rsidR="00D3178C" w:rsidRDefault="00D3178C">
            <w:pPr>
              <w:jc w:val="center"/>
            </w:pPr>
            <w:r>
              <w:t>0,3</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артистов</w:t>
            </w:r>
          </w:p>
        </w:tc>
        <w:tc>
          <w:tcPr>
            <w:tcW w:w="704" w:type="pct"/>
            <w:tcBorders>
              <w:top w:val="nil"/>
              <w:left w:val="single" w:sz="4" w:space="0" w:color="auto"/>
              <w:bottom w:val="nil"/>
              <w:right w:val="single" w:sz="4" w:space="0" w:color="auto"/>
            </w:tcBorders>
            <w:hideMark/>
          </w:tcPr>
          <w:p w:rsidR="00D3178C" w:rsidRDefault="00D3178C">
            <w:pPr>
              <w:jc w:val="center"/>
            </w:pPr>
            <w:r>
              <w:t>1 артист</w:t>
            </w:r>
          </w:p>
        </w:tc>
        <w:tc>
          <w:tcPr>
            <w:tcW w:w="392" w:type="pct"/>
            <w:tcBorders>
              <w:top w:val="nil"/>
              <w:left w:val="single" w:sz="4" w:space="0" w:color="auto"/>
              <w:bottom w:val="nil"/>
              <w:right w:val="single" w:sz="4" w:space="0" w:color="auto"/>
            </w:tcBorders>
            <w:hideMark/>
          </w:tcPr>
          <w:p w:rsidR="00D3178C" w:rsidRDefault="00D3178C">
            <w:pPr>
              <w:jc w:val="center"/>
            </w:pPr>
            <w:r>
              <w:t>40</w:t>
            </w:r>
          </w:p>
        </w:tc>
        <w:tc>
          <w:tcPr>
            <w:tcW w:w="359" w:type="pct"/>
            <w:tcBorders>
              <w:top w:val="nil"/>
              <w:left w:val="single" w:sz="4" w:space="0" w:color="auto"/>
              <w:bottom w:val="nil"/>
              <w:right w:val="single" w:sz="4" w:space="0" w:color="auto"/>
            </w:tcBorders>
            <w:hideMark/>
          </w:tcPr>
          <w:p w:rsidR="00D3178C" w:rsidRDefault="00D3178C">
            <w:pPr>
              <w:jc w:val="center"/>
            </w:pPr>
            <w:r>
              <w:t>25</w:t>
            </w:r>
          </w:p>
        </w:tc>
        <w:tc>
          <w:tcPr>
            <w:tcW w:w="392" w:type="pct"/>
            <w:tcBorders>
              <w:top w:val="nil"/>
              <w:left w:val="single" w:sz="4" w:space="0" w:color="auto"/>
              <w:bottom w:val="nil"/>
              <w:right w:val="single" w:sz="4" w:space="0" w:color="auto"/>
            </w:tcBorders>
            <w:hideMark/>
          </w:tcPr>
          <w:p w:rsidR="00D3178C" w:rsidRDefault="00D3178C">
            <w:pPr>
              <w:jc w:val="center"/>
            </w:pPr>
            <w:r>
              <w:t>40</w:t>
            </w:r>
          </w:p>
        </w:tc>
        <w:tc>
          <w:tcPr>
            <w:tcW w:w="378" w:type="pct"/>
            <w:tcBorders>
              <w:top w:val="nil"/>
              <w:left w:val="single" w:sz="4" w:space="0" w:color="auto"/>
              <w:bottom w:val="nil"/>
              <w:right w:val="single" w:sz="4" w:space="0" w:color="auto"/>
            </w:tcBorders>
            <w:hideMark/>
          </w:tcPr>
          <w:p w:rsidR="00D3178C" w:rsidRDefault="00D3178C">
            <w:pPr>
              <w:jc w:val="center"/>
            </w:pPr>
            <w:r>
              <w:t>25</w:t>
            </w:r>
          </w:p>
        </w:tc>
        <w:tc>
          <w:tcPr>
            <w:tcW w:w="392" w:type="pct"/>
            <w:tcBorders>
              <w:top w:val="nil"/>
              <w:left w:val="single" w:sz="4" w:space="0" w:color="auto"/>
              <w:bottom w:val="nil"/>
              <w:right w:val="single" w:sz="4" w:space="0" w:color="auto"/>
            </w:tcBorders>
            <w:hideMark/>
          </w:tcPr>
          <w:p w:rsidR="00D3178C" w:rsidRDefault="00D3178C">
            <w:pPr>
              <w:jc w:val="center"/>
            </w:pPr>
            <w:r>
              <w:t>3,4</w:t>
            </w:r>
          </w:p>
        </w:tc>
        <w:tc>
          <w:tcPr>
            <w:tcW w:w="381" w:type="pct"/>
            <w:tcBorders>
              <w:top w:val="nil"/>
              <w:left w:val="single" w:sz="4" w:space="0" w:color="auto"/>
              <w:bottom w:val="nil"/>
              <w:right w:val="single" w:sz="4" w:space="0" w:color="auto"/>
            </w:tcBorders>
            <w:hideMark/>
          </w:tcPr>
          <w:p w:rsidR="00D3178C" w:rsidRDefault="00D3178C">
            <w:pPr>
              <w:jc w:val="center"/>
            </w:pPr>
            <w:r>
              <w:t>2,2</w:t>
            </w:r>
          </w:p>
        </w:tc>
        <w:tc>
          <w:tcPr>
            <w:tcW w:w="525" w:type="pct"/>
            <w:tcBorders>
              <w:top w:val="nil"/>
              <w:left w:val="single" w:sz="4" w:space="0" w:color="auto"/>
              <w:bottom w:val="nil"/>
              <w:right w:val="single" w:sz="4" w:space="0" w:color="auto"/>
            </w:tcBorders>
            <w:hideMark/>
          </w:tcPr>
          <w:p w:rsidR="00D3178C" w:rsidRDefault="00D3178C">
            <w:pPr>
              <w:jc w:val="center"/>
            </w:pPr>
            <w:r>
              <w:t>0,14 (80)</w:t>
            </w:r>
          </w:p>
        </w:tc>
        <w:tc>
          <w:tcPr>
            <w:tcW w:w="495" w:type="pct"/>
            <w:tcBorders>
              <w:top w:val="nil"/>
              <w:left w:val="single" w:sz="4" w:space="0" w:color="auto"/>
              <w:bottom w:val="nil"/>
              <w:right w:val="single" w:sz="4" w:space="0" w:color="auto"/>
            </w:tcBorders>
            <w:hideMark/>
          </w:tcPr>
          <w:p w:rsidR="00D3178C" w:rsidRDefault="00D3178C">
            <w:pPr>
              <w:jc w:val="center"/>
            </w:pPr>
            <w:r>
              <w:t>0,1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26. Стадионы и спортзалы: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для зрителей</w:t>
            </w:r>
          </w:p>
        </w:tc>
        <w:tc>
          <w:tcPr>
            <w:tcW w:w="704" w:type="pct"/>
            <w:tcBorders>
              <w:top w:val="nil"/>
              <w:left w:val="single" w:sz="4" w:space="0" w:color="auto"/>
              <w:bottom w:val="nil"/>
              <w:right w:val="single" w:sz="4" w:space="0" w:color="auto"/>
            </w:tcBorders>
            <w:hideMark/>
          </w:tcPr>
          <w:p w:rsidR="00D3178C" w:rsidRDefault="00D3178C">
            <w:pPr>
              <w:jc w:val="center"/>
            </w:pPr>
            <w:r>
              <w:t>1 место</w:t>
            </w:r>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59" w:type="pct"/>
            <w:tcBorders>
              <w:top w:val="nil"/>
              <w:left w:val="single" w:sz="4" w:space="0" w:color="auto"/>
              <w:bottom w:val="nil"/>
              <w:right w:val="single" w:sz="4" w:space="0" w:color="auto"/>
            </w:tcBorders>
            <w:hideMark/>
          </w:tcPr>
          <w:p w:rsidR="00D3178C" w:rsidRDefault="00D3178C">
            <w:pPr>
              <w:jc w:val="center"/>
            </w:pPr>
            <w:r>
              <w:t>1</w:t>
            </w:r>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78" w:type="pct"/>
            <w:tcBorders>
              <w:top w:val="nil"/>
              <w:left w:val="single" w:sz="4" w:space="0" w:color="auto"/>
              <w:bottom w:val="nil"/>
              <w:right w:val="single" w:sz="4" w:space="0" w:color="auto"/>
            </w:tcBorders>
            <w:hideMark/>
          </w:tcPr>
          <w:p w:rsidR="00D3178C" w:rsidRDefault="00D3178C">
            <w:pPr>
              <w:jc w:val="center"/>
            </w:pPr>
            <w:r>
              <w:t>1</w:t>
            </w:r>
          </w:p>
        </w:tc>
        <w:tc>
          <w:tcPr>
            <w:tcW w:w="392" w:type="pct"/>
            <w:tcBorders>
              <w:top w:val="nil"/>
              <w:left w:val="single" w:sz="4" w:space="0" w:color="auto"/>
              <w:bottom w:val="nil"/>
              <w:right w:val="single" w:sz="4" w:space="0" w:color="auto"/>
            </w:tcBorders>
            <w:hideMark/>
          </w:tcPr>
          <w:p w:rsidR="00D3178C" w:rsidRDefault="00D3178C">
            <w:pPr>
              <w:jc w:val="center"/>
            </w:pPr>
            <w:r>
              <w:t>0,3</w:t>
            </w:r>
          </w:p>
        </w:tc>
        <w:tc>
          <w:tcPr>
            <w:tcW w:w="381" w:type="pct"/>
            <w:tcBorders>
              <w:top w:val="nil"/>
              <w:left w:val="single" w:sz="4" w:space="0" w:color="auto"/>
              <w:bottom w:val="nil"/>
              <w:right w:val="single" w:sz="4" w:space="0" w:color="auto"/>
            </w:tcBorders>
            <w:hideMark/>
          </w:tcPr>
          <w:p w:rsidR="00D3178C" w:rsidRDefault="00D3178C">
            <w:pPr>
              <w:jc w:val="center"/>
            </w:pPr>
            <w:r>
              <w:t>0,1</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 « физкультурников (с учетом приема душа)</w:t>
            </w:r>
          </w:p>
        </w:tc>
        <w:tc>
          <w:tcPr>
            <w:tcW w:w="704" w:type="pct"/>
            <w:tcBorders>
              <w:top w:val="nil"/>
              <w:left w:val="single" w:sz="4" w:space="0" w:color="auto"/>
              <w:bottom w:val="nil"/>
              <w:right w:val="single" w:sz="4" w:space="0" w:color="auto"/>
            </w:tcBorders>
            <w:hideMark/>
          </w:tcPr>
          <w:p w:rsidR="00D3178C" w:rsidRDefault="00D3178C">
            <w:pPr>
              <w:jc w:val="center"/>
            </w:pPr>
            <w:r>
              <w:t>1 физкультурник</w:t>
            </w:r>
          </w:p>
        </w:tc>
        <w:tc>
          <w:tcPr>
            <w:tcW w:w="392" w:type="pct"/>
            <w:tcBorders>
              <w:top w:val="nil"/>
              <w:left w:val="single" w:sz="4" w:space="0" w:color="auto"/>
              <w:bottom w:val="nil"/>
              <w:right w:val="single" w:sz="4" w:space="0" w:color="auto"/>
            </w:tcBorders>
            <w:hideMark/>
          </w:tcPr>
          <w:p w:rsidR="00D3178C" w:rsidRDefault="00D3178C">
            <w:pPr>
              <w:jc w:val="center"/>
            </w:pPr>
            <w:r>
              <w:t>50</w:t>
            </w:r>
          </w:p>
        </w:tc>
        <w:tc>
          <w:tcPr>
            <w:tcW w:w="359"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50</w:t>
            </w:r>
          </w:p>
        </w:tc>
        <w:tc>
          <w:tcPr>
            <w:tcW w:w="378" w:type="pct"/>
            <w:tcBorders>
              <w:top w:val="nil"/>
              <w:left w:val="single" w:sz="4" w:space="0" w:color="auto"/>
              <w:bottom w:val="nil"/>
              <w:right w:val="single" w:sz="4" w:space="0" w:color="auto"/>
            </w:tcBorders>
            <w:hideMark/>
          </w:tcPr>
          <w:p w:rsidR="00D3178C" w:rsidRDefault="00D3178C">
            <w:pPr>
              <w:jc w:val="center"/>
            </w:pPr>
            <w:r>
              <w:t>30</w:t>
            </w:r>
          </w:p>
        </w:tc>
        <w:tc>
          <w:tcPr>
            <w:tcW w:w="392" w:type="pct"/>
            <w:tcBorders>
              <w:top w:val="nil"/>
              <w:left w:val="single" w:sz="4" w:space="0" w:color="auto"/>
              <w:bottom w:val="nil"/>
              <w:right w:val="single" w:sz="4" w:space="0" w:color="auto"/>
            </w:tcBorders>
            <w:hideMark/>
          </w:tcPr>
          <w:p w:rsidR="00D3178C" w:rsidRDefault="00D3178C">
            <w:pPr>
              <w:jc w:val="center"/>
            </w:pPr>
            <w:r>
              <w:t>4,5</w:t>
            </w:r>
          </w:p>
        </w:tc>
        <w:tc>
          <w:tcPr>
            <w:tcW w:w="381" w:type="pct"/>
            <w:tcBorders>
              <w:top w:val="nil"/>
              <w:left w:val="single" w:sz="4" w:space="0" w:color="auto"/>
              <w:bottom w:val="nil"/>
              <w:right w:val="single" w:sz="4" w:space="0" w:color="auto"/>
            </w:tcBorders>
            <w:hideMark/>
          </w:tcPr>
          <w:p w:rsidR="00D3178C" w:rsidRDefault="00D3178C">
            <w:pPr>
              <w:jc w:val="center"/>
            </w:pPr>
            <w:r>
              <w:t>2,5</w:t>
            </w:r>
          </w:p>
        </w:tc>
        <w:tc>
          <w:tcPr>
            <w:tcW w:w="525" w:type="pct"/>
            <w:tcBorders>
              <w:top w:val="nil"/>
              <w:left w:val="single" w:sz="4" w:space="0" w:color="auto"/>
              <w:bottom w:val="nil"/>
              <w:right w:val="single" w:sz="4" w:space="0" w:color="auto"/>
            </w:tcBorders>
            <w:hideMark/>
          </w:tcPr>
          <w:p w:rsidR="00D3178C" w:rsidRDefault="00D3178C">
            <w:pPr>
              <w:jc w:val="center"/>
            </w:pPr>
            <w:r>
              <w:t>0,2 (80)</w:t>
            </w:r>
          </w:p>
        </w:tc>
        <w:tc>
          <w:tcPr>
            <w:tcW w:w="495" w:type="pct"/>
            <w:tcBorders>
              <w:top w:val="nil"/>
              <w:left w:val="single" w:sz="4" w:space="0" w:color="auto"/>
              <w:bottom w:val="nil"/>
              <w:right w:val="single" w:sz="4" w:space="0" w:color="auto"/>
            </w:tcBorders>
            <w:hideMark/>
          </w:tcPr>
          <w:p w:rsidR="00D3178C" w:rsidRDefault="00D3178C">
            <w:pPr>
              <w:jc w:val="center"/>
            </w:pPr>
            <w:r>
              <w:t>0,14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для спортсменов</w:t>
            </w:r>
          </w:p>
        </w:tc>
        <w:tc>
          <w:tcPr>
            <w:tcW w:w="704" w:type="pct"/>
            <w:tcBorders>
              <w:top w:val="nil"/>
              <w:left w:val="single" w:sz="4" w:space="0" w:color="auto"/>
              <w:bottom w:val="nil"/>
              <w:right w:val="single" w:sz="4" w:space="0" w:color="auto"/>
            </w:tcBorders>
            <w:hideMark/>
          </w:tcPr>
          <w:p w:rsidR="00D3178C" w:rsidRDefault="00D3178C">
            <w:pPr>
              <w:jc w:val="center"/>
            </w:pPr>
            <w:r>
              <w:t>1 спортсмен</w:t>
            </w:r>
          </w:p>
        </w:tc>
        <w:tc>
          <w:tcPr>
            <w:tcW w:w="392" w:type="pct"/>
            <w:tcBorders>
              <w:top w:val="nil"/>
              <w:left w:val="single" w:sz="4" w:space="0" w:color="auto"/>
              <w:bottom w:val="nil"/>
              <w:right w:val="single" w:sz="4" w:space="0" w:color="auto"/>
            </w:tcBorders>
            <w:hideMark/>
          </w:tcPr>
          <w:p w:rsidR="00D3178C" w:rsidRDefault="00D3178C">
            <w:pPr>
              <w:jc w:val="center"/>
            </w:pPr>
            <w:r>
              <w:t>100</w:t>
            </w:r>
          </w:p>
        </w:tc>
        <w:tc>
          <w:tcPr>
            <w:tcW w:w="359"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100</w:t>
            </w:r>
          </w:p>
        </w:tc>
        <w:tc>
          <w:tcPr>
            <w:tcW w:w="378"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9</w:t>
            </w:r>
          </w:p>
        </w:tc>
        <w:tc>
          <w:tcPr>
            <w:tcW w:w="381" w:type="pct"/>
            <w:tcBorders>
              <w:top w:val="nil"/>
              <w:left w:val="single" w:sz="4" w:space="0" w:color="auto"/>
              <w:bottom w:val="nil"/>
              <w:right w:val="single" w:sz="4" w:space="0" w:color="auto"/>
            </w:tcBorders>
            <w:hideMark/>
          </w:tcPr>
          <w:p w:rsidR="00D3178C" w:rsidRDefault="00D3178C">
            <w:pPr>
              <w:jc w:val="center"/>
            </w:pPr>
            <w:r>
              <w:t>5</w:t>
            </w:r>
          </w:p>
        </w:tc>
        <w:tc>
          <w:tcPr>
            <w:tcW w:w="525" w:type="pct"/>
            <w:tcBorders>
              <w:top w:val="nil"/>
              <w:left w:val="single" w:sz="4" w:space="0" w:color="auto"/>
              <w:bottom w:val="nil"/>
              <w:right w:val="single" w:sz="4" w:space="0" w:color="auto"/>
            </w:tcBorders>
            <w:hideMark/>
          </w:tcPr>
          <w:p w:rsidR="00D3178C" w:rsidRDefault="00D3178C">
            <w:pPr>
              <w:jc w:val="center"/>
            </w:pPr>
            <w:r>
              <w:t>0,2 (80)</w:t>
            </w:r>
          </w:p>
        </w:tc>
        <w:tc>
          <w:tcPr>
            <w:tcW w:w="495" w:type="pct"/>
            <w:tcBorders>
              <w:top w:val="nil"/>
              <w:left w:val="single" w:sz="4" w:space="0" w:color="auto"/>
              <w:bottom w:val="nil"/>
              <w:right w:val="single" w:sz="4" w:space="0" w:color="auto"/>
            </w:tcBorders>
            <w:hideMark/>
          </w:tcPr>
          <w:p w:rsidR="00D3178C" w:rsidRDefault="00D3178C">
            <w:pPr>
              <w:jc w:val="center"/>
            </w:pPr>
            <w:r>
              <w:t>0,14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27. Плавательные бассейны:</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пополнение бассейна</w:t>
            </w:r>
          </w:p>
        </w:tc>
        <w:tc>
          <w:tcPr>
            <w:tcW w:w="704" w:type="pct"/>
            <w:tcBorders>
              <w:top w:val="nil"/>
              <w:left w:val="single" w:sz="4" w:space="0" w:color="auto"/>
              <w:bottom w:val="nil"/>
              <w:right w:val="single" w:sz="4" w:space="0" w:color="auto"/>
            </w:tcBorders>
            <w:hideMark/>
          </w:tcPr>
          <w:p w:rsidR="00D3178C" w:rsidRDefault="00D3178C">
            <w:pPr>
              <w:jc w:val="center"/>
            </w:pPr>
            <w:r>
              <w:t>% вместимости бассейна в сутки</w:t>
            </w:r>
          </w:p>
        </w:tc>
        <w:tc>
          <w:tcPr>
            <w:tcW w:w="392" w:type="pct"/>
            <w:tcBorders>
              <w:top w:val="nil"/>
              <w:left w:val="single" w:sz="4" w:space="0" w:color="auto"/>
              <w:bottom w:val="nil"/>
              <w:right w:val="single" w:sz="4" w:space="0" w:color="auto"/>
            </w:tcBorders>
            <w:hideMark/>
          </w:tcPr>
          <w:p w:rsidR="00D3178C" w:rsidRDefault="00D3178C">
            <w:pPr>
              <w:jc w:val="center"/>
            </w:pPr>
            <w:r>
              <w:t>10</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для зрителей</w:t>
            </w:r>
          </w:p>
        </w:tc>
        <w:tc>
          <w:tcPr>
            <w:tcW w:w="704" w:type="pct"/>
            <w:tcBorders>
              <w:top w:val="nil"/>
              <w:left w:val="single" w:sz="4" w:space="0" w:color="auto"/>
              <w:bottom w:val="nil"/>
              <w:right w:val="single" w:sz="4" w:space="0" w:color="auto"/>
            </w:tcBorders>
            <w:hideMark/>
          </w:tcPr>
          <w:p w:rsidR="00D3178C" w:rsidRDefault="00D3178C">
            <w:pPr>
              <w:jc w:val="center"/>
            </w:pPr>
            <w:r>
              <w:t>1 место</w:t>
            </w:r>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59" w:type="pct"/>
            <w:tcBorders>
              <w:top w:val="nil"/>
              <w:left w:val="single" w:sz="4" w:space="0" w:color="auto"/>
              <w:bottom w:val="nil"/>
              <w:right w:val="single" w:sz="4" w:space="0" w:color="auto"/>
            </w:tcBorders>
            <w:hideMark/>
          </w:tcPr>
          <w:p w:rsidR="00D3178C" w:rsidRDefault="00D3178C">
            <w:pPr>
              <w:jc w:val="center"/>
            </w:pPr>
            <w:r>
              <w:t>1</w:t>
            </w:r>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78" w:type="pct"/>
            <w:tcBorders>
              <w:top w:val="nil"/>
              <w:left w:val="single" w:sz="4" w:space="0" w:color="auto"/>
              <w:bottom w:val="nil"/>
              <w:right w:val="single" w:sz="4" w:space="0" w:color="auto"/>
            </w:tcBorders>
            <w:hideMark/>
          </w:tcPr>
          <w:p w:rsidR="00D3178C" w:rsidRDefault="00D3178C">
            <w:pPr>
              <w:jc w:val="center"/>
            </w:pPr>
            <w:r>
              <w:t>1</w:t>
            </w:r>
          </w:p>
        </w:tc>
        <w:tc>
          <w:tcPr>
            <w:tcW w:w="392" w:type="pct"/>
            <w:tcBorders>
              <w:top w:val="nil"/>
              <w:left w:val="single" w:sz="4" w:space="0" w:color="auto"/>
              <w:bottom w:val="nil"/>
              <w:right w:val="single" w:sz="4" w:space="0" w:color="auto"/>
            </w:tcBorders>
            <w:hideMark/>
          </w:tcPr>
          <w:p w:rsidR="00D3178C" w:rsidRDefault="00D3178C">
            <w:pPr>
              <w:jc w:val="center"/>
            </w:pPr>
            <w:r>
              <w:t>0,3</w:t>
            </w:r>
          </w:p>
        </w:tc>
        <w:tc>
          <w:tcPr>
            <w:tcW w:w="381" w:type="pct"/>
            <w:tcBorders>
              <w:top w:val="nil"/>
              <w:left w:val="single" w:sz="4" w:space="0" w:color="auto"/>
              <w:bottom w:val="nil"/>
              <w:right w:val="single" w:sz="4" w:space="0" w:color="auto"/>
            </w:tcBorders>
            <w:hideMark/>
          </w:tcPr>
          <w:p w:rsidR="00D3178C" w:rsidRDefault="00D3178C">
            <w:pPr>
              <w:jc w:val="center"/>
            </w:pPr>
            <w:r>
              <w:t>0,1</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 xml:space="preserve"> « спортсменов (с учетом приема душа)</w:t>
            </w:r>
          </w:p>
        </w:tc>
        <w:tc>
          <w:tcPr>
            <w:tcW w:w="704" w:type="pct"/>
            <w:tcBorders>
              <w:top w:val="nil"/>
              <w:left w:val="single" w:sz="4" w:space="0" w:color="auto"/>
              <w:bottom w:val="nil"/>
              <w:right w:val="single" w:sz="4" w:space="0" w:color="auto"/>
            </w:tcBorders>
            <w:hideMark/>
          </w:tcPr>
          <w:p w:rsidR="00D3178C" w:rsidRDefault="00D3178C">
            <w:pPr>
              <w:jc w:val="center"/>
            </w:pPr>
            <w:r>
              <w:t>1 спортсмен (1 физкультурник)</w:t>
            </w:r>
          </w:p>
        </w:tc>
        <w:tc>
          <w:tcPr>
            <w:tcW w:w="392" w:type="pct"/>
            <w:tcBorders>
              <w:top w:val="nil"/>
              <w:left w:val="single" w:sz="4" w:space="0" w:color="auto"/>
              <w:bottom w:val="nil"/>
              <w:right w:val="single" w:sz="4" w:space="0" w:color="auto"/>
            </w:tcBorders>
            <w:hideMark/>
          </w:tcPr>
          <w:p w:rsidR="00D3178C" w:rsidRDefault="00D3178C">
            <w:pPr>
              <w:jc w:val="center"/>
            </w:pPr>
            <w:r>
              <w:t>100</w:t>
            </w:r>
          </w:p>
        </w:tc>
        <w:tc>
          <w:tcPr>
            <w:tcW w:w="359"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100</w:t>
            </w:r>
          </w:p>
        </w:tc>
        <w:tc>
          <w:tcPr>
            <w:tcW w:w="378" w:type="pct"/>
            <w:tcBorders>
              <w:top w:val="nil"/>
              <w:left w:val="single" w:sz="4" w:space="0" w:color="auto"/>
              <w:bottom w:val="nil"/>
              <w:right w:val="single" w:sz="4" w:space="0" w:color="auto"/>
            </w:tcBorders>
            <w:hideMark/>
          </w:tcPr>
          <w:p w:rsidR="00D3178C" w:rsidRDefault="00D3178C">
            <w:pPr>
              <w:jc w:val="center"/>
            </w:pPr>
            <w:r>
              <w:t>60</w:t>
            </w:r>
          </w:p>
        </w:tc>
        <w:tc>
          <w:tcPr>
            <w:tcW w:w="392" w:type="pct"/>
            <w:tcBorders>
              <w:top w:val="nil"/>
              <w:left w:val="single" w:sz="4" w:space="0" w:color="auto"/>
              <w:bottom w:val="nil"/>
              <w:right w:val="single" w:sz="4" w:space="0" w:color="auto"/>
            </w:tcBorders>
            <w:hideMark/>
          </w:tcPr>
          <w:p w:rsidR="00D3178C" w:rsidRDefault="00D3178C">
            <w:pPr>
              <w:jc w:val="center"/>
            </w:pPr>
            <w:r>
              <w:t>9</w:t>
            </w:r>
          </w:p>
        </w:tc>
        <w:tc>
          <w:tcPr>
            <w:tcW w:w="381" w:type="pct"/>
            <w:tcBorders>
              <w:top w:val="nil"/>
              <w:left w:val="single" w:sz="4" w:space="0" w:color="auto"/>
              <w:bottom w:val="nil"/>
              <w:right w:val="single" w:sz="4" w:space="0" w:color="auto"/>
            </w:tcBorders>
            <w:hideMark/>
          </w:tcPr>
          <w:p w:rsidR="00D3178C" w:rsidRDefault="00D3178C">
            <w:pPr>
              <w:jc w:val="center"/>
            </w:pPr>
            <w:r>
              <w:t>5</w:t>
            </w:r>
          </w:p>
        </w:tc>
        <w:tc>
          <w:tcPr>
            <w:tcW w:w="525" w:type="pct"/>
            <w:tcBorders>
              <w:top w:val="nil"/>
              <w:left w:val="single" w:sz="4" w:space="0" w:color="auto"/>
              <w:bottom w:val="nil"/>
              <w:right w:val="single" w:sz="4" w:space="0" w:color="auto"/>
            </w:tcBorders>
            <w:hideMark/>
          </w:tcPr>
          <w:p w:rsidR="00D3178C" w:rsidRDefault="00D3178C">
            <w:pPr>
              <w:jc w:val="center"/>
            </w:pPr>
            <w:r>
              <w:t>0,2 (80)</w:t>
            </w:r>
          </w:p>
        </w:tc>
        <w:tc>
          <w:tcPr>
            <w:tcW w:w="495" w:type="pct"/>
            <w:tcBorders>
              <w:top w:val="nil"/>
              <w:left w:val="single" w:sz="4" w:space="0" w:color="auto"/>
              <w:bottom w:val="nil"/>
              <w:right w:val="single" w:sz="4" w:space="0" w:color="auto"/>
            </w:tcBorders>
            <w:hideMark/>
          </w:tcPr>
          <w:p w:rsidR="00D3178C" w:rsidRDefault="00D3178C">
            <w:pPr>
              <w:jc w:val="center"/>
            </w:pPr>
            <w:r>
              <w:t>0,14 (50)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lastRenderedPageBreak/>
              <w:t>28. Бани:</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proofErr w:type="gramStart"/>
            <w:r>
              <w:t>для мытья в мыльной с тазами на скамьях и ополаскиванием в душе</w:t>
            </w:r>
            <w:proofErr w:type="gramEnd"/>
          </w:p>
        </w:tc>
        <w:tc>
          <w:tcPr>
            <w:tcW w:w="704" w:type="pct"/>
            <w:tcBorders>
              <w:top w:val="nil"/>
              <w:left w:val="single" w:sz="4" w:space="0" w:color="auto"/>
              <w:bottom w:val="nil"/>
              <w:right w:val="single" w:sz="4" w:space="0" w:color="auto"/>
            </w:tcBorders>
            <w:hideMark/>
          </w:tcPr>
          <w:p w:rsidR="00D3178C" w:rsidRDefault="00D3178C">
            <w:pPr>
              <w:jc w:val="center"/>
            </w:pPr>
            <w:r>
              <w:t>1 посетитель</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180</w:t>
            </w:r>
          </w:p>
        </w:tc>
        <w:tc>
          <w:tcPr>
            <w:tcW w:w="378" w:type="pct"/>
            <w:tcBorders>
              <w:top w:val="nil"/>
              <w:left w:val="single" w:sz="4" w:space="0" w:color="auto"/>
              <w:bottom w:val="nil"/>
              <w:right w:val="single" w:sz="4" w:space="0" w:color="auto"/>
            </w:tcBorders>
            <w:hideMark/>
          </w:tcPr>
          <w:p w:rsidR="00D3178C" w:rsidRDefault="00D3178C">
            <w:pPr>
              <w:jc w:val="center"/>
            </w:pPr>
            <w:r>
              <w:t>120</w:t>
            </w:r>
          </w:p>
        </w:tc>
        <w:tc>
          <w:tcPr>
            <w:tcW w:w="392" w:type="pct"/>
            <w:tcBorders>
              <w:top w:val="nil"/>
              <w:left w:val="single" w:sz="4" w:space="0" w:color="auto"/>
              <w:bottom w:val="nil"/>
              <w:right w:val="single" w:sz="4" w:space="0" w:color="auto"/>
            </w:tcBorders>
            <w:hideMark/>
          </w:tcPr>
          <w:p w:rsidR="00D3178C" w:rsidRDefault="00D3178C">
            <w:pPr>
              <w:jc w:val="center"/>
            </w:pPr>
            <w:r>
              <w:t>180</w:t>
            </w:r>
          </w:p>
        </w:tc>
        <w:tc>
          <w:tcPr>
            <w:tcW w:w="381" w:type="pct"/>
            <w:tcBorders>
              <w:top w:val="nil"/>
              <w:left w:val="single" w:sz="4" w:space="0" w:color="auto"/>
              <w:bottom w:val="nil"/>
              <w:right w:val="single" w:sz="4" w:space="0" w:color="auto"/>
            </w:tcBorders>
            <w:hideMark/>
          </w:tcPr>
          <w:p w:rsidR="00D3178C" w:rsidRDefault="00D3178C">
            <w:pPr>
              <w:jc w:val="center"/>
            </w:pPr>
            <w:r>
              <w:t>120</w:t>
            </w:r>
          </w:p>
        </w:tc>
        <w:tc>
          <w:tcPr>
            <w:tcW w:w="525" w:type="pct"/>
            <w:tcBorders>
              <w:top w:val="nil"/>
              <w:left w:val="single" w:sz="4" w:space="0" w:color="auto"/>
              <w:bottom w:val="nil"/>
              <w:right w:val="single" w:sz="4" w:space="0" w:color="auto"/>
            </w:tcBorders>
            <w:hideMark/>
          </w:tcPr>
          <w:p w:rsidR="00D3178C" w:rsidRDefault="00D3178C">
            <w:pPr>
              <w:jc w:val="center"/>
            </w:pPr>
            <w:r>
              <w:t>0,4 (180)</w:t>
            </w:r>
          </w:p>
        </w:tc>
        <w:tc>
          <w:tcPr>
            <w:tcW w:w="495" w:type="pct"/>
            <w:tcBorders>
              <w:top w:val="nil"/>
              <w:left w:val="single" w:sz="4" w:space="0" w:color="auto"/>
              <w:bottom w:val="nil"/>
              <w:right w:val="single" w:sz="4" w:space="0" w:color="auto"/>
            </w:tcBorders>
            <w:hideMark/>
          </w:tcPr>
          <w:p w:rsidR="00D3178C" w:rsidRDefault="00D3178C">
            <w:pPr>
              <w:jc w:val="center"/>
            </w:pPr>
            <w:r>
              <w:t>0,4 (120)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то же, с приемом оздоровительных процедур и ополаскиванием в душе:</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290</w:t>
            </w:r>
          </w:p>
        </w:tc>
        <w:tc>
          <w:tcPr>
            <w:tcW w:w="378" w:type="pct"/>
            <w:tcBorders>
              <w:top w:val="nil"/>
              <w:left w:val="single" w:sz="4" w:space="0" w:color="auto"/>
              <w:bottom w:val="nil"/>
              <w:right w:val="single" w:sz="4" w:space="0" w:color="auto"/>
            </w:tcBorders>
            <w:hideMark/>
          </w:tcPr>
          <w:p w:rsidR="00D3178C" w:rsidRDefault="00D3178C">
            <w:pPr>
              <w:jc w:val="center"/>
            </w:pPr>
            <w:r>
              <w:t>190</w:t>
            </w:r>
          </w:p>
        </w:tc>
        <w:tc>
          <w:tcPr>
            <w:tcW w:w="392" w:type="pct"/>
            <w:tcBorders>
              <w:top w:val="nil"/>
              <w:left w:val="single" w:sz="4" w:space="0" w:color="auto"/>
              <w:bottom w:val="nil"/>
              <w:right w:val="single" w:sz="4" w:space="0" w:color="auto"/>
            </w:tcBorders>
            <w:hideMark/>
          </w:tcPr>
          <w:p w:rsidR="00D3178C" w:rsidRDefault="00D3178C">
            <w:pPr>
              <w:jc w:val="center"/>
            </w:pPr>
            <w:r>
              <w:t>290</w:t>
            </w:r>
          </w:p>
        </w:tc>
        <w:tc>
          <w:tcPr>
            <w:tcW w:w="381" w:type="pct"/>
            <w:tcBorders>
              <w:top w:val="nil"/>
              <w:left w:val="single" w:sz="4" w:space="0" w:color="auto"/>
              <w:bottom w:val="nil"/>
              <w:right w:val="single" w:sz="4" w:space="0" w:color="auto"/>
            </w:tcBorders>
            <w:hideMark/>
          </w:tcPr>
          <w:p w:rsidR="00D3178C" w:rsidRDefault="00D3178C">
            <w:pPr>
              <w:jc w:val="center"/>
            </w:pPr>
            <w:r>
              <w:t>190</w:t>
            </w:r>
          </w:p>
        </w:tc>
        <w:tc>
          <w:tcPr>
            <w:tcW w:w="525" w:type="pct"/>
            <w:tcBorders>
              <w:top w:val="nil"/>
              <w:left w:val="single" w:sz="4" w:space="0" w:color="auto"/>
              <w:bottom w:val="nil"/>
              <w:right w:val="single" w:sz="4" w:space="0" w:color="auto"/>
            </w:tcBorders>
            <w:hideMark/>
          </w:tcPr>
          <w:p w:rsidR="00D3178C" w:rsidRDefault="00D3178C">
            <w:pPr>
              <w:jc w:val="center"/>
            </w:pPr>
            <w:r>
              <w:t>0,4 (290)</w:t>
            </w:r>
          </w:p>
        </w:tc>
        <w:tc>
          <w:tcPr>
            <w:tcW w:w="495" w:type="pct"/>
            <w:tcBorders>
              <w:top w:val="nil"/>
              <w:left w:val="single" w:sz="4" w:space="0" w:color="auto"/>
              <w:bottom w:val="nil"/>
              <w:right w:val="single" w:sz="4" w:space="0" w:color="auto"/>
            </w:tcBorders>
            <w:hideMark/>
          </w:tcPr>
          <w:p w:rsidR="00D3178C" w:rsidRDefault="00D3178C">
            <w:pPr>
              <w:jc w:val="center"/>
            </w:pPr>
            <w:r>
              <w:t>0,4 (190)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душевая кабина</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360</w:t>
            </w:r>
          </w:p>
        </w:tc>
        <w:tc>
          <w:tcPr>
            <w:tcW w:w="378" w:type="pct"/>
            <w:tcBorders>
              <w:top w:val="nil"/>
              <w:left w:val="single" w:sz="4" w:space="0" w:color="auto"/>
              <w:bottom w:val="nil"/>
              <w:right w:val="single" w:sz="4" w:space="0" w:color="auto"/>
            </w:tcBorders>
            <w:hideMark/>
          </w:tcPr>
          <w:p w:rsidR="00D3178C" w:rsidRDefault="00D3178C">
            <w:pPr>
              <w:jc w:val="center"/>
            </w:pPr>
            <w:r>
              <w:t>240</w:t>
            </w:r>
          </w:p>
        </w:tc>
        <w:tc>
          <w:tcPr>
            <w:tcW w:w="392" w:type="pct"/>
            <w:tcBorders>
              <w:top w:val="nil"/>
              <w:left w:val="single" w:sz="4" w:space="0" w:color="auto"/>
              <w:bottom w:val="nil"/>
              <w:right w:val="single" w:sz="4" w:space="0" w:color="auto"/>
            </w:tcBorders>
            <w:hideMark/>
          </w:tcPr>
          <w:p w:rsidR="00D3178C" w:rsidRDefault="00D3178C">
            <w:pPr>
              <w:jc w:val="center"/>
            </w:pPr>
            <w:r>
              <w:t>360</w:t>
            </w:r>
          </w:p>
        </w:tc>
        <w:tc>
          <w:tcPr>
            <w:tcW w:w="381" w:type="pct"/>
            <w:tcBorders>
              <w:top w:val="nil"/>
              <w:left w:val="single" w:sz="4" w:space="0" w:color="auto"/>
              <w:bottom w:val="nil"/>
              <w:right w:val="single" w:sz="4" w:space="0" w:color="auto"/>
            </w:tcBorders>
            <w:hideMark/>
          </w:tcPr>
          <w:p w:rsidR="00D3178C" w:rsidRDefault="00D3178C">
            <w:pPr>
              <w:jc w:val="center"/>
            </w:pPr>
            <w:r>
              <w:t>240</w:t>
            </w:r>
          </w:p>
        </w:tc>
        <w:tc>
          <w:tcPr>
            <w:tcW w:w="525" w:type="pct"/>
            <w:tcBorders>
              <w:top w:val="nil"/>
              <w:left w:val="single" w:sz="4" w:space="0" w:color="auto"/>
              <w:bottom w:val="nil"/>
              <w:right w:val="single" w:sz="4" w:space="0" w:color="auto"/>
            </w:tcBorders>
            <w:hideMark/>
          </w:tcPr>
          <w:p w:rsidR="00D3178C" w:rsidRDefault="00D3178C">
            <w:pPr>
              <w:jc w:val="center"/>
            </w:pPr>
            <w:r>
              <w:t>0,2 (360)</w:t>
            </w:r>
          </w:p>
        </w:tc>
        <w:tc>
          <w:tcPr>
            <w:tcW w:w="495" w:type="pct"/>
            <w:tcBorders>
              <w:top w:val="nil"/>
              <w:left w:val="single" w:sz="4" w:space="0" w:color="auto"/>
              <w:bottom w:val="nil"/>
              <w:right w:val="single" w:sz="4" w:space="0" w:color="auto"/>
            </w:tcBorders>
            <w:hideMark/>
          </w:tcPr>
          <w:p w:rsidR="00D3178C" w:rsidRDefault="00D3178C">
            <w:pPr>
              <w:jc w:val="center"/>
            </w:pPr>
            <w:r>
              <w:t>0,14 (240)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ванная кабина</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540</w:t>
            </w:r>
          </w:p>
        </w:tc>
        <w:tc>
          <w:tcPr>
            <w:tcW w:w="378" w:type="pct"/>
            <w:tcBorders>
              <w:top w:val="nil"/>
              <w:left w:val="single" w:sz="4" w:space="0" w:color="auto"/>
              <w:bottom w:val="nil"/>
              <w:right w:val="single" w:sz="4" w:space="0" w:color="auto"/>
            </w:tcBorders>
            <w:hideMark/>
          </w:tcPr>
          <w:p w:rsidR="00D3178C" w:rsidRDefault="00D3178C">
            <w:pPr>
              <w:jc w:val="center"/>
            </w:pPr>
            <w:r>
              <w:t>360</w:t>
            </w:r>
          </w:p>
        </w:tc>
        <w:tc>
          <w:tcPr>
            <w:tcW w:w="392" w:type="pct"/>
            <w:tcBorders>
              <w:top w:val="nil"/>
              <w:left w:val="single" w:sz="4" w:space="0" w:color="auto"/>
              <w:bottom w:val="nil"/>
              <w:right w:val="single" w:sz="4" w:space="0" w:color="auto"/>
            </w:tcBorders>
            <w:hideMark/>
          </w:tcPr>
          <w:p w:rsidR="00D3178C" w:rsidRDefault="00D3178C">
            <w:pPr>
              <w:jc w:val="center"/>
            </w:pPr>
            <w:r>
              <w:t>540</w:t>
            </w:r>
          </w:p>
        </w:tc>
        <w:tc>
          <w:tcPr>
            <w:tcW w:w="381" w:type="pct"/>
            <w:tcBorders>
              <w:top w:val="nil"/>
              <w:left w:val="single" w:sz="4" w:space="0" w:color="auto"/>
              <w:bottom w:val="nil"/>
              <w:right w:val="single" w:sz="4" w:space="0" w:color="auto"/>
            </w:tcBorders>
            <w:hideMark/>
          </w:tcPr>
          <w:p w:rsidR="00D3178C" w:rsidRDefault="00D3178C">
            <w:pPr>
              <w:jc w:val="center"/>
            </w:pPr>
            <w:r>
              <w:t>360</w:t>
            </w:r>
          </w:p>
        </w:tc>
        <w:tc>
          <w:tcPr>
            <w:tcW w:w="525" w:type="pct"/>
            <w:tcBorders>
              <w:top w:val="nil"/>
              <w:left w:val="single" w:sz="4" w:space="0" w:color="auto"/>
              <w:bottom w:val="nil"/>
              <w:right w:val="single" w:sz="4" w:space="0" w:color="auto"/>
            </w:tcBorders>
            <w:hideMark/>
          </w:tcPr>
          <w:p w:rsidR="00D3178C" w:rsidRDefault="00D3178C">
            <w:pPr>
              <w:jc w:val="center"/>
            </w:pPr>
            <w:r>
              <w:t>0,3 (540)</w:t>
            </w:r>
          </w:p>
        </w:tc>
        <w:tc>
          <w:tcPr>
            <w:tcW w:w="495" w:type="pct"/>
            <w:tcBorders>
              <w:top w:val="nil"/>
              <w:left w:val="single" w:sz="4" w:space="0" w:color="auto"/>
              <w:bottom w:val="nil"/>
              <w:right w:val="single" w:sz="4" w:space="0" w:color="auto"/>
            </w:tcBorders>
            <w:hideMark/>
          </w:tcPr>
          <w:p w:rsidR="00D3178C" w:rsidRDefault="00D3178C">
            <w:pPr>
              <w:jc w:val="center"/>
            </w:pPr>
            <w:r>
              <w:t>0,2 (360)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29. Душевые в бытовых помещениях промышленных предприятий</w:t>
            </w:r>
          </w:p>
        </w:tc>
        <w:tc>
          <w:tcPr>
            <w:tcW w:w="704" w:type="pct"/>
            <w:tcBorders>
              <w:top w:val="nil"/>
              <w:left w:val="single" w:sz="4" w:space="0" w:color="auto"/>
              <w:bottom w:val="nil"/>
              <w:right w:val="single" w:sz="4" w:space="0" w:color="auto"/>
            </w:tcBorders>
            <w:hideMark/>
          </w:tcPr>
          <w:p w:rsidR="00D3178C" w:rsidRDefault="00D3178C">
            <w:pPr>
              <w:jc w:val="center"/>
            </w:pPr>
            <w:r>
              <w:t>1 душевая сетка в смену</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500</w:t>
            </w:r>
          </w:p>
        </w:tc>
        <w:tc>
          <w:tcPr>
            <w:tcW w:w="378" w:type="pct"/>
            <w:tcBorders>
              <w:top w:val="nil"/>
              <w:left w:val="single" w:sz="4" w:space="0" w:color="auto"/>
              <w:bottom w:val="nil"/>
              <w:right w:val="single" w:sz="4" w:space="0" w:color="auto"/>
            </w:tcBorders>
            <w:hideMark/>
          </w:tcPr>
          <w:p w:rsidR="00D3178C" w:rsidRDefault="00D3178C">
            <w:pPr>
              <w:jc w:val="center"/>
            </w:pPr>
            <w:r>
              <w:t>270</w:t>
            </w:r>
          </w:p>
        </w:tc>
        <w:tc>
          <w:tcPr>
            <w:tcW w:w="392" w:type="pct"/>
            <w:tcBorders>
              <w:top w:val="nil"/>
              <w:left w:val="single" w:sz="4" w:space="0" w:color="auto"/>
              <w:bottom w:val="nil"/>
              <w:right w:val="single" w:sz="4" w:space="0" w:color="auto"/>
            </w:tcBorders>
            <w:hideMark/>
          </w:tcPr>
          <w:p w:rsidR="00D3178C" w:rsidRDefault="00D3178C">
            <w:pPr>
              <w:jc w:val="center"/>
            </w:pPr>
            <w:r>
              <w:t>500</w:t>
            </w:r>
          </w:p>
        </w:tc>
        <w:tc>
          <w:tcPr>
            <w:tcW w:w="381" w:type="pct"/>
            <w:tcBorders>
              <w:top w:val="nil"/>
              <w:left w:val="single" w:sz="4" w:space="0" w:color="auto"/>
              <w:bottom w:val="nil"/>
              <w:right w:val="single" w:sz="4" w:space="0" w:color="auto"/>
            </w:tcBorders>
            <w:hideMark/>
          </w:tcPr>
          <w:p w:rsidR="00D3178C" w:rsidRDefault="00D3178C">
            <w:pPr>
              <w:jc w:val="center"/>
            </w:pPr>
            <w:r>
              <w:t>270</w:t>
            </w:r>
          </w:p>
        </w:tc>
        <w:tc>
          <w:tcPr>
            <w:tcW w:w="525" w:type="pct"/>
            <w:tcBorders>
              <w:top w:val="nil"/>
              <w:left w:val="single" w:sz="4" w:space="0" w:color="auto"/>
              <w:bottom w:val="nil"/>
              <w:right w:val="single" w:sz="4" w:space="0" w:color="auto"/>
            </w:tcBorders>
            <w:hideMark/>
          </w:tcPr>
          <w:p w:rsidR="00D3178C" w:rsidRDefault="00D3178C">
            <w:pPr>
              <w:jc w:val="center"/>
            </w:pPr>
            <w:r>
              <w:t>0,2 (500)</w:t>
            </w:r>
          </w:p>
        </w:tc>
        <w:tc>
          <w:tcPr>
            <w:tcW w:w="495" w:type="pct"/>
            <w:tcBorders>
              <w:top w:val="nil"/>
              <w:left w:val="single" w:sz="4" w:space="0" w:color="auto"/>
              <w:bottom w:val="nil"/>
              <w:right w:val="single" w:sz="4" w:space="0" w:color="auto"/>
            </w:tcBorders>
            <w:hideMark/>
          </w:tcPr>
          <w:p w:rsidR="00D3178C" w:rsidRDefault="00D3178C">
            <w:pPr>
              <w:jc w:val="center"/>
            </w:pPr>
            <w:r>
              <w:t>0,14 (270)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30. Цехи с тепловыделениями св. 84 кДж на 1 м</w:t>
            </w:r>
            <w:r>
              <w:rPr>
                <w:vertAlign w:val="superscript"/>
              </w:rPr>
              <w:t>3</w:t>
            </w:r>
            <w:r>
              <w:t>/ч</w:t>
            </w:r>
          </w:p>
        </w:tc>
        <w:tc>
          <w:tcPr>
            <w:tcW w:w="704" w:type="pct"/>
            <w:tcBorders>
              <w:top w:val="nil"/>
              <w:left w:val="single" w:sz="4" w:space="0" w:color="auto"/>
              <w:bottom w:val="nil"/>
              <w:right w:val="single" w:sz="4" w:space="0" w:color="auto"/>
            </w:tcBorders>
            <w:hideMark/>
          </w:tcPr>
          <w:p w:rsidR="00D3178C" w:rsidRDefault="00D3178C">
            <w:pPr>
              <w:jc w:val="center"/>
            </w:pPr>
            <w:r>
              <w:t>1 чел. в смену</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45</w:t>
            </w:r>
          </w:p>
        </w:tc>
        <w:tc>
          <w:tcPr>
            <w:tcW w:w="378" w:type="pct"/>
            <w:tcBorders>
              <w:top w:val="nil"/>
              <w:left w:val="single" w:sz="4" w:space="0" w:color="auto"/>
              <w:bottom w:val="nil"/>
              <w:right w:val="single" w:sz="4" w:space="0" w:color="auto"/>
            </w:tcBorders>
            <w:hideMark/>
          </w:tcPr>
          <w:p w:rsidR="00D3178C" w:rsidRDefault="00D3178C">
            <w:pPr>
              <w:jc w:val="center"/>
            </w:pPr>
            <w:r>
              <w:t>24</w:t>
            </w:r>
          </w:p>
        </w:tc>
        <w:tc>
          <w:tcPr>
            <w:tcW w:w="392" w:type="pct"/>
            <w:tcBorders>
              <w:top w:val="nil"/>
              <w:left w:val="single" w:sz="4" w:space="0" w:color="auto"/>
              <w:bottom w:val="nil"/>
              <w:right w:val="single" w:sz="4" w:space="0" w:color="auto"/>
            </w:tcBorders>
            <w:hideMark/>
          </w:tcPr>
          <w:p w:rsidR="00D3178C" w:rsidRDefault="00D3178C">
            <w:pPr>
              <w:jc w:val="center"/>
            </w:pPr>
            <w:r>
              <w:t>14,1</w:t>
            </w:r>
          </w:p>
        </w:tc>
        <w:tc>
          <w:tcPr>
            <w:tcW w:w="381" w:type="pct"/>
            <w:tcBorders>
              <w:top w:val="nil"/>
              <w:left w:val="single" w:sz="4" w:space="0" w:color="auto"/>
              <w:bottom w:val="nil"/>
              <w:right w:val="single" w:sz="4" w:space="0" w:color="auto"/>
            </w:tcBorders>
            <w:hideMark/>
          </w:tcPr>
          <w:p w:rsidR="00D3178C" w:rsidRDefault="00D3178C">
            <w:pPr>
              <w:jc w:val="center"/>
            </w:pPr>
            <w:r>
              <w:t>8.4</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31. Остальные цехи</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25</w:t>
            </w:r>
          </w:p>
        </w:tc>
        <w:tc>
          <w:tcPr>
            <w:tcW w:w="378" w:type="pct"/>
            <w:tcBorders>
              <w:top w:val="nil"/>
              <w:left w:val="single" w:sz="4" w:space="0" w:color="auto"/>
              <w:bottom w:val="nil"/>
              <w:right w:val="single" w:sz="4" w:space="0" w:color="auto"/>
            </w:tcBorders>
            <w:hideMark/>
          </w:tcPr>
          <w:p w:rsidR="00D3178C" w:rsidRDefault="00D3178C">
            <w:pPr>
              <w:jc w:val="center"/>
            </w:pPr>
            <w:r>
              <w:t>11</w:t>
            </w:r>
          </w:p>
        </w:tc>
        <w:tc>
          <w:tcPr>
            <w:tcW w:w="392" w:type="pct"/>
            <w:tcBorders>
              <w:top w:val="nil"/>
              <w:left w:val="single" w:sz="4" w:space="0" w:color="auto"/>
              <w:bottom w:val="nil"/>
              <w:right w:val="single" w:sz="4" w:space="0" w:color="auto"/>
            </w:tcBorders>
            <w:hideMark/>
          </w:tcPr>
          <w:p w:rsidR="00D3178C" w:rsidRDefault="00D3178C">
            <w:pPr>
              <w:jc w:val="center"/>
            </w:pPr>
            <w:r>
              <w:t>9,4</w:t>
            </w:r>
          </w:p>
        </w:tc>
        <w:tc>
          <w:tcPr>
            <w:tcW w:w="381" w:type="pct"/>
            <w:tcBorders>
              <w:top w:val="nil"/>
              <w:left w:val="single" w:sz="4" w:space="0" w:color="auto"/>
              <w:bottom w:val="nil"/>
              <w:right w:val="single" w:sz="4" w:space="0" w:color="auto"/>
            </w:tcBorders>
            <w:hideMark/>
          </w:tcPr>
          <w:p w:rsidR="00D3178C" w:rsidRDefault="00D3178C">
            <w:pPr>
              <w:jc w:val="center"/>
            </w:pPr>
            <w:r>
              <w:t>4,4</w:t>
            </w:r>
          </w:p>
        </w:tc>
        <w:tc>
          <w:tcPr>
            <w:tcW w:w="525" w:type="pct"/>
            <w:tcBorders>
              <w:top w:val="nil"/>
              <w:left w:val="single" w:sz="4" w:space="0" w:color="auto"/>
              <w:bottom w:val="nil"/>
              <w:right w:val="single" w:sz="4" w:space="0" w:color="auto"/>
            </w:tcBorders>
            <w:hideMark/>
          </w:tcPr>
          <w:p w:rsidR="00D3178C" w:rsidRDefault="00D3178C">
            <w:pPr>
              <w:jc w:val="center"/>
            </w:pPr>
            <w:r>
              <w:t>0,14 (60)</w:t>
            </w:r>
          </w:p>
        </w:tc>
        <w:tc>
          <w:tcPr>
            <w:tcW w:w="495" w:type="pct"/>
            <w:tcBorders>
              <w:top w:val="nil"/>
              <w:left w:val="single" w:sz="4" w:space="0" w:color="auto"/>
              <w:bottom w:val="nil"/>
              <w:right w:val="single" w:sz="4" w:space="0" w:color="auto"/>
            </w:tcBorders>
            <w:hideMark/>
          </w:tcPr>
          <w:p w:rsidR="00D3178C" w:rsidRDefault="00D3178C">
            <w:pPr>
              <w:jc w:val="center"/>
            </w:pPr>
            <w:r>
              <w:t>0,1 (40)</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32. Расход воды на поливку:</w:t>
            </w:r>
          </w:p>
        </w:tc>
        <w:tc>
          <w:tcPr>
            <w:tcW w:w="704"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59"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78" w:type="pct"/>
            <w:tcBorders>
              <w:top w:val="nil"/>
              <w:left w:val="single" w:sz="4" w:space="0" w:color="auto"/>
              <w:bottom w:val="nil"/>
              <w:right w:val="single" w:sz="4" w:space="0" w:color="auto"/>
            </w:tcBorders>
            <w:hideMark/>
          </w:tcPr>
          <w:p w:rsidR="00D3178C" w:rsidRDefault="00D3178C">
            <w:pPr>
              <w:jc w:val="center"/>
            </w:pPr>
          </w:p>
        </w:tc>
        <w:tc>
          <w:tcPr>
            <w:tcW w:w="392" w:type="pct"/>
            <w:tcBorders>
              <w:top w:val="nil"/>
              <w:left w:val="single" w:sz="4" w:space="0" w:color="auto"/>
              <w:bottom w:val="nil"/>
              <w:right w:val="single" w:sz="4" w:space="0" w:color="auto"/>
            </w:tcBorders>
            <w:hideMark/>
          </w:tcPr>
          <w:p w:rsidR="00D3178C" w:rsidRDefault="00D3178C">
            <w:pPr>
              <w:jc w:val="center"/>
            </w:pPr>
          </w:p>
        </w:tc>
        <w:tc>
          <w:tcPr>
            <w:tcW w:w="381" w:type="pct"/>
            <w:tcBorders>
              <w:top w:val="nil"/>
              <w:left w:val="single" w:sz="4" w:space="0" w:color="auto"/>
              <w:bottom w:val="nil"/>
              <w:right w:val="single" w:sz="4" w:space="0" w:color="auto"/>
            </w:tcBorders>
            <w:hideMark/>
          </w:tcPr>
          <w:p w:rsidR="00D3178C" w:rsidRDefault="00D3178C">
            <w:pPr>
              <w:jc w:val="center"/>
            </w:pPr>
          </w:p>
        </w:tc>
        <w:tc>
          <w:tcPr>
            <w:tcW w:w="525" w:type="pct"/>
            <w:tcBorders>
              <w:top w:val="nil"/>
              <w:left w:val="single" w:sz="4" w:space="0" w:color="auto"/>
              <w:bottom w:val="nil"/>
              <w:right w:val="single" w:sz="4" w:space="0" w:color="auto"/>
            </w:tcBorders>
            <w:hideMark/>
          </w:tcPr>
          <w:p w:rsidR="00D3178C" w:rsidRDefault="00D3178C">
            <w:pPr>
              <w:jc w:val="center"/>
            </w:pPr>
          </w:p>
        </w:tc>
        <w:tc>
          <w:tcPr>
            <w:tcW w:w="495" w:type="pct"/>
            <w:tcBorders>
              <w:top w:val="nil"/>
              <w:left w:val="single" w:sz="4" w:space="0" w:color="auto"/>
              <w:bottom w:val="nil"/>
              <w:right w:val="single" w:sz="4" w:space="0" w:color="auto"/>
            </w:tcBorders>
            <w:hideMark/>
          </w:tcPr>
          <w:p w:rsidR="00D3178C" w:rsidRDefault="00D3178C">
            <w:pPr>
              <w:jc w:val="center"/>
            </w:pP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травяного покрова</w:t>
            </w:r>
          </w:p>
        </w:tc>
        <w:tc>
          <w:tcPr>
            <w:tcW w:w="704" w:type="pct"/>
            <w:tcBorders>
              <w:top w:val="nil"/>
              <w:left w:val="single" w:sz="4" w:space="0" w:color="auto"/>
              <w:bottom w:val="nil"/>
              <w:right w:val="single" w:sz="4" w:space="0" w:color="auto"/>
            </w:tcBorders>
            <w:hideMark/>
          </w:tcPr>
          <w:p w:rsidR="00D3178C" w:rsidRDefault="00D3178C">
            <w:pPr>
              <w:jc w:val="center"/>
            </w:pPr>
            <w:r>
              <w:t>1 м</w:t>
            </w:r>
            <w:proofErr w:type="gramStart"/>
            <w:r>
              <w:rPr>
                <w:vertAlign w:val="superscript"/>
              </w:rPr>
              <w:t>2</w:t>
            </w:r>
            <w:proofErr w:type="gramEnd"/>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футбольного поля</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0,5</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0,5</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остальных спортивных сооружений</w:t>
            </w:r>
          </w:p>
        </w:tc>
        <w:tc>
          <w:tcPr>
            <w:tcW w:w="704"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1,5</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1,5</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усовершенствованных покрытий, тротуаров, площадей, заводских проездов</w:t>
            </w:r>
          </w:p>
        </w:tc>
        <w:tc>
          <w:tcPr>
            <w:tcW w:w="704" w:type="pct"/>
            <w:tcBorders>
              <w:top w:val="nil"/>
              <w:left w:val="single" w:sz="4" w:space="0" w:color="auto"/>
              <w:bottom w:val="nil"/>
              <w:right w:val="single" w:sz="4" w:space="0" w:color="auto"/>
            </w:tcBorders>
            <w:hideMark/>
          </w:tcPr>
          <w:p w:rsidR="00D3178C" w:rsidRDefault="00D3178C">
            <w:pPr>
              <w:jc w:val="center"/>
            </w:pPr>
            <w:r>
              <w:t>1 м</w:t>
            </w:r>
            <w:proofErr w:type="gramStart"/>
            <w:r>
              <w:rPr>
                <w:vertAlign w:val="superscript"/>
              </w:rPr>
              <w:t>2</w:t>
            </w:r>
            <w:proofErr w:type="gramEnd"/>
          </w:p>
        </w:tc>
        <w:tc>
          <w:tcPr>
            <w:tcW w:w="392" w:type="pct"/>
            <w:tcBorders>
              <w:top w:val="nil"/>
              <w:left w:val="single" w:sz="4" w:space="0" w:color="auto"/>
              <w:bottom w:val="nil"/>
              <w:right w:val="single" w:sz="4" w:space="0" w:color="auto"/>
            </w:tcBorders>
            <w:hideMark/>
          </w:tcPr>
          <w:p w:rsidR="00D3178C" w:rsidRDefault="00D3178C">
            <w:pPr>
              <w:jc w:val="center"/>
            </w:pPr>
            <w:r>
              <w:t>0,4 - 0,5</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0,4 - 0,5</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nil"/>
              <w:right w:val="single" w:sz="4" w:space="0" w:color="auto"/>
            </w:tcBorders>
            <w:hideMark/>
          </w:tcPr>
          <w:p w:rsidR="00D3178C" w:rsidRDefault="00D3178C">
            <w:pPr>
              <w:jc w:val="both"/>
            </w:pPr>
            <w:r>
              <w:t>зеленых насаждений, газонов и цветников</w:t>
            </w:r>
          </w:p>
        </w:tc>
        <w:tc>
          <w:tcPr>
            <w:tcW w:w="704" w:type="pct"/>
            <w:tcBorders>
              <w:top w:val="nil"/>
              <w:left w:val="single" w:sz="4" w:space="0" w:color="auto"/>
              <w:bottom w:val="nil"/>
              <w:right w:val="single" w:sz="4" w:space="0" w:color="auto"/>
            </w:tcBorders>
            <w:hideMark/>
          </w:tcPr>
          <w:p w:rsidR="00D3178C" w:rsidRDefault="00D3178C">
            <w:pPr>
              <w:jc w:val="center"/>
            </w:pPr>
            <w:r>
              <w:t>то же</w:t>
            </w:r>
          </w:p>
        </w:tc>
        <w:tc>
          <w:tcPr>
            <w:tcW w:w="392" w:type="pct"/>
            <w:tcBorders>
              <w:top w:val="nil"/>
              <w:left w:val="single" w:sz="4" w:space="0" w:color="auto"/>
              <w:bottom w:val="nil"/>
              <w:right w:val="single" w:sz="4" w:space="0" w:color="auto"/>
            </w:tcBorders>
            <w:hideMark/>
          </w:tcPr>
          <w:p w:rsidR="00D3178C" w:rsidRDefault="00D3178C">
            <w:pPr>
              <w:jc w:val="center"/>
            </w:pPr>
            <w:r>
              <w:t>3 - 6</w:t>
            </w:r>
          </w:p>
        </w:tc>
        <w:tc>
          <w:tcPr>
            <w:tcW w:w="359"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3 - 6</w:t>
            </w:r>
          </w:p>
        </w:tc>
        <w:tc>
          <w:tcPr>
            <w:tcW w:w="378" w:type="pct"/>
            <w:tcBorders>
              <w:top w:val="nil"/>
              <w:left w:val="single" w:sz="4" w:space="0" w:color="auto"/>
              <w:bottom w:val="nil"/>
              <w:right w:val="single" w:sz="4" w:space="0" w:color="auto"/>
            </w:tcBorders>
            <w:hideMark/>
          </w:tcPr>
          <w:p w:rsidR="00D3178C" w:rsidRDefault="00D3178C">
            <w:pPr>
              <w:jc w:val="center"/>
            </w:pPr>
            <w:r>
              <w:t>-</w:t>
            </w:r>
          </w:p>
        </w:tc>
        <w:tc>
          <w:tcPr>
            <w:tcW w:w="392" w:type="pct"/>
            <w:tcBorders>
              <w:top w:val="nil"/>
              <w:left w:val="single" w:sz="4" w:space="0" w:color="auto"/>
              <w:bottom w:val="nil"/>
              <w:right w:val="single" w:sz="4" w:space="0" w:color="auto"/>
            </w:tcBorders>
            <w:hideMark/>
          </w:tcPr>
          <w:p w:rsidR="00D3178C" w:rsidRDefault="00D3178C">
            <w:pPr>
              <w:jc w:val="center"/>
            </w:pPr>
            <w:r>
              <w:t>-</w:t>
            </w:r>
          </w:p>
        </w:tc>
        <w:tc>
          <w:tcPr>
            <w:tcW w:w="381" w:type="pct"/>
            <w:tcBorders>
              <w:top w:val="nil"/>
              <w:left w:val="single" w:sz="4" w:space="0" w:color="auto"/>
              <w:bottom w:val="nil"/>
              <w:right w:val="single" w:sz="4" w:space="0" w:color="auto"/>
            </w:tcBorders>
            <w:hideMark/>
          </w:tcPr>
          <w:p w:rsidR="00D3178C" w:rsidRDefault="00D3178C">
            <w:pPr>
              <w:jc w:val="center"/>
            </w:pPr>
            <w:r>
              <w:t>-</w:t>
            </w:r>
          </w:p>
        </w:tc>
        <w:tc>
          <w:tcPr>
            <w:tcW w:w="525" w:type="pct"/>
            <w:tcBorders>
              <w:top w:val="nil"/>
              <w:left w:val="single" w:sz="4" w:space="0" w:color="auto"/>
              <w:bottom w:val="nil"/>
              <w:right w:val="single" w:sz="4" w:space="0" w:color="auto"/>
            </w:tcBorders>
            <w:hideMark/>
          </w:tcPr>
          <w:p w:rsidR="00D3178C" w:rsidRDefault="00D3178C">
            <w:pPr>
              <w:jc w:val="center"/>
            </w:pPr>
            <w:r>
              <w:t>-</w:t>
            </w:r>
          </w:p>
        </w:tc>
        <w:tc>
          <w:tcPr>
            <w:tcW w:w="495" w:type="pct"/>
            <w:tcBorders>
              <w:top w:val="nil"/>
              <w:left w:val="single" w:sz="4" w:space="0" w:color="auto"/>
              <w:bottom w:val="nil"/>
              <w:right w:val="single" w:sz="4" w:space="0" w:color="auto"/>
            </w:tcBorders>
            <w:hideMark/>
          </w:tcPr>
          <w:p w:rsidR="00D3178C" w:rsidRDefault="00D3178C">
            <w:pPr>
              <w:jc w:val="center"/>
            </w:pPr>
            <w:r>
              <w:t>-</w:t>
            </w:r>
          </w:p>
        </w:tc>
      </w:tr>
      <w:tr w:rsidR="00D3178C">
        <w:trPr>
          <w:jc w:val="center"/>
        </w:trPr>
        <w:tc>
          <w:tcPr>
            <w:tcW w:w="982" w:type="pct"/>
            <w:tcBorders>
              <w:top w:val="nil"/>
              <w:left w:val="single" w:sz="4" w:space="0" w:color="auto"/>
              <w:bottom w:val="single" w:sz="4" w:space="0" w:color="auto"/>
              <w:right w:val="single" w:sz="4" w:space="0" w:color="auto"/>
            </w:tcBorders>
            <w:hideMark/>
          </w:tcPr>
          <w:p w:rsidR="00D3178C" w:rsidRDefault="00D3178C">
            <w:pPr>
              <w:jc w:val="both"/>
            </w:pPr>
            <w:r>
              <w:t>33. Заливка поверхности катка</w:t>
            </w:r>
          </w:p>
        </w:tc>
        <w:tc>
          <w:tcPr>
            <w:tcW w:w="70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92" w:type="pct"/>
            <w:tcBorders>
              <w:top w:val="nil"/>
              <w:left w:val="single" w:sz="4" w:space="0" w:color="auto"/>
              <w:bottom w:val="single" w:sz="4" w:space="0" w:color="auto"/>
              <w:right w:val="single" w:sz="4" w:space="0" w:color="auto"/>
            </w:tcBorders>
            <w:hideMark/>
          </w:tcPr>
          <w:p w:rsidR="00D3178C" w:rsidRDefault="00D3178C">
            <w:pPr>
              <w:jc w:val="center"/>
            </w:pPr>
            <w:r>
              <w:t>0,5</w:t>
            </w:r>
          </w:p>
        </w:tc>
        <w:tc>
          <w:tcPr>
            <w:tcW w:w="359"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92" w:type="pct"/>
            <w:tcBorders>
              <w:top w:val="nil"/>
              <w:left w:val="single" w:sz="4" w:space="0" w:color="auto"/>
              <w:bottom w:val="single" w:sz="4" w:space="0" w:color="auto"/>
              <w:right w:val="single" w:sz="4" w:space="0" w:color="auto"/>
            </w:tcBorders>
            <w:hideMark/>
          </w:tcPr>
          <w:p w:rsidR="00D3178C" w:rsidRDefault="00D3178C">
            <w:pPr>
              <w:jc w:val="center"/>
            </w:pPr>
            <w:r>
              <w:t>0,5</w:t>
            </w:r>
          </w:p>
        </w:tc>
        <w:tc>
          <w:tcPr>
            <w:tcW w:w="378"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92"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81"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52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95" w:type="pct"/>
            <w:tcBorders>
              <w:top w:val="nil"/>
              <w:left w:val="single" w:sz="4" w:space="0" w:color="auto"/>
              <w:bottom w:val="single" w:sz="4" w:space="0" w:color="auto"/>
              <w:right w:val="single" w:sz="4" w:space="0" w:color="auto"/>
            </w:tcBorders>
            <w:hideMark/>
          </w:tcPr>
          <w:p w:rsidR="00D3178C" w:rsidRDefault="00D3178C">
            <w:pPr>
              <w:jc w:val="center"/>
            </w:pPr>
            <w:r>
              <w:t>-</w:t>
            </w:r>
          </w:p>
        </w:tc>
      </w:tr>
    </w:tbl>
    <w:p w:rsidR="00D3178C" w:rsidRDefault="00D3178C">
      <w:pPr>
        <w:spacing w:before="120"/>
        <w:ind w:firstLine="283"/>
        <w:jc w:val="both"/>
      </w:pPr>
      <w:r>
        <w:rPr>
          <w:bCs/>
          <w:spacing w:val="50"/>
        </w:rPr>
        <w:t>Примечания</w:t>
      </w:r>
      <w:r>
        <w:t>: 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т. п.).</w:t>
      </w:r>
    </w:p>
    <w:p w:rsidR="00D3178C" w:rsidRDefault="00D3178C">
      <w:pPr>
        <w:ind w:firstLine="283"/>
        <w:jc w:val="both"/>
      </w:pPr>
      <w:r>
        <w:t>Потребление воды в групповых душевых и на ножные ванны в бытовых зданиях и помещениях производственных предприятий, на стирку белья в прачечных и приготовление пищи на предприятиях общественного питания, а также на водолечебные процедуры в водолечебницах, входящих в состав больниц, санаториев и поликлиник, надлежит учитывать дополнительно.</w:t>
      </w:r>
    </w:p>
    <w:p w:rsidR="00D3178C" w:rsidRDefault="00D3178C">
      <w:pPr>
        <w:ind w:firstLine="283"/>
        <w:jc w:val="both"/>
      </w:pPr>
      <w:r>
        <w:t xml:space="preserve">Настоящие требования не распространяются на потребителей, для которых обязательным </w:t>
      </w:r>
      <w:hyperlink w:anchor="PO0000453" w:tooltip="Приложение 3" w:history="1">
        <w:r>
          <w:rPr>
            <w:rStyle w:val="a3"/>
          </w:rPr>
          <w:t>приложением 3</w:t>
        </w:r>
      </w:hyperlink>
      <w:r>
        <w:t xml:space="preserve"> установлены нормы водопотребления, включающие расход воды на указанные нужды.</w:t>
      </w:r>
    </w:p>
    <w:p w:rsidR="00D3178C" w:rsidRDefault="00D3178C">
      <w:pPr>
        <w:ind w:firstLine="283"/>
        <w:jc w:val="both"/>
      </w:pPr>
      <w:r>
        <w:t>2. Нормы расхода воды в средние сутки приведены для выполнения технико-экономических сравнений вариантов.</w:t>
      </w:r>
    </w:p>
    <w:p w:rsidR="00D3178C" w:rsidRDefault="00D3178C">
      <w:pPr>
        <w:ind w:firstLine="283"/>
        <w:jc w:val="both"/>
      </w:pPr>
      <w:r>
        <w:t>3. Расход воды на производственные нужды, не указанный в настоящей таблице, следует принимать в соответствии с технологическими заданиями и указаниями по строительному проектированию предприятий отдельных отраслей промышленности.</w:t>
      </w:r>
    </w:p>
    <w:p w:rsidR="00D3178C" w:rsidRDefault="00D3178C">
      <w:pPr>
        <w:ind w:firstLine="283"/>
        <w:jc w:val="both"/>
      </w:pPr>
      <w:r>
        <w:lastRenderedPageBreak/>
        <w:t xml:space="preserve">4. Для </w:t>
      </w:r>
      <w:proofErr w:type="spellStart"/>
      <w:r>
        <w:t>водопотребителей</w:t>
      </w:r>
      <w:proofErr w:type="spellEnd"/>
      <w:r>
        <w:t xml:space="preserve">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p w:rsidR="00D3178C" w:rsidRDefault="00D3178C">
      <w:pPr>
        <w:ind w:firstLine="283"/>
        <w:jc w:val="both"/>
      </w:pPr>
      <w:r>
        <w:t>5. При неавтоматизированных стиральных машинах в прачечных и при стирке белья со специфическими загрязнениями норму расхода горячей воды на стирку 1 кг сухого белья допускается увеличивать до 30 %.</w:t>
      </w:r>
    </w:p>
    <w:p w:rsidR="00D3178C" w:rsidRDefault="00D3178C">
      <w:pPr>
        <w:ind w:firstLine="283"/>
        <w:jc w:val="both"/>
      </w:pPr>
      <w:r>
        <w:t xml:space="preserve">6. Для предприятий общественного питания и других потребителей горячей воды, где по условиям технологии требуется дополнительный подогрев воды, нормы расхода горячей воды следует принимать согласно настоящему приложению без учета коэффициента, указанного в </w:t>
      </w:r>
      <w:hyperlink w:anchor="PO0000045" w:tooltip="Пункт 3.10" w:history="1">
        <w:r>
          <w:rPr>
            <w:rStyle w:val="a3"/>
          </w:rPr>
          <w:t>п. 3.10</w:t>
        </w:r>
      </w:hyperlink>
      <w:r>
        <w:t>.</w:t>
      </w:r>
    </w:p>
    <w:p w:rsidR="00D3178C" w:rsidRDefault="00D3178C">
      <w:pPr>
        <w:ind w:firstLine="283"/>
        <w:jc w:val="both"/>
      </w:pPr>
      <w:r>
        <w:t>7.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D3178C" w:rsidRDefault="00D3178C">
      <w:pPr>
        <w:ind w:firstLine="283"/>
        <w:jc w:val="both"/>
      </w:pPr>
      <w:r>
        <w:t xml:space="preserve">8. При оборудовании холодного водопровода зданий или сооружений смывными кранами вместо смывных бачков следует принимать расход воды санитарно-техническим прибором </w:t>
      </w:r>
      <w:r w:rsidR="00C80C5D">
        <w:rPr>
          <w:vertAlign w:val="subscript"/>
        </w:rPr>
        <w:object w:dxaOrig="340" w:dyaOrig="520">
          <v:shape id="_x0000_i1119" type="#_x0000_t75" style="width:11.25pt;height:17.55pt" o:ole="">
            <v:imagedata r:id="rId210" o:title=""/>
          </v:shape>
          <o:OLEObject Type="Embed" ProgID="Equation.3" ShapeID="_x0000_i1119" DrawAspect="Content" ObjectID="_1430592085" r:id="rId211"/>
        </w:object>
      </w:r>
      <w:r>
        <w:t xml:space="preserve"> = 1,4 л/с; общий расход воды </w:t>
      </w:r>
      <w:r w:rsidR="00C80C5D">
        <w:rPr>
          <w:vertAlign w:val="subscript"/>
        </w:rPr>
        <w:object w:dxaOrig="420" w:dyaOrig="520">
          <v:shape id="_x0000_i1120" type="#_x0000_t75" style="width:14.4pt;height:17.55pt" o:ole="">
            <v:imagedata r:id="rId212" o:title=""/>
          </v:shape>
          <o:OLEObject Type="Embed" ProgID="Equation.3" ShapeID="_x0000_i1120" DrawAspect="Content" ObjectID="_1430592086" r:id="rId213"/>
        </w:object>
      </w:r>
      <w:r>
        <w:t xml:space="preserve"> зданиями и сооружениями следует определять согласно </w:t>
      </w:r>
      <w:hyperlink w:anchor="PO0000024" w:tooltip="Пункт 3.2" w:history="1">
        <w:r>
          <w:rPr>
            <w:rStyle w:val="a3"/>
          </w:rPr>
          <w:t>п. 3.2</w:t>
        </w:r>
      </w:hyperlink>
      <w:r>
        <w:t>.</w:t>
      </w:r>
    </w:p>
    <w:p w:rsidR="00D3178C" w:rsidRDefault="00D3178C">
      <w:pPr>
        <w:ind w:firstLine="283"/>
        <w:jc w:val="both"/>
      </w:pPr>
      <w:r>
        <w:t xml:space="preserve">9. В предприятиях общественного питания количество реализуемых блюд </w:t>
      </w:r>
      <w:r>
        <w:rPr>
          <w:lang w:val="en-US"/>
        </w:rPr>
        <w:t>U</w:t>
      </w:r>
      <w:r w:rsidRPr="00BF4CA8">
        <w:t xml:space="preserve"> </w:t>
      </w:r>
      <w:r>
        <w:t>в час следует определить по формуле:</w:t>
      </w:r>
    </w:p>
    <w:p w:rsidR="00D3178C" w:rsidRPr="00BF4CA8" w:rsidRDefault="00D3178C">
      <w:pPr>
        <w:ind w:firstLine="283"/>
        <w:jc w:val="both"/>
      </w:pPr>
      <w:r>
        <w:rPr>
          <w:lang w:val="en-US"/>
        </w:rPr>
        <w:t>U</w:t>
      </w:r>
      <w:r w:rsidRPr="00BF4CA8">
        <w:t xml:space="preserve"> = 2</w:t>
      </w:r>
      <w:proofErr w:type="gramStart"/>
      <w:r w:rsidRPr="00BF4CA8">
        <w:t>,2</w:t>
      </w:r>
      <w:proofErr w:type="gramEnd"/>
      <w:r w:rsidRPr="00BF4CA8">
        <w:t xml:space="preserve"> </w:t>
      </w:r>
      <w:r>
        <w:rPr>
          <w:lang w:val="en-US"/>
        </w:rPr>
        <w:t>n</w:t>
      </w:r>
      <w:r w:rsidRPr="00BF4CA8">
        <w:t xml:space="preserve"> </w:t>
      </w:r>
      <w:r>
        <w:rPr>
          <w:lang w:val="en-US"/>
        </w:rPr>
        <w:t>m</w:t>
      </w:r>
      <w:r w:rsidRPr="00BF4CA8">
        <w:t>,</w:t>
      </w:r>
    </w:p>
    <w:p w:rsidR="00D3178C" w:rsidRDefault="00D3178C">
      <w:pPr>
        <w:ind w:firstLine="283"/>
        <w:jc w:val="both"/>
      </w:pPr>
      <w:r>
        <w:t xml:space="preserve">где </w:t>
      </w:r>
      <w:r>
        <w:rPr>
          <w:lang w:val="en-US"/>
        </w:rPr>
        <w:t>n</w:t>
      </w:r>
      <w:r w:rsidRPr="00BF4CA8">
        <w:t xml:space="preserve"> </w:t>
      </w:r>
      <w:r>
        <w:t>– количество посадочных мест;</w:t>
      </w:r>
    </w:p>
    <w:p w:rsidR="00D3178C" w:rsidRDefault="00D3178C">
      <w:pPr>
        <w:ind w:firstLine="283"/>
        <w:jc w:val="both"/>
      </w:pPr>
      <w:r>
        <w:rPr>
          <w:lang w:val="en-US"/>
        </w:rPr>
        <w:t>m</w:t>
      </w:r>
      <w:r w:rsidRPr="00BF4CA8">
        <w:t xml:space="preserve"> </w:t>
      </w:r>
      <w:r>
        <w:t xml:space="preserve">– </w:t>
      </w:r>
      <w:proofErr w:type="gramStart"/>
      <w:r>
        <w:t>количество</w:t>
      </w:r>
      <w:proofErr w:type="gramEnd"/>
      <w:r>
        <w:t xml:space="preserve"> посадок, принимаемое для столовых открытого типа и кафе равным 2; для столовых при промышленных предприятиях и студенческих столовых - 3; для ресторанов - 1,5.</w:t>
      </w:r>
    </w:p>
    <w:p w:rsidR="00D3178C" w:rsidRDefault="00D3178C">
      <w:pPr>
        <w:ind w:firstLine="283"/>
        <w:jc w:val="both"/>
      </w:pPr>
      <w:r>
        <w:t>Нормы расхода воды включают все дополнительные расходы (обслуживающим персоналом, душевыми для обслуживания персонала, посетителями, на уборку помещения и т.д.)</w:t>
      </w:r>
    </w:p>
    <w:p w:rsidR="00D3178C" w:rsidRDefault="00D3178C">
      <w:pPr>
        <w:ind w:firstLine="283"/>
        <w:jc w:val="both"/>
      </w:pPr>
      <w:r>
        <w:t>Время работы предприятий общественного питания, с учетом приготовления пищи и мытья оборудования, определяется технологической частью проекта.</w:t>
      </w:r>
    </w:p>
    <w:p w:rsidR="00D3178C" w:rsidRDefault="00D3178C">
      <w:pPr>
        <w:ind w:firstLine="283"/>
        <w:jc w:val="both"/>
      </w:pPr>
      <w:r>
        <w:t>В предприятиях общественного питания, где приготовление пищи не предусмотрено (буфеты, бутербродные и т.п.), нормы расхода воды следует принимать как разницу между нормами в предприятиях, приготовляющих и реализующих пищу в обеденном зале и продающих на дом. Норма расхода воды на 1 т продукции определяется частью проекта.</w:t>
      </w:r>
    </w:p>
    <w:p w:rsidR="00D3178C" w:rsidRDefault="00D3178C">
      <w:pPr>
        <w:ind w:firstLine="283"/>
        <w:jc w:val="both"/>
        <w:rPr>
          <w:b/>
          <w:bCs/>
          <w:sz w:val="24"/>
        </w:rPr>
      </w:pPr>
      <w:r>
        <w:rPr>
          <w:b/>
          <w:bCs/>
          <w:sz w:val="24"/>
        </w:rPr>
        <w:t>Поправка. БСТ 6-2000.</w:t>
      </w:r>
    </w:p>
    <w:p w:rsidR="00D3178C" w:rsidRDefault="00D3178C">
      <w:pPr>
        <w:pStyle w:val="1"/>
        <w:jc w:val="right"/>
        <w:rPr>
          <w:b w:val="0"/>
          <w:bCs/>
          <w:i/>
          <w:iCs/>
        </w:rPr>
      </w:pPr>
      <w:bookmarkStart w:id="126" w:name="PO0000462"/>
      <w:bookmarkStart w:id="127" w:name="_Toc527288920"/>
      <w:bookmarkStart w:id="128" w:name="_Toc195353171"/>
      <w:r>
        <w:rPr>
          <w:b w:val="0"/>
          <w:bCs/>
        </w:rPr>
        <w:t xml:space="preserve">ПРИЛОЖЕНИЕ 4 </w:t>
      </w:r>
      <w:r>
        <w:rPr>
          <w:b w:val="0"/>
          <w:bCs/>
        </w:rPr>
        <w:br/>
      </w:r>
      <w:bookmarkEnd w:id="126"/>
      <w:r>
        <w:rPr>
          <w:b w:val="0"/>
          <w:bCs/>
          <w:i/>
          <w:iCs/>
        </w:rPr>
        <w:t>Рекомендуемое</w:t>
      </w:r>
      <w:bookmarkEnd w:id="127"/>
      <w:bookmarkEnd w:id="128"/>
    </w:p>
    <w:p w:rsidR="00D3178C" w:rsidRDefault="00D3178C">
      <w:pPr>
        <w:pStyle w:val="1"/>
        <w:spacing w:before="0"/>
        <w:rPr>
          <w:i/>
        </w:rPr>
      </w:pPr>
      <w:bookmarkStart w:id="129" w:name="_Toc527288921"/>
      <w:bookmarkStart w:id="130" w:name="_Toc195353172"/>
      <w:r>
        <w:t xml:space="preserve">ЗНАЧЕНИЯ КОЭФФИЦИЕНТОВ </w:t>
      </w:r>
      <w:r>
        <w:sym w:font="Symbol" w:char="0061"/>
      </w:r>
      <w:r>
        <w:t xml:space="preserve"> и </w:t>
      </w:r>
      <w:r>
        <w:sym w:font="Symbol" w:char="0061"/>
      </w:r>
      <w:proofErr w:type="spellStart"/>
      <w:r>
        <w:rPr>
          <w:i/>
          <w:vertAlign w:val="subscript"/>
          <w:lang w:val="en-US"/>
        </w:rPr>
        <w:t>hr</w:t>
      </w:r>
      <w:proofErr w:type="spellEnd"/>
      <w:r w:rsidRPr="00BF4CA8">
        <w:rPr>
          <w:iCs/>
        </w:rPr>
        <w:t xml:space="preserve"> </w:t>
      </w:r>
      <w:r>
        <w:t xml:space="preserve">В ЗАВИСИМОСТИ ОТ ЧИСЛА САНИТАРНО-ТЕХНИЧЕСКИХ ПРИБОРОВ </w:t>
      </w:r>
      <w:r>
        <w:rPr>
          <w:i/>
          <w:lang w:val="en-US"/>
        </w:rPr>
        <w:t>N</w:t>
      </w:r>
      <w:r>
        <w:rPr>
          <w:i/>
        </w:rPr>
        <w:t xml:space="preserve">, </w:t>
      </w:r>
      <w:r>
        <w:t xml:space="preserve">ВЕРОЯТНОСТИ ИХ ДЕЙСТВИЯ </w:t>
      </w:r>
      <w:proofErr w:type="gramStart"/>
      <w:r>
        <w:rPr>
          <w:i/>
        </w:rPr>
        <w:t>Р</w:t>
      </w:r>
      <w:proofErr w:type="gramEnd"/>
      <w:r>
        <w:t xml:space="preserve"> И ИСПОЛЬЗОВАНИЯ </w:t>
      </w:r>
      <w:r>
        <w:rPr>
          <w:i/>
        </w:rPr>
        <w:t>Р</w:t>
      </w:r>
      <w:proofErr w:type="spellStart"/>
      <w:r>
        <w:rPr>
          <w:i/>
          <w:vertAlign w:val="subscript"/>
          <w:lang w:val="en-US"/>
        </w:rPr>
        <w:t>hr</w:t>
      </w:r>
      <w:bookmarkEnd w:id="129"/>
      <w:bookmarkEnd w:id="130"/>
      <w:proofErr w:type="spellEnd"/>
    </w:p>
    <w:p w:rsidR="00D3178C" w:rsidRDefault="00D3178C">
      <w:pPr>
        <w:ind w:firstLine="283"/>
        <w:jc w:val="right"/>
        <w:rPr>
          <w:sz w:val="24"/>
        </w:rPr>
      </w:pPr>
      <w:r>
        <w:rPr>
          <w:bCs/>
          <w:spacing w:val="50"/>
          <w:sz w:val="24"/>
        </w:rPr>
        <w:t>Таблица</w:t>
      </w:r>
      <w:r>
        <w:rPr>
          <w:sz w:val="24"/>
        </w:rPr>
        <w:t xml:space="preserve"> 1 </w:t>
      </w:r>
    </w:p>
    <w:p w:rsidR="00D3178C" w:rsidRDefault="00D3178C">
      <w:pPr>
        <w:spacing w:before="120" w:after="120"/>
        <w:jc w:val="center"/>
        <w:rPr>
          <w:b/>
          <w:sz w:val="24"/>
        </w:rPr>
      </w:pPr>
      <w:r>
        <w:rPr>
          <w:b/>
          <w:sz w:val="24"/>
        </w:rPr>
        <w:t xml:space="preserve">Значения коэффициентов </w:t>
      </w:r>
      <w:r>
        <w:rPr>
          <w:b/>
          <w:sz w:val="24"/>
        </w:rPr>
        <w:sym w:font="Symbol" w:char="0061"/>
      </w:r>
      <w:r>
        <w:rPr>
          <w:b/>
          <w:sz w:val="24"/>
        </w:rPr>
        <w:t xml:space="preserve"> (</w:t>
      </w:r>
      <w:r>
        <w:rPr>
          <w:b/>
          <w:sz w:val="24"/>
        </w:rPr>
        <w:sym w:font="Symbol" w:char="0061"/>
      </w:r>
      <w:proofErr w:type="spellStart"/>
      <w:r>
        <w:rPr>
          <w:b/>
          <w:i/>
          <w:sz w:val="24"/>
          <w:vertAlign w:val="subscript"/>
          <w:lang w:val="en-US"/>
        </w:rPr>
        <w:t>hr</w:t>
      </w:r>
      <w:proofErr w:type="spellEnd"/>
      <w:r>
        <w:rPr>
          <w:b/>
          <w:sz w:val="24"/>
        </w:rPr>
        <w:t xml:space="preserve">) при </w:t>
      </w:r>
      <w:proofErr w:type="gramStart"/>
      <w:r>
        <w:rPr>
          <w:b/>
          <w:i/>
          <w:sz w:val="24"/>
        </w:rPr>
        <w:t>Р</w:t>
      </w:r>
      <w:proofErr w:type="gramEnd"/>
      <w:r>
        <w:rPr>
          <w:b/>
          <w:i/>
          <w:sz w:val="24"/>
        </w:rPr>
        <w:t xml:space="preserve"> </w:t>
      </w:r>
      <w:r>
        <w:rPr>
          <w:b/>
          <w:sz w:val="24"/>
        </w:rPr>
        <w:t>(</w:t>
      </w:r>
      <w:proofErr w:type="spellStart"/>
      <w:r>
        <w:rPr>
          <w:b/>
          <w:i/>
          <w:sz w:val="24"/>
          <w:lang w:val="en-US"/>
        </w:rPr>
        <w:t>P</w:t>
      </w:r>
      <w:r>
        <w:rPr>
          <w:b/>
          <w:i/>
          <w:sz w:val="24"/>
          <w:vertAlign w:val="subscript"/>
          <w:lang w:val="en-US"/>
        </w:rPr>
        <w:t>hr</w:t>
      </w:r>
      <w:proofErr w:type="spellEnd"/>
      <w:r>
        <w:rPr>
          <w:b/>
          <w:sz w:val="24"/>
        </w:rPr>
        <w:t xml:space="preserve">) &gt; 0,1 и </w:t>
      </w:r>
      <w:r>
        <w:rPr>
          <w:b/>
          <w:i/>
          <w:sz w:val="24"/>
          <w:lang w:val="en-US"/>
        </w:rPr>
        <w:t>N</w:t>
      </w:r>
      <w:r w:rsidRPr="00BF4CA8">
        <w:rPr>
          <w:b/>
          <w:sz w:val="24"/>
        </w:rPr>
        <w:t xml:space="preserve"> </w:t>
      </w:r>
      <w:r>
        <w:rPr>
          <w:b/>
          <w:sz w:val="24"/>
          <w:lang w:val="en-US"/>
        </w:rPr>
        <w:sym w:font="Symbol" w:char="00A3"/>
      </w:r>
      <w:r>
        <w:rPr>
          <w:b/>
          <w:sz w:val="24"/>
        </w:rPr>
        <w:t xml:space="preserve"> 200</w:t>
      </w:r>
    </w:p>
    <w:tbl>
      <w:tblPr>
        <w:tblW w:w="5000" w:type="pct"/>
        <w:jc w:val="center"/>
        <w:tblCellMar>
          <w:left w:w="28" w:type="dxa"/>
          <w:right w:w="28" w:type="dxa"/>
        </w:tblCellMar>
        <w:tblLook w:val="04A0" w:firstRow="1" w:lastRow="0" w:firstColumn="1" w:lastColumn="0" w:noHBand="0" w:noVBand="1"/>
      </w:tblPr>
      <w:tblGrid>
        <w:gridCol w:w="883"/>
        <w:gridCol w:w="883"/>
        <w:gridCol w:w="882"/>
        <w:gridCol w:w="882"/>
        <w:gridCol w:w="882"/>
        <w:gridCol w:w="882"/>
        <w:gridCol w:w="882"/>
        <w:gridCol w:w="882"/>
        <w:gridCol w:w="882"/>
        <w:gridCol w:w="882"/>
        <w:gridCol w:w="872"/>
      </w:tblGrid>
      <w:tr w:rsidR="00D3178C">
        <w:trPr>
          <w:tblHeader/>
          <w:jc w:val="center"/>
        </w:trPr>
        <w:tc>
          <w:tcPr>
            <w:tcW w:w="455"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bookmarkStart w:id="131" w:name="TO0000015"/>
            <w:r>
              <w:rPr>
                <w:i/>
                <w:lang w:val="en-US"/>
              </w:rPr>
              <w:t>N</w:t>
            </w:r>
          </w:p>
        </w:tc>
        <w:tc>
          <w:tcPr>
            <w:tcW w:w="4545" w:type="pct"/>
            <w:gridSpan w:val="10"/>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rPr>
                <w:i/>
                <w:lang w:val="en-US"/>
              </w:rPr>
            </w:pPr>
            <w:r>
              <w:rPr>
                <w:i/>
                <w:lang w:val="en-US"/>
              </w:rPr>
              <w:t xml:space="preserve">P </w:t>
            </w:r>
            <w:r>
              <w:rPr>
                <w:lang w:val="en-US"/>
              </w:rPr>
              <w:t>(</w:t>
            </w:r>
            <w:proofErr w:type="spellStart"/>
            <w:r>
              <w:rPr>
                <w:i/>
                <w:lang w:val="en-US"/>
              </w:rPr>
              <w:t>P</w:t>
            </w:r>
            <w:r>
              <w:rPr>
                <w:i/>
                <w:vertAlign w:val="subscript"/>
                <w:lang w:val="en-US"/>
              </w:rPr>
              <w:t>hr</w:t>
            </w:r>
            <w:proofErr w:type="spellEnd"/>
            <w:r>
              <w:rPr>
                <w:lang w:val="en-US"/>
              </w:rPr>
              <w:t>)</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rPr>
                <w:lang w:val="en-US"/>
              </w:rPr>
            </w:pP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0,1</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0,125</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0,16</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0,2</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0,25</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0,316</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0,4</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0,5</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0,63</w:t>
            </w:r>
          </w:p>
        </w:tc>
        <w:tc>
          <w:tcPr>
            <w:tcW w:w="45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rPr>
                <w:lang w:val="en-US"/>
              </w:rPr>
            </w:pPr>
            <w:r>
              <w:rPr>
                <w:lang w:val="en-US"/>
              </w:rPr>
              <w:t>0,8</w:t>
            </w:r>
          </w:p>
        </w:tc>
      </w:tr>
      <w:tr w:rsidR="00D3178C">
        <w:trPr>
          <w:jc w:val="center"/>
        </w:trPr>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2</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0,39</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0,39</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c>
          <w:tcPr>
            <w:tcW w:w="450" w:type="pct"/>
            <w:tcBorders>
              <w:top w:val="single" w:sz="4" w:space="0" w:color="auto"/>
              <w:left w:val="single" w:sz="4" w:space="0" w:color="auto"/>
              <w:bottom w:val="nil"/>
              <w:right w:val="single" w:sz="4" w:space="0" w:color="auto"/>
            </w:tcBorders>
            <w:hideMark/>
          </w:tcPr>
          <w:p w:rsidR="00D3178C" w:rsidRDefault="00D3178C">
            <w:pPr>
              <w:jc w:val="center"/>
              <w:rPr>
                <w:lang w:val="en-US"/>
              </w:rPr>
            </w:pPr>
            <w:r>
              <w:rPr>
                <w:lang w:val="en-US"/>
              </w:rPr>
              <w:t>0,40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0,62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0,72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0,76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0,80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0,80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0,72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0,83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0,97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0,84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0,91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0,99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1,58</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1,59</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0,95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1,94</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1,97</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2,29</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2,36</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2,63</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2,75</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2,96</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3,14</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3,24</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3,53</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3,92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3,94</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4,33</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4,27</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5,11</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4,94</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5,51</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3,99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4,56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5,27</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5,89</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4,82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6,24</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3,84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4,42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5,08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5,92</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6,65</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6,23</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4,84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7,43</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6,91</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7,84</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7,72</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8,80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lastRenderedPageBreak/>
              <w:t>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4,47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8,52</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9,90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4,82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9,40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10,80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5,98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8,31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11,80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4,61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8,93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11,00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11,70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3,84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4,48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10,17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12,50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4,70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5,42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6,49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9,06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10,79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13,40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4,92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6,82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7,98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9,57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16,80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5,96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7,15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10,08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14,90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4,56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5,36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6,23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7,48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10,59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12,67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4,74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7,81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16,50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4,92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11,61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13,93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4,35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6,02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8,47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9,99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14,56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18,00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5,28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6,24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7,31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10,40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15,19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18,80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5,46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6,46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9,13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10,81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15,87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19,50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5,64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6,68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7,85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9,46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11,22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4,95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9,79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14,16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17,08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21,00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25,50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6,00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8,39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14,67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17,71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21,90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26,50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5,25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7,34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8,66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15,18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18,34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22,70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27,50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5,39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6,36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8,93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12,86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18,97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23,40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28,40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5,53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6,54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7,78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13,27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16,20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19,60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24,20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29,40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5,67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6,72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8,00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9,47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11,41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13,68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16,71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20,23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25,00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30,40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5,81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8,22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9,74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11,73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17,22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20,86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25,60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31,30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5,95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7,07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8,44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10,01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12,05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17,73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21,49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26,40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32,50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7,23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8,66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10,28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12,37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14,91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18,24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22,12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27,10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33,60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6,23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7,39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8,88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12,69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22,75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27,90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34,70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6,37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9,10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10,82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13,01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15,73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19,26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23,38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28,50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35,40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185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6,50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7,71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9,32</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11,09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13,33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16,14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19,77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24,01</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29,40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36,60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190</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7,87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9,54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11,36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13,65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16,55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20,28</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24,64</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30,10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37,60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195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6,76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8,03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9,75</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11,63</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13,97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16,96</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20,79</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25,27</w:t>
            </w:r>
          </w:p>
        </w:tc>
        <w:tc>
          <w:tcPr>
            <w:tcW w:w="455"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30,90</w:t>
            </w:r>
          </w:p>
        </w:tc>
        <w:tc>
          <w:tcPr>
            <w:tcW w:w="450" w:type="pct"/>
            <w:tcBorders>
              <w:top w:val="nil"/>
              <w:left w:val="single" w:sz="4" w:space="0" w:color="auto"/>
              <w:bottom w:val="nil"/>
              <w:right w:val="single" w:sz="4" w:space="0" w:color="auto"/>
            </w:tcBorders>
            <w:hideMark/>
          </w:tcPr>
          <w:p w:rsidR="00D3178C" w:rsidRDefault="00D3178C">
            <w:pPr>
              <w:jc w:val="center"/>
              <w:rPr>
                <w:lang w:val="en-US"/>
              </w:rPr>
            </w:pPr>
            <w:r>
              <w:rPr>
                <w:lang w:val="en-US"/>
              </w:rPr>
              <w:t>38,30</w:t>
            </w:r>
          </w:p>
        </w:tc>
      </w:tr>
      <w:tr w:rsidR="00D3178C">
        <w:trPr>
          <w:jc w:val="center"/>
        </w:trPr>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200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6,89</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8,19</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9,96</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11,90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14,30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17,40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21,30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25,90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31,80</w:t>
            </w:r>
          </w:p>
        </w:tc>
        <w:tc>
          <w:tcPr>
            <w:tcW w:w="450" w:type="pct"/>
            <w:tcBorders>
              <w:top w:val="nil"/>
              <w:left w:val="single" w:sz="4" w:space="0" w:color="auto"/>
              <w:bottom w:val="single" w:sz="4" w:space="0" w:color="auto"/>
              <w:right w:val="single" w:sz="4" w:space="0" w:color="auto"/>
            </w:tcBorders>
            <w:hideMark/>
          </w:tcPr>
          <w:p w:rsidR="00D3178C" w:rsidRDefault="00D3178C">
            <w:pPr>
              <w:jc w:val="center"/>
              <w:rPr>
                <w:lang w:val="en-US"/>
              </w:rPr>
            </w:pPr>
            <w:r>
              <w:rPr>
                <w:lang w:val="en-US"/>
              </w:rPr>
              <w:t>39,50</w:t>
            </w:r>
          </w:p>
        </w:tc>
      </w:tr>
    </w:tbl>
    <w:bookmarkEnd w:id="131"/>
    <w:p w:rsidR="00D3178C" w:rsidRDefault="00D3178C">
      <w:pPr>
        <w:spacing w:before="120" w:after="120"/>
        <w:jc w:val="right"/>
        <w:rPr>
          <w:sz w:val="24"/>
          <w:lang w:val="en-US"/>
        </w:rPr>
      </w:pPr>
      <w:r>
        <w:rPr>
          <w:bCs/>
          <w:spacing w:val="50"/>
          <w:sz w:val="24"/>
        </w:rPr>
        <w:t>Таблица</w:t>
      </w:r>
      <w:r>
        <w:rPr>
          <w:bCs/>
          <w:sz w:val="24"/>
          <w:lang w:val="en-US"/>
        </w:rPr>
        <w:t xml:space="preserve"> </w:t>
      </w:r>
      <w:r>
        <w:rPr>
          <w:sz w:val="24"/>
          <w:lang w:val="en-US"/>
        </w:rPr>
        <w:t>2</w:t>
      </w:r>
    </w:p>
    <w:p w:rsidR="00D3178C" w:rsidRPr="00BF4CA8" w:rsidRDefault="00D3178C">
      <w:pPr>
        <w:spacing w:after="120"/>
        <w:jc w:val="center"/>
        <w:rPr>
          <w:b/>
          <w:sz w:val="24"/>
        </w:rPr>
      </w:pPr>
      <w:r>
        <w:rPr>
          <w:b/>
          <w:sz w:val="24"/>
        </w:rPr>
        <w:t>Значения</w:t>
      </w:r>
      <w:r w:rsidRPr="00BF4CA8">
        <w:rPr>
          <w:b/>
          <w:sz w:val="24"/>
        </w:rPr>
        <w:t xml:space="preserve"> </w:t>
      </w:r>
      <w:r>
        <w:rPr>
          <w:b/>
          <w:sz w:val="24"/>
        </w:rPr>
        <w:t>коэффициентов</w:t>
      </w:r>
      <w:r w:rsidRPr="00BF4CA8">
        <w:rPr>
          <w:b/>
          <w:sz w:val="24"/>
        </w:rPr>
        <w:t xml:space="preserve"> </w:t>
      </w:r>
      <w:r>
        <w:rPr>
          <w:b/>
          <w:sz w:val="24"/>
        </w:rPr>
        <w:sym w:font="Symbol" w:char="0061"/>
      </w:r>
      <w:r w:rsidRPr="00BF4CA8">
        <w:rPr>
          <w:b/>
          <w:sz w:val="24"/>
        </w:rPr>
        <w:t xml:space="preserve"> (</w:t>
      </w:r>
      <w:r>
        <w:rPr>
          <w:b/>
          <w:sz w:val="24"/>
        </w:rPr>
        <w:sym w:font="Symbol" w:char="0061"/>
      </w:r>
      <w:r>
        <w:rPr>
          <w:b/>
          <w:sz w:val="24"/>
          <w:vertAlign w:val="subscript"/>
          <w:lang w:val="en-US"/>
        </w:rPr>
        <w:t>h</w:t>
      </w:r>
      <w:r w:rsidRPr="00BF4CA8">
        <w:rPr>
          <w:b/>
          <w:sz w:val="24"/>
          <w:vertAlign w:val="subscript"/>
        </w:rPr>
        <w:t>2</w:t>
      </w:r>
      <w:r w:rsidRPr="00BF4CA8">
        <w:rPr>
          <w:b/>
          <w:sz w:val="24"/>
        </w:rPr>
        <w:t xml:space="preserve">) </w:t>
      </w:r>
      <w:r>
        <w:rPr>
          <w:b/>
          <w:sz w:val="24"/>
        </w:rPr>
        <w:t>при</w:t>
      </w:r>
      <w:r w:rsidRPr="00BF4CA8">
        <w:rPr>
          <w:b/>
          <w:sz w:val="24"/>
        </w:rPr>
        <w:t xml:space="preserve"> </w:t>
      </w:r>
      <w:proofErr w:type="gramStart"/>
      <w:r>
        <w:rPr>
          <w:b/>
          <w:i/>
          <w:sz w:val="24"/>
        </w:rPr>
        <w:t>Р</w:t>
      </w:r>
      <w:proofErr w:type="gramEnd"/>
      <w:r w:rsidRPr="00BF4CA8">
        <w:rPr>
          <w:b/>
          <w:i/>
          <w:sz w:val="24"/>
        </w:rPr>
        <w:t xml:space="preserve"> </w:t>
      </w:r>
      <w:r w:rsidRPr="00BF4CA8">
        <w:rPr>
          <w:b/>
          <w:sz w:val="24"/>
        </w:rPr>
        <w:t>(</w:t>
      </w:r>
      <w:proofErr w:type="spellStart"/>
      <w:r>
        <w:rPr>
          <w:b/>
          <w:i/>
          <w:sz w:val="24"/>
          <w:lang w:val="en-US"/>
        </w:rPr>
        <w:t>P</w:t>
      </w:r>
      <w:r>
        <w:rPr>
          <w:b/>
          <w:i/>
          <w:sz w:val="24"/>
          <w:vertAlign w:val="subscript"/>
          <w:lang w:val="en-US"/>
        </w:rPr>
        <w:t>hr</w:t>
      </w:r>
      <w:proofErr w:type="spellEnd"/>
      <w:r w:rsidRPr="00BF4CA8">
        <w:rPr>
          <w:b/>
          <w:sz w:val="24"/>
        </w:rPr>
        <w:t xml:space="preserve">) </w:t>
      </w:r>
      <w:r>
        <w:rPr>
          <w:b/>
          <w:sz w:val="24"/>
          <w:lang w:val="en-US"/>
        </w:rPr>
        <w:sym w:font="Symbol" w:char="00A3"/>
      </w:r>
      <w:r w:rsidRPr="00BF4CA8">
        <w:rPr>
          <w:b/>
          <w:sz w:val="24"/>
        </w:rPr>
        <w:t xml:space="preserve"> 0,1 </w:t>
      </w:r>
      <w:r>
        <w:rPr>
          <w:b/>
          <w:sz w:val="24"/>
        </w:rPr>
        <w:t>и</w:t>
      </w:r>
      <w:r w:rsidRPr="00BF4CA8">
        <w:rPr>
          <w:b/>
          <w:sz w:val="24"/>
        </w:rPr>
        <w:t xml:space="preserve"> </w:t>
      </w:r>
      <w:r>
        <w:rPr>
          <w:b/>
          <w:sz w:val="24"/>
        </w:rPr>
        <w:t>любом</w:t>
      </w:r>
      <w:r w:rsidRPr="00BF4CA8">
        <w:rPr>
          <w:b/>
          <w:sz w:val="24"/>
        </w:rPr>
        <w:t xml:space="preserve"> </w:t>
      </w:r>
      <w:r>
        <w:rPr>
          <w:b/>
          <w:sz w:val="24"/>
        </w:rPr>
        <w:t>числе</w:t>
      </w:r>
      <w:r w:rsidRPr="00BF4CA8">
        <w:rPr>
          <w:b/>
          <w:sz w:val="24"/>
        </w:rPr>
        <w:t xml:space="preserve"> </w:t>
      </w:r>
      <w:r>
        <w:rPr>
          <w:b/>
          <w:i/>
          <w:sz w:val="24"/>
          <w:lang w:val="en-US"/>
        </w:rPr>
        <w:t>N</w:t>
      </w:r>
      <w:r w:rsidRPr="00BF4CA8">
        <w:rPr>
          <w:b/>
          <w:sz w:val="24"/>
        </w:rPr>
        <w:t xml:space="preserve">, </w:t>
      </w:r>
      <w:r>
        <w:rPr>
          <w:b/>
          <w:sz w:val="24"/>
        </w:rPr>
        <w:t>а</w:t>
      </w:r>
      <w:r w:rsidRPr="00BF4CA8">
        <w:rPr>
          <w:b/>
          <w:sz w:val="24"/>
        </w:rPr>
        <w:t xml:space="preserve"> </w:t>
      </w:r>
      <w:r>
        <w:rPr>
          <w:b/>
          <w:sz w:val="24"/>
        </w:rPr>
        <w:t>также</w:t>
      </w:r>
      <w:r w:rsidRPr="00BF4CA8">
        <w:rPr>
          <w:b/>
          <w:sz w:val="24"/>
        </w:rPr>
        <w:t xml:space="preserve"> </w:t>
      </w:r>
      <w:r>
        <w:rPr>
          <w:b/>
          <w:sz w:val="24"/>
        </w:rPr>
        <w:t>при</w:t>
      </w:r>
      <w:r w:rsidRPr="00BF4CA8">
        <w:rPr>
          <w:b/>
          <w:sz w:val="24"/>
        </w:rPr>
        <w:t xml:space="preserve"> </w:t>
      </w:r>
      <w:r>
        <w:rPr>
          <w:b/>
          <w:i/>
          <w:sz w:val="24"/>
        </w:rPr>
        <w:t>Р</w:t>
      </w:r>
      <w:r w:rsidRPr="00BF4CA8">
        <w:rPr>
          <w:b/>
          <w:i/>
          <w:sz w:val="24"/>
        </w:rPr>
        <w:t xml:space="preserve"> </w:t>
      </w:r>
      <w:r w:rsidRPr="00BF4CA8">
        <w:rPr>
          <w:b/>
          <w:sz w:val="24"/>
        </w:rPr>
        <w:t>(</w:t>
      </w:r>
      <w:proofErr w:type="spellStart"/>
      <w:r>
        <w:rPr>
          <w:b/>
          <w:i/>
          <w:sz w:val="24"/>
          <w:lang w:val="en-US"/>
        </w:rPr>
        <w:t>P</w:t>
      </w:r>
      <w:r>
        <w:rPr>
          <w:b/>
          <w:i/>
          <w:sz w:val="24"/>
          <w:vertAlign w:val="subscript"/>
          <w:lang w:val="en-US"/>
        </w:rPr>
        <w:t>hr</w:t>
      </w:r>
      <w:proofErr w:type="spellEnd"/>
      <w:r w:rsidRPr="00BF4CA8">
        <w:rPr>
          <w:b/>
          <w:sz w:val="24"/>
        </w:rPr>
        <w:t xml:space="preserve">) &gt; 0,1 </w:t>
      </w:r>
      <w:r>
        <w:rPr>
          <w:b/>
          <w:sz w:val="24"/>
        </w:rPr>
        <w:t>и</w:t>
      </w:r>
      <w:r w:rsidRPr="00BF4CA8">
        <w:rPr>
          <w:b/>
          <w:sz w:val="24"/>
        </w:rPr>
        <w:t xml:space="preserve"> </w:t>
      </w:r>
      <w:r>
        <w:rPr>
          <w:b/>
          <w:sz w:val="24"/>
        </w:rPr>
        <w:t>числе</w:t>
      </w:r>
      <w:r w:rsidRPr="00BF4CA8">
        <w:rPr>
          <w:b/>
          <w:sz w:val="24"/>
        </w:rPr>
        <w:t xml:space="preserve"> </w:t>
      </w:r>
      <w:r>
        <w:rPr>
          <w:b/>
          <w:i/>
          <w:sz w:val="24"/>
          <w:lang w:val="en-US"/>
        </w:rPr>
        <w:t>N</w:t>
      </w:r>
      <w:r w:rsidRPr="00BF4CA8">
        <w:rPr>
          <w:b/>
          <w:sz w:val="24"/>
        </w:rPr>
        <w:t xml:space="preserve"> &gt; 200</w:t>
      </w:r>
    </w:p>
    <w:tbl>
      <w:tblPr>
        <w:tblW w:w="5000" w:type="pct"/>
        <w:jc w:val="center"/>
        <w:tblCellMar>
          <w:left w:w="28" w:type="dxa"/>
          <w:right w:w="28" w:type="dxa"/>
        </w:tblCellMar>
        <w:tblLook w:val="04A0" w:firstRow="1" w:lastRow="0" w:firstColumn="1" w:lastColumn="0" w:noHBand="0" w:noVBand="1"/>
      </w:tblPr>
      <w:tblGrid>
        <w:gridCol w:w="970"/>
        <w:gridCol w:w="970"/>
        <w:gridCol w:w="970"/>
        <w:gridCol w:w="970"/>
        <w:gridCol w:w="969"/>
        <w:gridCol w:w="969"/>
        <w:gridCol w:w="969"/>
        <w:gridCol w:w="969"/>
        <w:gridCol w:w="969"/>
        <w:gridCol w:w="969"/>
      </w:tblGrid>
      <w:tr w:rsidR="00D3178C">
        <w:trPr>
          <w:tblHeade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bookmarkStart w:id="132" w:name="TO0000016"/>
            <w:r>
              <w:rPr>
                <w:i/>
                <w:lang w:val="en-US"/>
              </w:rPr>
              <w:t>NP</w:t>
            </w:r>
            <w:r>
              <w:t xml:space="preserve"> 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N</w:t>
            </w:r>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rPr>
                <w:i/>
              </w:rPr>
              <w:t>N</w:t>
            </w:r>
            <w:proofErr w:type="gramEnd"/>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r>
      <w:tr w:rsidR="00D3178C">
        <w:trPr>
          <w:jc w:val="center"/>
        </w:trPr>
        <w:tc>
          <w:tcPr>
            <w:tcW w:w="500" w:type="pct"/>
            <w:tcBorders>
              <w:top w:val="single" w:sz="4" w:space="0" w:color="auto"/>
              <w:left w:val="single" w:sz="4" w:space="0" w:color="auto"/>
              <w:bottom w:val="nil"/>
              <w:right w:val="single" w:sz="4" w:space="0" w:color="auto"/>
            </w:tcBorders>
            <w:hideMark/>
          </w:tcPr>
          <w:p w:rsidR="00D3178C" w:rsidRDefault="00D3178C">
            <w:pPr>
              <w:jc w:val="center"/>
            </w:pPr>
            <w:r>
              <w:t>Менее 0,015</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0,200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0,046</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0,266</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0,115</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0,361</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0,35</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0,573</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0,84</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0,883</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0,015</w:t>
            </w:r>
          </w:p>
        </w:tc>
        <w:tc>
          <w:tcPr>
            <w:tcW w:w="500" w:type="pct"/>
            <w:tcBorders>
              <w:top w:val="nil"/>
              <w:left w:val="single" w:sz="4" w:space="0" w:color="auto"/>
              <w:bottom w:val="nil"/>
              <w:right w:val="single" w:sz="4" w:space="0" w:color="auto"/>
            </w:tcBorders>
            <w:hideMark/>
          </w:tcPr>
          <w:p w:rsidR="00D3178C" w:rsidRDefault="00D3178C">
            <w:pPr>
              <w:jc w:val="center"/>
            </w:pPr>
            <w:r>
              <w:t>0,202</w:t>
            </w:r>
          </w:p>
        </w:tc>
        <w:tc>
          <w:tcPr>
            <w:tcW w:w="500" w:type="pct"/>
            <w:tcBorders>
              <w:top w:val="nil"/>
              <w:left w:val="single" w:sz="4" w:space="0" w:color="auto"/>
              <w:bottom w:val="nil"/>
              <w:right w:val="single" w:sz="4" w:space="0" w:color="auto"/>
            </w:tcBorders>
            <w:hideMark/>
          </w:tcPr>
          <w:p w:rsidR="00D3178C" w:rsidRDefault="00D3178C">
            <w:pPr>
              <w:jc w:val="center"/>
            </w:pPr>
            <w:r>
              <w:t>0,047</w:t>
            </w:r>
          </w:p>
        </w:tc>
        <w:tc>
          <w:tcPr>
            <w:tcW w:w="500" w:type="pct"/>
            <w:tcBorders>
              <w:top w:val="nil"/>
              <w:left w:val="single" w:sz="4" w:space="0" w:color="auto"/>
              <w:bottom w:val="nil"/>
              <w:right w:val="single" w:sz="4" w:space="0" w:color="auto"/>
            </w:tcBorders>
            <w:hideMark/>
          </w:tcPr>
          <w:p w:rsidR="00D3178C" w:rsidRDefault="00D3178C">
            <w:pPr>
              <w:jc w:val="center"/>
            </w:pPr>
            <w:r>
              <w:t>0,268</w:t>
            </w:r>
          </w:p>
        </w:tc>
        <w:tc>
          <w:tcPr>
            <w:tcW w:w="500" w:type="pct"/>
            <w:tcBorders>
              <w:top w:val="nil"/>
              <w:left w:val="single" w:sz="4" w:space="0" w:color="auto"/>
              <w:bottom w:val="nil"/>
              <w:right w:val="single" w:sz="4" w:space="0" w:color="auto"/>
            </w:tcBorders>
            <w:hideMark/>
          </w:tcPr>
          <w:p w:rsidR="00D3178C" w:rsidRDefault="00D3178C">
            <w:pPr>
              <w:jc w:val="center"/>
            </w:pPr>
            <w:r>
              <w:t>0,120</w:t>
            </w:r>
          </w:p>
        </w:tc>
        <w:tc>
          <w:tcPr>
            <w:tcW w:w="500" w:type="pct"/>
            <w:tcBorders>
              <w:top w:val="nil"/>
              <w:left w:val="single" w:sz="4" w:space="0" w:color="auto"/>
              <w:bottom w:val="nil"/>
              <w:right w:val="single" w:sz="4" w:space="0" w:color="auto"/>
            </w:tcBorders>
            <w:hideMark/>
          </w:tcPr>
          <w:p w:rsidR="00D3178C" w:rsidRDefault="00D3178C">
            <w:pPr>
              <w:jc w:val="center"/>
            </w:pPr>
            <w:r>
              <w:t>0,367</w:t>
            </w:r>
          </w:p>
        </w:tc>
        <w:tc>
          <w:tcPr>
            <w:tcW w:w="500" w:type="pct"/>
            <w:tcBorders>
              <w:top w:val="nil"/>
              <w:left w:val="single" w:sz="4" w:space="0" w:color="auto"/>
              <w:bottom w:val="nil"/>
              <w:right w:val="single" w:sz="4" w:space="0" w:color="auto"/>
            </w:tcBorders>
            <w:hideMark/>
          </w:tcPr>
          <w:p w:rsidR="00D3178C" w:rsidRDefault="00D3178C">
            <w:pPr>
              <w:jc w:val="center"/>
            </w:pPr>
            <w:r>
              <w:t>0,36</w:t>
            </w:r>
          </w:p>
        </w:tc>
        <w:tc>
          <w:tcPr>
            <w:tcW w:w="500" w:type="pct"/>
            <w:tcBorders>
              <w:top w:val="nil"/>
              <w:left w:val="single" w:sz="4" w:space="0" w:color="auto"/>
              <w:bottom w:val="nil"/>
              <w:right w:val="single" w:sz="4" w:space="0" w:color="auto"/>
            </w:tcBorders>
            <w:hideMark/>
          </w:tcPr>
          <w:p w:rsidR="00D3178C" w:rsidRDefault="00D3178C">
            <w:pPr>
              <w:jc w:val="center"/>
            </w:pPr>
            <w:r>
              <w:t>0,580</w:t>
            </w:r>
          </w:p>
        </w:tc>
        <w:tc>
          <w:tcPr>
            <w:tcW w:w="500" w:type="pct"/>
            <w:tcBorders>
              <w:top w:val="nil"/>
              <w:left w:val="single" w:sz="4" w:space="0" w:color="auto"/>
              <w:bottom w:val="nil"/>
              <w:right w:val="single" w:sz="4" w:space="0" w:color="auto"/>
            </w:tcBorders>
            <w:hideMark/>
          </w:tcPr>
          <w:p w:rsidR="00D3178C" w:rsidRDefault="00D3178C">
            <w:pPr>
              <w:jc w:val="center"/>
            </w:pPr>
            <w:r>
              <w:t>0,86</w:t>
            </w:r>
          </w:p>
        </w:tc>
        <w:tc>
          <w:tcPr>
            <w:tcW w:w="500" w:type="pct"/>
            <w:tcBorders>
              <w:top w:val="nil"/>
              <w:left w:val="single" w:sz="4" w:space="0" w:color="auto"/>
              <w:bottom w:val="nil"/>
              <w:right w:val="single" w:sz="4" w:space="0" w:color="auto"/>
            </w:tcBorders>
            <w:hideMark/>
          </w:tcPr>
          <w:p w:rsidR="00D3178C" w:rsidRDefault="00D3178C">
            <w:pPr>
              <w:jc w:val="center"/>
            </w:pPr>
            <w:r>
              <w:t>0,894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0,016</w:t>
            </w:r>
          </w:p>
        </w:tc>
        <w:tc>
          <w:tcPr>
            <w:tcW w:w="500" w:type="pct"/>
            <w:tcBorders>
              <w:top w:val="nil"/>
              <w:left w:val="single" w:sz="4" w:space="0" w:color="auto"/>
              <w:bottom w:val="nil"/>
              <w:right w:val="single" w:sz="4" w:space="0" w:color="auto"/>
            </w:tcBorders>
            <w:hideMark/>
          </w:tcPr>
          <w:p w:rsidR="00D3178C" w:rsidRDefault="00D3178C">
            <w:pPr>
              <w:jc w:val="center"/>
            </w:pPr>
            <w:r>
              <w:t>0,205</w:t>
            </w:r>
          </w:p>
        </w:tc>
        <w:tc>
          <w:tcPr>
            <w:tcW w:w="500" w:type="pct"/>
            <w:tcBorders>
              <w:top w:val="nil"/>
              <w:left w:val="single" w:sz="4" w:space="0" w:color="auto"/>
              <w:bottom w:val="nil"/>
              <w:right w:val="single" w:sz="4" w:space="0" w:color="auto"/>
            </w:tcBorders>
            <w:hideMark/>
          </w:tcPr>
          <w:p w:rsidR="00D3178C" w:rsidRDefault="00D3178C">
            <w:pPr>
              <w:jc w:val="center"/>
            </w:pPr>
            <w:r>
              <w:t>0,048</w:t>
            </w:r>
          </w:p>
        </w:tc>
        <w:tc>
          <w:tcPr>
            <w:tcW w:w="500" w:type="pct"/>
            <w:tcBorders>
              <w:top w:val="nil"/>
              <w:left w:val="single" w:sz="4" w:space="0" w:color="auto"/>
              <w:bottom w:val="nil"/>
              <w:right w:val="single" w:sz="4" w:space="0" w:color="auto"/>
            </w:tcBorders>
            <w:hideMark/>
          </w:tcPr>
          <w:p w:rsidR="00D3178C" w:rsidRDefault="00D3178C">
            <w:pPr>
              <w:jc w:val="center"/>
            </w:pPr>
            <w:r>
              <w:t>0,270</w:t>
            </w:r>
          </w:p>
        </w:tc>
        <w:tc>
          <w:tcPr>
            <w:tcW w:w="500" w:type="pct"/>
            <w:tcBorders>
              <w:top w:val="nil"/>
              <w:left w:val="single" w:sz="4" w:space="0" w:color="auto"/>
              <w:bottom w:val="nil"/>
              <w:right w:val="single" w:sz="4" w:space="0" w:color="auto"/>
            </w:tcBorders>
            <w:hideMark/>
          </w:tcPr>
          <w:p w:rsidR="00D3178C" w:rsidRDefault="00D3178C">
            <w:pPr>
              <w:jc w:val="center"/>
            </w:pPr>
            <w:r>
              <w:t>0,125</w:t>
            </w:r>
          </w:p>
        </w:tc>
        <w:tc>
          <w:tcPr>
            <w:tcW w:w="500" w:type="pct"/>
            <w:tcBorders>
              <w:top w:val="nil"/>
              <w:left w:val="single" w:sz="4" w:space="0" w:color="auto"/>
              <w:bottom w:val="nil"/>
              <w:right w:val="single" w:sz="4" w:space="0" w:color="auto"/>
            </w:tcBorders>
            <w:hideMark/>
          </w:tcPr>
          <w:p w:rsidR="00D3178C" w:rsidRDefault="00D3178C">
            <w:pPr>
              <w:jc w:val="center"/>
            </w:pPr>
            <w:r>
              <w:t>0,373</w:t>
            </w:r>
          </w:p>
        </w:tc>
        <w:tc>
          <w:tcPr>
            <w:tcW w:w="500" w:type="pct"/>
            <w:tcBorders>
              <w:top w:val="nil"/>
              <w:left w:val="single" w:sz="4" w:space="0" w:color="auto"/>
              <w:bottom w:val="nil"/>
              <w:right w:val="single" w:sz="4" w:space="0" w:color="auto"/>
            </w:tcBorders>
            <w:hideMark/>
          </w:tcPr>
          <w:p w:rsidR="00D3178C" w:rsidRDefault="00D3178C">
            <w:pPr>
              <w:jc w:val="center"/>
            </w:pPr>
            <w:r>
              <w:t>0,37</w:t>
            </w:r>
          </w:p>
        </w:tc>
        <w:tc>
          <w:tcPr>
            <w:tcW w:w="500" w:type="pct"/>
            <w:tcBorders>
              <w:top w:val="nil"/>
              <w:left w:val="single" w:sz="4" w:space="0" w:color="auto"/>
              <w:bottom w:val="nil"/>
              <w:right w:val="single" w:sz="4" w:space="0" w:color="auto"/>
            </w:tcBorders>
            <w:hideMark/>
          </w:tcPr>
          <w:p w:rsidR="00D3178C" w:rsidRDefault="00D3178C">
            <w:pPr>
              <w:jc w:val="center"/>
            </w:pPr>
            <w:r>
              <w:t>0,588</w:t>
            </w:r>
          </w:p>
        </w:tc>
        <w:tc>
          <w:tcPr>
            <w:tcW w:w="500" w:type="pct"/>
            <w:tcBorders>
              <w:top w:val="nil"/>
              <w:left w:val="single" w:sz="4" w:space="0" w:color="auto"/>
              <w:bottom w:val="nil"/>
              <w:right w:val="single" w:sz="4" w:space="0" w:color="auto"/>
            </w:tcBorders>
            <w:hideMark/>
          </w:tcPr>
          <w:p w:rsidR="00D3178C" w:rsidRDefault="00D3178C">
            <w:pPr>
              <w:jc w:val="center"/>
            </w:pPr>
            <w:r>
              <w:t>0,88</w:t>
            </w:r>
          </w:p>
        </w:tc>
        <w:tc>
          <w:tcPr>
            <w:tcW w:w="500" w:type="pct"/>
            <w:tcBorders>
              <w:top w:val="nil"/>
              <w:left w:val="single" w:sz="4" w:space="0" w:color="auto"/>
              <w:bottom w:val="nil"/>
              <w:right w:val="single" w:sz="4" w:space="0" w:color="auto"/>
            </w:tcBorders>
            <w:hideMark/>
          </w:tcPr>
          <w:p w:rsidR="00D3178C" w:rsidRDefault="00D3178C">
            <w:pPr>
              <w:jc w:val="center"/>
            </w:pPr>
            <w:r>
              <w:t>0,905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0,017</w:t>
            </w:r>
          </w:p>
        </w:tc>
        <w:tc>
          <w:tcPr>
            <w:tcW w:w="500" w:type="pct"/>
            <w:tcBorders>
              <w:top w:val="nil"/>
              <w:left w:val="single" w:sz="4" w:space="0" w:color="auto"/>
              <w:bottom w:val="nil"/>
              <w:right w:val="single" w:sz="4" w:space="0" w:color="auto"/>
            </w:tcBorders>
            <w:hideMark/>
          </w:tcPr>
          <w:p w:rsidR="00D3178C" w:rsidRDefault="00D3178C">
            <w:pPr>
              <w:jc w:val="center"/>
            </w:pPr>
            <w:r>
              <w:t>0,207</w:t>
            </w:r>
          </w:p>
        </w:tc>
        <w:tc>
          <w:tcPr>
            <w:tcW w:w="500" w:type="pct"/>
            <w:tcBorders>
              <w:top w:val="nil"/>
              <w:left w:val="single" w:sz="4" w:space="0" w:color="auto"/>
              <w:bottom w:val="nil"/>
              <w:right w:val="single" w:sz="4" w:space="0" w:color="auto"/>
            </w:tcBorders>
            <w:hideMark/>
          </w:tcPr>
          <w:p w:rsidR="00D3178C" w:rsidRDefault="00D3178C">
            <w:pPr>
              <w:jc w:val="center"/>
            </w:pPr>
            <w:r>
              <w:t>0,049</w:t>
            </w:r>
          </w:p>
        </w:tc>
        <w:tc>
          <w:tcPr>
            <w:tcW w:w="500" w:type="pct"/>
            <w:tcBorders>
              <w:top w:val="nil"/>
              <w:left w:val="single" w:sz="4" w:space="0" w:color="auto"/>
              <w:bottom w:val="nil"/>
              <w:right w:val="single" w:sz="4" w:space="0" w:color="auto"/>
            </w:tcBorders>
            <w:hideMark/>
          </w:tcPr>
          <w:p w:rsidR="00D3178C" w:rsidRDefault="00D3178C">
            <w:pPr>
              <w:jc w:val="center"/>
            </w:pPr>
            <w:r>
              <w:t>0,271</w:t>
            </w:r>
          </w:p>
        </w:tc>
        <w:tc>
          <w:tcPr>
            <w:tcW w:w="500" w:type="pct"/>
            <w:tcBorders>
              <w:top w:val="nil"/>
              <w:left w:val="single" w:sz="4" w:space="0" w:color="auto"/>
              <w:bottom w:val="nil"/>
              <w:right w:val="single" w:sz="4" w:space="0" w:color="auto"/>
            </w:tcBorders>
            <w:hideMark/>
          </w:tcPr>
          <w:p w:rsidR="00D3178C" w:rsidRDefault="00D3178C">
            <w:pPr>
              <w:jc w:val="center"/>
            </w:pPr>
            <w:r>
              <w:t>0,130</w:t>
            </w:r>
          </w:p>
        </w:tc>
        <w:tc>
          <w:tcPr>
            <w:tcW w:w="500" w:type="pct"/>
            <w:tcBorders>
              <w:top w:val="nil"/>
              <w:left w:val="single" w:sz="4" w:space="0" w:color="auto"/>
              <w:bottom w:val="nil"/>
              <w:right w:val="single" w:sz="4" w:space="0" w:color="auto"/>
            </w:tcBorders>
            <w:hideMark/>
          </w:tcPr>
          <w:p w:rsidR="00D3178C" w:rsidRDefault="00D3178C">
            <w:pPr>
              <w:jc w:val="center"/>
            </w:pPr>
            <w:r>
              <w:t>0,378</w:t>
            </w:r>
          </w:p>
        </w:tc>
        <w:tc>
          <w:tcPr>
            <w:tcW w:w="500" w:type="pct"/>
            <w:tcBorders>
              <w:top w:val="nil"/>
              <w:left w:val="single" w:sz="4" w:space="0" w:color="auto"/>
              <w:bottom w:val="nil"/>
              <w:right w:val="single" w:sz="4" w:space="0" w:color="auto"/>
            </w:tcBorders>
            <w:hideMark/>
          </w:tcPr>
          <w:p w:rsidR="00D3178C" w:rsidRDefault="00D3178C">
            <w:pPr>
              <w:jc w:val="center"/>
            </w:pPr>
            <w:r>
              <w:t>0,38</w:t>
            </w:r>
          </w:p>
        </w:tc>
        <w:tc>
          <w:tcPr>
            <w:tcW w:w="500" w:type="pct"/>
            <w:tcBorders>
              <w:top w:val="nil"/>
              <w:left w:val="single" w:sz="4" w:space="0" w:color="auto"/>
              <w:bottom w:val="nil"/>
              <w:right w:val="single" w:sz="4" w:space="0" w:color="auto"/>
            </w:tcBorders>
            <w:hideMark/>
          </w:tcPr>
          <w:p w:rsidR="00D3178C" w:rsidRDefault="00D3178C">
            <w:pPr>
              <w:jc w:val="center"/>
            </w:pPr>
            <w:r>
              <w:t>0,595</w:t>
            </w:r>
          </w:p>
        </w:tc>
        <w:tc>
          <w:tcPr>
            <w:tcW w:w="500" w:type="pct"/>
            <w:tcBorders>
              <w:top w:val="nil"/>
              <w:left w:val="single" w:sz="4" w:space="0" w:color="auto"/>
              <w:bottom w:val="nil"/>
              <w:right w:val="single" w:sz="4" w:space="0" w:color="auto"/>
            </w:tcBorders>
            <w:hideMark/>
          </w:tcPr>
          <w:p w:rsidR="00D3178C" w:rsidRDefault="00D3178C">
            <w:pPr>
              <w:jc w:val="center"/>
            </w:pPr>
            <w:r>
              <w:t>0,90</w:t>
            </w:r>
          </w:p>
        </w:tc>
        <w:tc>
          <w:tcPr>
            <w:tcW w:w="500" w:type="pct"/>
            <w:tcBorders>
              <w:top w:val="nil"/>
              <w:left w:val="single" w:sz="4" w:space="0" w:color="auto"/>
              <w:bottom w:val="nil"/>
              <w:right w:val="single" w:sz="4" w:space="0" w:color="auto"/>
            </w:tcBorders>
            <w:hideMark/>
          </w:tcPr>
          <w:p w:rsidR="00D3178C" w:rsidRDefault="00D3178C">
            <w:pPr>
              <w:jc w:val="center"/>
            </w:pPr>
            <w:r>
              <w:t>0,916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0,018</w:t>
            </w:r>
          </w:p>
        </w:tc>
        <w:tc>
          <w:tcPr>
            <w:tcW w:w="500" w:type="pct"/>
            <w:tcBorders>
              <w:top w:val="nil"/>
              <w:left w:val="single" w:sz="4" w:space="0" w:color="auto"/>
              <w:bottom w:val="nil"/>
              <w:right w:val="single" w:sz="4" w:space="0" w:color="auto"/>
            </w:tcBorders>
            <w:hideMark/>
          </w:tcPr>
          <w:p w:rsidR="00D3178C" w:rsidRDefault="00D3178C">
            <w:pPr>
              <w:jc w:val="center"/>
            </w:pPr>
            <w:r>
              <w:t>0,210</w:t>
            </w:r>
          </w:p>
        </w:tc>
        <w:tc>
          <w:tcPr>
            <w:tcW w:w="500" w:type="pct"/>
            <w:tcBorders>
              <w:top w:val="nil"/>
              <w:left w:val="single" w:sz="4" w:space="0" w:color="auto"/>
              <w:bottom w:val="nil"/>
              <w:right w:val="single" w:sz="4" w:space="0" w:color="auto"/>
            </w:tcBorders>
            <w:hideMark/>
          </w:tcPr>
          <w:p w:rsidR="00D3178C" w:rsidRDefault="00D3178C">
            <w:pPr>
              <w:jc w:val="center"/>
            </w:pPr>
            <w:r>
              <w:t>0,050</w:t>
            </w:r>
          </w:p>
        </w:tc>
        <w:tc>
          <w:tcPr>
            <w:tcW w:w="500" w:type="pct"/>
            <w:tcBorders>
              <w:top w:val="nil"/>
              <w:left w:val="single" w:sz="4" w:space="0" w:color="auto"/>
              <w:bottom w:val="nil"/>
              <w:right w:val="single" w:sz="4" w:space="0" w:color="auto"/>
            </w:tcBorders>
            <w:hideMark/>
          </w:tcPr>
          <w:p w:rsidR="00D3178C" w:rsidRDefault="00D3178C">
            <w:pPr>
              <w:jc w:val="center"/>
            </w:pPr>
            <w:r>
              <w:t>0,273</w:t>
            </w:r>
          </w:p>
        </w:tc>
        <w:tc>
          <w:tcPr>
            <w:tcW w:w="500" w:type="pct"/>
            <w:tcBorders>
              <w:top w:val="nil"/>
              <w:left w:val="single" w:sz="4" w:space="0" w:color="auto"/>
              <w:bottom w:val="nil"/>
              <w:right w:val="single" w:sz="4" w:space="0" w:color="auto"/>
            </w:tcBorders>
            <w:hideMark/>
          </w:tcPr>
          <w:p w:rsidR="00D3178C" w:rsidRDefault="00D3178C">
            <w:pPr>
              <w:jc w:val="center"/>
            </w:pPr>
            <w:r>
              <w:t>0,135</w:t>
            </w:r>
          </w:p>
        </w:tc>
        <w:tc>
          <w:tcPr>
            <w:tcW w:w="500" w:type="pct"/>
            <w:tcBorders>
              <w:top w:val="nil"/>
              <w:left w:val="single" w:sz="4" w:space="0" w:color="auto"/>
              <w:bottom w:val="nil"/>
              <w:right w:val="single" w:sz="4" w:space="0" w:color="auto"/>
            </w:tcBorders>
            <w:hideMark/>
          </w:tcPr>
          <w:p w:rsidR="00D3178C" w:rsidRDefault="00D3178C">
            <w:pPr>
              <w:jc w:val="center"/>
            </w:pPr>
            <w:r>
              <w:t>0,384</w:t>
            </w:r>
          </w:p>
        </w:tc>
        <w:tc>
          <w:tcPr>
            <w:tcW w:w="500" w:type="pct"/>
            <w:tcBorders>
              <w:top w:val="nil"/>
              <w:left w:val="single" w:sz="4" w:space="0" w:color="auto"/>
              <w:bottom w:val="nil"/>
              <w:right w:val="single" w:sz="4" w:space="0" w:color="auto"/>
            </w:tcBorders>
            <w:hideMark/>
          </w:tcPr>
          <w:p w:rsidR="00D3178C" w:rsidRDefault="00D3178C">
            <w:pPr>
              <w:jc w:val="center"/>
            </w:pPr>
            <w:r>
              <w:t>0,39</w:t>
            </w:r>
          </w:p>
        </w:tc>
        <w:tc>
          <w:tcPr>
            <w:tcW w:w="500" w:type="pct"/>
            <w:tcBorders>
              <w:top w:val="nil"/>
              <w:left w:val="single" w:sz="4" w:space="0" w:color="auto"/>
              <w:bottom w:val="nil"/>
              <w:right w:val="single" w:sz="4" w:space="0" w:color="auto"/>
            </w:tcBorders>
            <w:hideMark/>
          </w:tcPr>
          <w:p w:rsidR="00D3178C" w:rsidRDefault="00D3178C">
            <w:pPr>
              <w:jc w:val="center"/>
            </w:pPr>
            <w:r>
              <w:t>0,602</w:t>
            </w:r>
          </w:p>
        </w:tc>
        <w:tc>
          <w:tcPr>
            <w:tcW w:w="500" w:type="pct"/>
            <w:tcBorders>
              <w:top w:val="nil"/>
              <w:left w:val="single" w:sz="4" w:space="0" w:color="auto"/>
              <w:bottom w:val="nil"/>
              <w:right w:val="single" w:sz="4" w:space="0" w:color="auto"/>
            </w:tcBorders>
            <w:hideMark/>
          </w:tcPr>
          <w:p w:rsidR="00D3178C" w:rsidRDefault="00D3178C">
            <w:pPr>
              <w:jc w:val="center"/>
            </w:pPr>
            <w:r>
              <w:t>0,92</w:t>
            </w:r>
          </w:p>
        </w:tc>
        <w:tc>
          <w:tcPr>
            <w:tcW w:w="500" w:type="pct"/>
            <w:tcBorders>
              <w:top w:val="nil"/>
              <w:left w:val="single" w:sz="4" w:space="0" w:color="auto"/>
              <w:bottom w:val="nil"/>
              <w:right w:val="single" w:sz="4" w:space="0" w:color="auto"/>
            </w:tcBorders>
            <w:hideMark/>
          </w:tcPr>
          <w:p w:rsidR="00D3178C" w:rsidRDefault="00D3178C">
            <w:pPr>
              <w:jc w:val="center"/>
            </w:pPr>
            <w:r>
              <w:t>0,927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0,019</w:t>
            </w:r>
          </w:p>
        </w:tc>
        <w:tc>
          <w:tcPr>
            <w:tcW w:w="500" w:type="pct"/>
            <w:tcBorders>
              <w:top w:val="nil"/>
              <w:left w:val="single" w:sz="4" w:space="0" w:color="auto"/>
              <w:bottom w:val="nil"/>
              <w:right w:val="single" w:sz="4" w:space="0" w:color="auto"/>
            </w:tcBorders>
            <w:hideMark/>
          </w:tcPr>
          <w:p w:rsidR="00D3178C" w:rsidRDefault="00D3178C">
            <w:pPr>
              <w:jc w:val="center"/>
            </w:pPr>
            <w:r>
              <w:t>0,212</w:t>
            </w:r>
          </w:p>
        </w:tc>
        <w:tc>
          <w:tcPr>
            <w:tcW w:w="500" w:type="pct"/>
            <w:tcBorders>
              <w:top w:val="nil"/>
              <w:left w:val="single" w:sz="4" w:space="0" w:color="auto"/>
              <w:bottom w:val="nil"/>
              <w:right w:val="single" w:sz="4" w:space="0" w:color="auto"/>
            </w:tcBorders>
            <w:hideMark/>
          </w:tcPr>
          <w:p w:rsidR="00D3178C" w:rsidRDefault="00D3178C">
            <w:pPr>
              <w:jc w:val="center"/>
            </w:pPr>
            <w:r>
              <w:t>0,052</w:t>
            </w:r>
          </w:p>
        </w:tc>
        <w:tc>
          <w:tcPr>
            <w:tcW w:w="500" w:type="pct"/>
            <w:tcBorders>
              <w:top w:val="nil"/>
              <w:left w:val="single" w:sz="4" w:space="0" w:color="auto"/>
              <w:bottom w:val="nil"/>
              <w:right w:val="single" w:sz="4" w:space="0" w:color="auto"/>
            </w:tcBorders>
            <w:hideMark/>
          </w:tcPr>
          <w:p w:rsidR="00D3178C" w:rsidRDefault="00D3178C">
            <w:pPr>
              <w:jc w:val="center"/>
            </w:pPr>
            <w:r>
              <w:t>0,276</w:t>
            </w:r>
          </w:p>
        </w:tc>
        <w:tc>
          <w:tcPr>
            <w:tcW w:w="500" w:type="pct"/>
            <w:tcBorders>
              <w:top w:val="nil"/>
              <w:left w:val="single" w:sz="4" w:space="0" w:color="auto"/>
              <w:bottom w:val="nil"/>
              <w:right w:val="single" w:sz="4" w:space="0" w:color="auto"/>
            </w:tcBorders>
            <w:hideMark/>
          </w:tcPr>
          <w:p w:rsidR="00D3178C" w:rsidRDefault="00D3178C">
            <w:pPr>
              <w:jc w:val="center"/>
            </w:pPr>
            <w:r>
              <w:t>0,140</w:t>
            </w:r>
          </w:p>
        </w:tc>
        <w:tc>
          <w:tcPr>
            <w:tcW w:w="500" w:type="pct"/>
            <w:tcBorders>
              <w:top w:val="nil"/>
              <w:left w:val="single" w:sz="4" w:space="0" w:color="auto"/>
              <w:bottom w:val="nil"/>
              <w:right w:val="single" w:sz="4" w:space="0" w:color="auto"/>
            </w:tcBorders>
            <w:hideMark/>
          </w:tcPr>
          <w:p w:rsidR="00D3178C" w:rsidRDefault="00D3178C">
            <w:pPr>
              <w:jc w:val="center"/>
            </w:pPr>
            <w:r>
              <w:t>0,389</w:t>
            </w:r>
          </w:p>
        </w:tc>
        <w:tc>
          <w:tcPr>
            <w:tcW w:w="500" w:type="pct"/>
            <w:tcBorders>
              <w:top w:val="nil"/>
              <w:left w:val="single" w:sz="4" w:space="0" w:color="auto"/>
              <w:bottom w:val="nil"/>
              <w:right w:val="single" w:sz="4" w:space="0" w:color="auto"/>
            </w:tcBorders>
            <w:hideMark/>
          </w:tcPr>
          <w:p w:rsidR="00D3178C" w:rsidRDefault="00D3178C">
            <w:pPr>
              <w:jc w:val="center"/>
            </w:pPr>
            <w:r>
              <w:t>0,40</w:t>
            </w:r>
          </w:p>
        </w:tc>
        <w:tc>
          <w:tcPr>
            <w:tcW w:w="500" w:type="pct"/>
            <w:tcBorders>
              <w:top w:val="nil"/>
              <w:left w:val="single" w:sz="4" w:space="0" w:color="auto"/>
              <w:bottom w:val="nil"/>
              <w:right w:val="single" w:sz="4" w:space="0" w:color="auto"/>
            </w:tcBorders>
            <w:hideMark/>
          </w:tcPr>
          <w:p w:rsidR="00D3178C" w:rsidRDefault="00D3178C">
            <w:pPr>
              <w:jc w:val="center"/>
            </w:pPr>
            <w:r>
              <w:t>0,610</w:t>
            </w:r>
          </w:p>
        </w:tc>
        <w:tc>
          <w:tcPr>
            <w:tcW w:w="500" w:type="pct"/>
            <w:tcBorders>
              <w:top w:val="nil"/>
              <w:left w:val="single" w:sz="4" w:space="0" w:color="auto"/>
              <w:bottom w:val="nil"/>
              <w:right w:val="single" w:sz="4" w:space="0" w:color="auto"/>
            </w:tcBorders>
            <w:hideMark/>
          </w:tcPr>
          <w:p w:rsidR="00D3178C" w:rsidRDefault="00D3178C">
            <w:pPr>
              <w:jc w:val="center"/>
            </w:pPr>
            <w:r>
              <w:t>0,94</w:t>
            </w:r>
          </w:p>
        </w:tc>
        <w:tc>
          <w:tcPr>
            <w:tcW w:w="500" w:type="pct"/>
            <w:tcBorders>
              <w:top w:val="nil"/>
              <w:left w:val="single" w:sz="4" w:space="0" w:color="auto"/>
              <w:bottom w:val="nil"/>
              <w:right w:val="single" w:sz="4" w:space="0" w:color="auto"/>
            </w:tcBorders>
            <w:hideMark/>
          </w:tcPr>
          <w:p w:rsidR="00D3178C" w:rsidRDefault="00D3178C">
            <w:pPr>
              <w:jc w:val="center"/>
            </w:pPr>
            <w:r>
              <w:t>0,937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0,020</w:t>
            </w:r>
          </w:p>
        </w:tc>
        <w:tc>
          <w:tcPr>
            <w:tcW w:w="500" w:type="pct"/>
            <w:tcBorders>
              <w:top w:val="nil"/>
              <w:left w:val="single" w:sz="4" w:space="0" w:color="auto"/>
              <w:bottom w:val="nil"/>
              <w:right w:val="single" w:sz="4" w:space="0" w:color="auto"/>
            </w:tcBorders>
            <w:hideMark/>
          </w:tcPr>
          <w:p w:rsidR="00D3178C" w:rsidRDefault="00D3178C">
            <w:pPr>
              <w:jc w:val="center"/>
            </w:pPr>
            <w:r>
              <w:t>0,215</w:t>
            </w:r>
          </w:p>
        </w:tc>
        <w:tc>
          <w:tcPr>
            <w:tcW w:w="500" w:type="pct"/>
            <w:tcBorders>
              <w:top w:val="nil"/>
              <w:left w:val="single" w:sz="4" w:space="0" w:color="auto"/>
              <w:bottom w:val="nil"/>
              <w:right w:val="single" w:sz="4" w:space="0" w:color="auto"/>
            </w:tcBorders>
            <w:hideMark/>
          </w:tcPr>
          <w:p w:rsidR="00D3178C" w:rsidRDefault="00D3178C">
            <w:pPr>
              <w:jc w:val="center"/>
            </w:pPr>
            <w:r>
              <w:t>0,054</w:t>
            </w:r>
          </w:p>
        </w:tc>
        <w:tc>
          <w:tcPr>
            <w:tcW w:w="500" w:type="pct"/>
            <w:tcBorders>
              <w:top w:val="nil"/>
              <w:left w:val="single" w:sz="4" w:space="0" w:color="auto"/>
              <w:bottom w:val="nil"/>
              <w:right w:val="single" w:sz="4" w:space="0" w:color="auto"/>
            </w:tcBorders>
            <w:hideMark/>
          </w:tcPr>
          <w:p w:rsidR="00D3178C" w:rsidRDefault="00D3178C">
            <w:pPr>
              <w:jc w:val="center"/>
            </w:pPr>
            <w:r>
              <w:t>0,280</w:t>
            </w:r>
          </w:p>
        </w:tc>
        <w:tc>
          <w:tcPr>
            <w:tcW w:w="500" w:type="pct"/>
            <w:tcBorders>
              <w:top w:val="nil"/>
              <w:left w:val="single" w:sz="4" w:space="0" w:color="auto"/>
              <w:bottom w:val="nil"/>
              <w:right w:val="single" w:sz="4" w:space="0" w:color="auto"/>
            </w:tcBorders>
            <w:hideMark/>
          </w:tcPr>
          <w:p w:rsidR="00D3178C" w:rsidRDefault="00D3178C">
            <w:pPr>
              <w:jc w:val="center"/>
            </w:pPr>
            <w:r>
              <w:t>0,145</w:t>
            </w:r>
          </w:p>
        </w:tc>
        <w:tc>
          <w:tcPr>
            <w:tcW w:w="500" w:type="pct"/>
            <w:tcBorders>
              <w:top w:val="nil"/>
              <w:left w:val="single" w:sz="4" w:space="0" w:color="auto"/>
              <w:bottom w:val="nil"/>
              <w:right w:val="single" w:sz="4" w:space="0" w:color="auto"/>
            </w:tcBorders>
            <w:hideMark/>
          </w:tcPr>
          <w:p w:rsidR="00D3178C" w:rsidRDefault="00D3178C">
            <w:pPr>
              <w:jc w:val="center"/>
            </w:pPr>
            <w:r>
              <w:t>0,394</w:t>
            </w:r>
          </w:p>
        </w:tc>
        <w:tc>
          <w:tcPr>
            <w:tcW w:w="500" w:type="pct"/>
            <w:tcBorders>
              <w:top w:val="nil"/>
              <w:left w:val="single" w:sz="4" w:space="0" w:color="auto"/>
              <w:bottom w:val="nil"/>
              <w:right w:val="single" w:sz="4" w:space="0" w:color="auto"/>
            </w:tcBorders>
            <w:hideMark/>
          </w:tcPr>
          <w:p w:rsidR="00D3178C" w:rsidRDefault="00D3178C">
            <w:pPr>
              <w:jc w:val="center"/>
            </w:pPr>
            <w:r>
              <w:t>0,41</w:t>
            </w:r>
          </w:p>
        </w:tc>
        <w:tc>
          <w:tcPr>
            <w:tcW w:w="500" w:type="pct"/>
            <w:tcBorders>
              <w:top w:val="nil"/>
              <w:left w:val="single" w:sz="4" w:space="0" w:color="auto"/>
              <w:bottom w:val="nil"/>
              <w:right w:val="single" w:sz="4" w:space="0" w:color="auto"/>
            </w:tcBorders>
            <w:hideMark/>
          </w:tcPr>
          <w:p w:rsidR="00D3178C" w:rsidRDefault="00D3178C">
            <w:pPr>
              <w:jc w:val="center"/>
            </w:pPr>
            <w:r>
              <w:t>0,617</w:t>
            </w:r>
          </w:p>
        </w:tc>
        <w:tc>
          <w:tcPr>
            <w:tcW w:w="500" w:type="pct"/>
            <w:tcBorders>
              <w:top w:val="nil"/>
              <w:left w:val="single" w:sz="4" w:space="0" w:color="auto"/>
              <w:bottom w:val="nil"/>
              <w:right w:val="single" w:sz="4" w:space="0" w:color="auto"/>
            </w:tcBorders>
            <w:hideMark/>
          </w:tcPr>
          <w:p w:rsidR="00D3178C" w:rsidRDefault="00D3178C">
            <w:pPr>
              <w:jc w:val="center"/>
            </w:pPr>
            <w:r>
              <w:t>0,96</w:t>
            </w:r>
          </w:p>
        </w:tc>
        <w:tc>
          <w:tcPr>
            <w:tcW w:w="500" w:type="pct"/>
            <w:tcBorders>
              <w:top w:val="nil"/>
              <w:left w:val="single" w:sz="4" w:space="0" w:color="auto"/>
              <w:bottom w:val="nil"/>
              <w:right w:val="single" w:sz="4" w:space="0" w:color="auto"/>
            </w:tcBorders>
            <w:hideMark/>
          </w:tcPr>
          <w:p w:rsidR="00D3178C" w:rsidRDefault="00D3178C">
            <w:pPr>
              <w:jc w:val="center"/>
            </w:pPr>
            <w:r>
              <w:t>0,948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0,021</w:t>
            </w:r>
          </w:p>
        </w:tc>
        <w:tc>
          <w:tcPr>
            <w:tcW w:w="500" w:type="pct"/>
            <w:tcBorders>
              <w:top w:val="nil"/>
              <w:left w:val="single" w:sz="4" w:space="0" w:color="auto"/>
              <w:bottom w:val="nil"/>
              <w:right w:val="single" w:sz="4" w:space="0" w:color="auto"/>
            </w:tcBorders>
            <w:hideMark/>
          </w:tcPr>
          <w:p w:rsidR="00D3178C" w:rsidRDefault="00D3178C">
            <w:pPr>
              <w:jc w:val="center"/>
            </w:pPr>
            <w:r>
              <w:t>0,217</w:t>
            </w:r>
          </w:p>
        </w:tc>
        <w:tc>
          <w:tcPr>
            <w:tcW w:w="500" w:type="pct"/>
            <w:tcBorders>
              <w:top w:val="nil"/>
              <w:left w:val="single" w:sz="4" w:space="0" w:color="auto"/>
              <w:bottom w:val="nil"/>
              <w:right w:val="single" w:sz="4" w:space="0" w:color="auto"/>
            </w:tcBorders>
            <w:hideMark/>
          </w:tcPr>
          <w:p w:rsidR="00D3178C" w:rsidRDefault="00D3178C">
            <w:pPr>
              <w:jc w:val="center"/>
            </w:pPr>
            <w:r>
              <w:t>0,056</w:t>
            </w:r>
          </w:p>
        </w:tc>
        <w:tc>
          <w:tcPr>
            <w:tcW w:w="500" w:type="pct"/>
            <w:tcBorders>
              <w:top w:val="nil"/>
              <w:left w:val="single" w:sz="4" w:space="0" w:color="auto"/>
              <w:bottom w:val="nil"/>
              <w:right w:val="single" w:sz="4" w:space="0" w:color="auto"/>
            </w:tcBorders>
            <w:hideMark/>
          </w:tcPr>
          <w:p w:rsidR="00D3178C" w:rsidRDefault="00D3178C">
            <w:pPr>
              <w:jc w:val="center"/>
            </w:pPr>
            <w:r>
              <w:t>0,283</w:t>
            </w:r>
          </w:p>
        </w:tc>
        <w:tc>
          <w:tcPr>
            <w:tcW w:w="500" w:type="pct"/>
            <w:tcBorders>
              <w:top w:val="nil"/>
              <w:left w:val="single" w:sz="4" w:space="0" w:color="auto"/>
              <w:bottom w:val="nil"/>
              <w:right w:val="single" w:sz="4" w:space="0" w:color="auto"/>
            </w:tcBorders>
            <w:hideMark/>
          </w:tcPr>
          <w:p w:rsidR="00D3178C" w:rsidRDefault="00D3178C">
            <w:pPr>
              <w:jc w:val="center"/>
            </w:pPr>
            <w:r>
              <w:t>0,150</w:t>
            </w:r>
          </w:p>
        </w:tc>
        <w:tc>
          <w:tcPr>
            <w:tcW w:w="500" w:type="pct"/>
            <w:tcBorders>
              <w:top w:val="nil"/>
              <w:left w:val="single" w:sz="4" w:space="0" w:color="auto"/>
              <w:bottom w:val="nil"/>
              <w:right w:val="single" w:sz="4" w:space="0" w:color="auto"/>
            </w:tcBorders>
            <w:hideMark/>
          </w:tcPr>
          <w:p w:rsidR="00D3178C" w:rsidRDefault="00D3178C">
            <w:pPr>
              <w:jc w:val="center"/>
            </w:pPr>
            <w:r>
              <w:t>0,399</w:t>
            </w:r>
          </w:p>
        </w:tc>
        <w:tc>
          <w:tcPr>
            <w:tcW w:w="500" w:type="pct"/>
            <w:tcBorders>
              <w:top w:val="nil"/>
              <w:left w:val="single" w:sz="4" w:space="0" w:color="auto"/>
              <w:bottom w:val="nil"/>
              <w:right w:val="single" w:sz="4" w:space="0" w:color="auto"/>
            </w:tcBorders>
            <w:hideMark/>
          </w:tcPr>
          <w:p w:rsidR="00D3178C" w:rsidRDefault="00D3178C">
            <w:pPr>
              <w:jc w:val="center"/>
            </w:pPr>
            <w:r>
              <w:t>0,42</w:t>
            </w:r>
          </w:p>
        </w:tc>
        <w:tc>
          <w:tcPr>
            <w:tcW w:w="500" w:type="pct"/>
            <w:tcBorders>
              <w:top w:val="nil"/>
              <w:left w:val="single" w:sz="4" w:space="0" w:color="auto"/>
              <w:bottom w:val="nil"/>
              <w:right w:val="single" w:sz="4" w:space="0" w:color="auto"/>
            </w:tcBorders>
            <w:hideMark/>
          </w:tcPr>
          <w:p w:rsidR="00D3178C" w:rsidRDefault="00D3178C">
            <w:pPr>
              <w:jc w:val="center"/>
            </w:pPr>
            <w:r>
              <w:t>0,624</w:t>
            </w:r>
          </w:p>
        </w:tc>
        <w:tc>
          <w:tcPr>
            <w:tcW w:w="500" w:type="pct"/>
            <w:tcBorders>
              <w:top w:val="nil"/>
              <w:left w:val="single" w:sz="4" w:space="0" w:color="auto"/>
              <w:bottom w:val="nil"/>
              <w:right w:val="single" w:sz="4" w:space="0" w:color="auto"/>
            </w:tcBorders>
            <w:hideMark/>
          </w:tcPr>
          <w:p w:rsidR="00D3178C" w:rsidRDefault="00D3178C">
            <w:pPr>
              <w:jc w:val="center"/>
            </w:pPr>
            <w:r>
              <w:t>0,98</w:t>
            </w:r>
          </w:p>
        </w:tc>
        <w:tc>
          <w:tcPr>
            <w:tcW w:w="500" w:type="pct"/>
            <w:tcBorders>
              <w:top w:val="nil"/>
              <w:left w:val="single" w:sz="4" w:space="0" w:color="auto"/>
              <w:bottom w:val="nil"/>
              <w:right w:val="single" w:sz="4" w:space="0" w:color="auto"/>
            </w:tcBorders>
            <w:hideMark/>
          </w:tcPr>
          <w:p w:rsidR="00D3178C" w:rsidRDefault="00D3178C">
            <w:pPr>
              <w:jc w:val="center"/>
            </w:pPr>
            <w:r>
              <w:t>0,959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0,022</w:t>
            </w:r>
          </w:p>
        </w:tc>
        <w:tc>
          <w:tcPr>
            <w:tcW w:w="500" w:type="pct"/>
            <w:tcBorders>
              <w:top w:val="nil"/>
              <w:left w:val="single" w:sz="4" w:space="0" w:color="auto"/>
              <w:bottom w:val="nil"/>
              <w:right w:val="single" w:sz="4" w:space="0" w:color="auto"/>
            </w:tcBorders>
            <w:hideMark/>
          </w:tcPr>
          <w:p w:rsidR="00D3178C" w:rsidRDefault="00D3178C">
            <w:pPr>
              <w:jc w:val="center"/>
            </w:pPr>
            <w:r>
              <w:t>0,219</w:t>
            </w:r>
          </w:p>
        </w:tc>
        <w:tc>
          <w:tcPr>
            <w:tcW w:w="500" w:type="pct"/>
            <w:tcBorders>
              <w:top w:val="nil"/>
              <w:left w:val="single" w:sz="4" w:space="0" w:color="auto"/>
              <w:bottom w:val="nil"/>
              <w:right w:val="single" w:sz="4" w:space="0" w:color="auto"/>
            </w:tcBorders>
            <w:hideMark/>
          </w:tcPr>
          <w:p w:rsidR="00D3178C" w:rsidRDefault="00D3178C">
            <w:pPr>
              <w:jc w:val="center"/>
            </w:pPr>
            <w:r>
              <w:t>0,058</w:t>
            </w:r>
          </w:p>
        </w:tc>
        <w:tc>
          <w:tcPr>
            <w:tcW w:w="500" w:type="pct"/>
            <w:tcBorders>
              <w:top w:val="nil"/>
              <w:left w:val="single" w:sz="4" w:space="0" w:color="auto"/>
              <w:bottom w:val="nil"/>
              <w:right w:val="single" w:sz="4" w:space="0" w:color="auto"/>
            </w:tcBorders>
            <w:hideMark/>
          </w:tcPr>
          <w:p w:rsidR="00D3178C" w:rsidRDefault="00D3178C">
            <w:pPr>
              <w:jc w:val="center"/>
            </w:pPr>
            <w:r>
              <w:t>0,286</w:t>
            </w:r>
          </w:p>
        </w:tc>
        <w:tc>
          <w:tcPr>
            <w:tcW w:w="500" w:type="pct"/>
            <w:tcBorders>
              <w:top w:val="nil"/>
              <w:left w:val="single" w:sz="4" w:space="0" w:color="auto"/>
              <w:bottom w:val="nil"/>
              <w:right w:val="single" w:sz="4" w:space="0" w:color="auto"/>
            </w:tcBorders>
            <w:hideMark/>
          </w:tcPr>
          <w:p w:rsidR="00D3178C" w:rsidRDefault="00D3178C">
            <w:pPr>
              <w:jc w:val="center"/>
            </w:pPr>
            <w:r>
              <w:t>0,155</w:t>
            </w:r>
          </w:p>
        </w:tc>
        <w:tc>
          <w:tcPr>
            <w:tcW w:w="500" w:type="pct"/>
            <w:tcBorders>
              <w:top w:val="nil"/>
              <w:left w:val="single" w:sz="4" w:space="0" w:color="auto"/>
              <w:bottom w:val="nil"/>
              <w:right w:val="single" w:sz="4" w:space="0" w:color="auto"/>
            </w:tcBorders>
            <w:hideMark/>
          </w:tcPr>
          <w:p w:rsidR="00D3178C" w:rsidRDefault="00D3178C">
            <w:pPr>
              <w:jc w:val="center"/>
            </w:pPr>
            <w:r>
              <w:t>0,405</w:t>
            </w:r>
          </w:p>
        </w:tc>
        <w:tc>
          <w:tcPr>
            <w:tcW w:w="500" w:type="pct"/>
            <w:tcBorders>
              <w:top w:val="nil"/>
              <w:left w:val="single" w:sz="4" w:space="0" w:color="auto"/>
              <w:bottom w:val="nil"/>
              <w:right w:val="single" w:sz="4" w:space="0" w:color="auto"/>
            </w:tcBorders>
            <w:hideMark/>
          </w:tcPr>
          <w:p w:rsidR="00D3178C" w:rsidRDefault="00D3178C">
            <w:pPr>
              <w:jc w:val="center"/>
            </w:pPr>
            <w:r>
              <w:t>0,43</w:t>
            </w:r>
          </w:p>
        </w:tc>
        <w:tc>
          <w:tcPr>
            <w:tcW w:w="500" w:type="pct"/>
            <w:tcBorders>
              <w:top w:val="nil"/>
              <w:left w:val="single" w:sz="4" w:space="0" w:color="auto"/>
              <w:bottom w:val="nil"/>
              <w:right w:val="single" w:sz="4" w:space="0" w:color="auto"/>
            </w:tcBorders>
            <w:hideMark/>
          </w:tcPr>
          <w:p w:rsidR="00D3178C" w:rsidRDefault="00D3178C">
            <w:pPr>
              <w:jc w:val="center"/>
            </w:pPr>
            <w:r>
              <w:t>0,631</w:t>
            </w:r>
          </w:p>
        </w:tc>
        <w:tc>
          <w:tcPr>
            <w:tcW w:w="500" w:type="pct"/>
            <w:tcBorders>
              <w:top w:val="nil"/>
              <w:left w:val="single" w:sz="4" w:space="0" w:color="auto"/>
              <w:bottom w:val="nil"/>
              <w:right w:val="single" w:sz="4" w:space="0" w:color="auto"/>
            </w:tcBorders>
            <w:hideMark/>
          </w:tcPr>
          <w:p w:rsidR="00D3178C" w:rsidRDefault="00D3178C">
            <w:pPr>
              <w:jc w:val="center"/>
            </w:pPr>
            <w:r>
              <w:t>1,00</w:t>
            </w:r>
          </w:p>
        </w:tc>
        <w:tc>
          <w:tcPr>
            <w:tcW w:w="500" w:type="pct"/>
            <w:tcBorders>
              <w:top w:val="nil"/>
              <w:left w:val="single" w:sz="4" w:space="0" w:color="auto"/>
              <w:bottom w:val="nil"/>
              <w:right w:val="single" w:sz="4" w:space="0" w:color="auto"/>
            </w:tcBorders>
            <w:hideMark/>
          </w:tcPr>
          <w:p w:rsidR="00D3178C" w:rsidRDefault="00D3178C">
            <w:pPr>
              <w:jc w:val="center"/>
            </w:pPr>
            <w:r>
              <w:t>0,969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0,023</w:t>
            </w:r>
          </w:p>
        </w:tc>
        <w:tc>
          <w:tcPr>
            <w:tcW w:w="500" w:type="pct"/>
            <w:tcBorders>
              <w:top w:val="nil"/>
              <w:left w:val="single" w:sz="4" w:space="0" w:color="auto"/>
              <w:bottom w:val="nil"/>
              <w:right w:val="single" w:sz="4" w:space="0" w:color="auto"/>
            </w:tcBorders>
            <w:hideMark/>
          </w:tcPr>
          <w:p w:rsidR="00D3178C" w:rsidRDefault="00D3178C">
            <w:pPr>
              <w:jc w:val="center"/>
            </w:pPr>
            <w:r>
              <w:t>0,222</w:t>
            </w:r>
          </w:p>
        </w:tc>
        <w:tc>
          <w:tcPr>
            <w:tcW w:w="500" w:type="pct"/>
            <w:tcBorders>
              <w:top w:val="nil"/>
              <w:left w:val="single" w:sz="4" w:space="0" w:color="auto"/>
              <w:bottom w:val="nil"/>
              <w:right w:val="single" w:sz="4" w:space="0" w:color="auto"/>
            </w:tcBorders>
            <w:hideMark/>
          </w:tcPr>
          <w:p w:rsidR="00D3178C" w:rsidRDefault="00D3178C">
            <w:pPr>
              <w:jc w:val="center"/>
            </w:pPr>
            <w:r>
              <w:t>0,060</w:t>
            </w:r>
          </w:p>
        </w:tc>
        <w:tc>
          <w:tcPr>
            <w:tcW w:w="500" w:type="pct"/>
            <w:tcBorders>
              <w:top w:val="nil"/>
              <w:left w:val="single" w:sz="4" w:space="0" w:color="auto"/>
              <w:bottom w:val="nil"/>
              <w:right w:val="single" w:sz="4" w:space="0" w:color="auto"/>
            </w:tcBorders>
            <w:hideMark/>
          </w:tcPr>
          <w:p w:rsidR="00D3178C" w:rsidRDefault="00D3178C">
            <w:pPr>
              <w:jc w:val="center"/>
            </w:pPr>
            <w:r>
              <w:t>0,289</w:t>
            </w:r>
          </w:p>
        </w:tc>
        <w:tc>
          <w:tcPr>
            <w:tcW w:w="500" w:type="pct"/>
            <w:tcBorders>
              <w:top w:val="nil"/>
              <w:left w:val="single" w:sz="4" w:space="0" w:color="auto"/>
              <w:bottom w:val="nil"/>
              <w:right w:val="single" w:sz="4" w:space="0" w:color="auto"/>
            </w:tcBorders>
            <w:hideMark/>
          </w:tcPr>
          <w:p w:rsidR="00D3178C" w:rsidRDefault="00D3178C">
            <w:pPr>
              <w:jc w:val="center"/>
            </w:pPr>
            <w:r>
              <w:t>0,160</w:t>
            </w:r>
          </w:p>
        </w:tc>
        <w:tc>
          <w:tcPr>
            <w:tcW w:w="500" w:type="pct"/>
            <w:tcBorders>
              <w:top w:val="nil"/>
              <w:left w:val="single" w:sz="4" w:space="0" w:color="auto"/>
              <w:bottom w:val="nil"/>
              <w:right w:val="single" w:sz="4" w:space="0" w:color="auto"/>
            </w:tcBorders>
            <w:hideMark/>
          </w:tcPr>
          <w:p w:rsidR="00D3178C" w:rsidRDefault="00D3178C">
            <w:pPr>
              <w:jc w:val="center"/>
            </w:pPr>
            <w:r>
              <w:t>0,410</w:t>
            </w:r>
          </w:p>
        </w:tc>
        <w:tc>
          <w:tcPr>
            <w:tcW w:w="500" w:type="pct"/>
            <w:tcBorders>
              <w:top w:val="nil"/>
              <w:left w:val="single" w:sz="4" w:space="0" w:color="auto"/>
              <w:bottom w:val="nil"/>
              <w:right w:val="single" w:sz="4" w:space="0" w:color="auto"/>
            </w:tcBorders>
            <w:hideMark/>
          </w:tcPr>
          <w:p w:rsidR="00D3178C" w:rsidRDefault="00D3178C">
            <w:pPr>
              <w:jc w:val="center"/>
            </w:pPr>
            <w:r>
              <w:t>0,44</w:t>
            </w:r>
          </w:p>
        </w:tc>
        <w:tc>
          <w:tcPr>
            <w:tcW w:w="500" w:type="pct"/>
            <w:tcBorders>
              <w:top w:val="nil"/>
              <w:left w:val="single" w:sz="4" w:space="0" w:color="auto"/>
              <w:bottom w:val="nil"/>
              <w:right w:val="single" w:sz="4" w:space="0" w:color="auto"/>
            </w:tcBorders>
            <w:hideMark/>
          </w:tcPr>
          <w:p w:rsidR="00D3178C" w:rsidRDefault="00D3178C">
            <w:pPr>
              <w:jc w:val="center"/>
            </w:pPr>
            <w:r>
              <w:t>0,638</w:t>
            </w:r>
          </w:p>
        </w:tc>
        <w:tc>
          <w:tcPr>
            <w:tcW w:w="500" w:type="pct"/>
            <w:tcBorders>
              <w:top w:val="nil"/>
              <w:left w:val="single" w:sz="4" w:space="0" w:color="auto"/>
              <w:bottom w:val="nil"/>
              <w:right w:val="single" w:sz="4" w:space="0" w:color="auto"/>
            </w:tcBorders>
            <w:hideMark/>
          </w:tcPr>
          <w:p w:rsidR="00D3178C" w:rsidRDefault="00D3178C">
            <w:pPr>
              <w:jc w:val="center"/>
            </w:pPr>
            <w:r>
              <w:t>1,05</w:t>
            </w:r>
          </w:p>
        </w:tc>
        <w:tc>
          <w:tcPr>
            <w:tcW w:w="500" w:type="pct"/>
            <w:tcBorders>
              <w:top w:val="nil"/>
              <w:left w:val="single" w:sz="4" w:space="0" w:color="auto"/>
              <w:bottom w:val="nil"/>
              <w:right w:val="single" w:sz="4" w:space="0" w:color="auto"/>
            </w:tcBorders>
            <w:hideMark/>
          </w:tcPr>
          <w:p w:rsidR="00D3178C" w:rsidRDefault="00D3178C">
            <w:pPr>
              <w:jc w:val="center"/>
            </w:pPr>
            <w:r>
              <w:t>0,995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0,024</w:t>
            </w:r>
          </w:p>
        </w:tc>
        <w:tc>
          <w:tcPr>
            <w:tcW w:w="500" w:type="pct"/>
            <w:tcBorders>
              <w:top w:val="nil"/>
              <w:left w:val="single" w:sz="4" w:space="0" w:color="auto"/>
              <w:bottom w:val="nil"/>
              <w:right w:val="single" w:sz="4" w:space="0" w:color="auto"/>
            </w:tcBorders>
            <w:hideMark/>
          </w:tcPr>
          <w:p w:rsidR="00D3178C" w:rsidRDefault="00D3178C">
            <w:pPr>
              <w:jc w:val="center"/>
            </w:pPr>
            <w:r>
              <w:t>0,224</w:t>
            </w:r>
          </w:p>
        </w:tc>
        <w:tc>
          <w:tcPr>
            <w:tcW w:w="500" w:type="pct"/>
            <w:tcBorders>
              <w:top w:val="nil"/>
              <w:left w:val="single" w:sz="4" w:space="0" w:color="auto"/>
              <w:bottom w:val="nil"/>
              <w:right w:val="single" w:sz="4" w:space="0" w:color="auto"/>
            </w:tcBorders>
            <w:hideMark/>
          </w:tcPr>
          <w:p w:rsidR="00D3178C" w:rsidRDefault="00D3178C">
            <w:pPr>
              <w:jc w:val="center"/>
            </w:pPr>
            <w:r>
              <w:t>0,062</w:t>
            </w:r>
          </w:p>
        </w:tc>
        <w:tc>
          <w:tcPr>
            <w:tcW w:w="500" w:type="pct"/>
            <w:tcBorders>
              <w:top w:val="nil"/>
              <w:left w:val="single" w:sz="4" w:space="0" w:color="auto"/>
              <w:bottom w:val="nil"/>
              <w:right w:val="single" w:sz="4" w:space="0" w:color="auto"/>
            </w:tcBorders>
            <w:hideMark/>
          </w:tcPr>
          <w:p w:rsidR="00D3178C" w:rsidRDefault="00D3178C">
            <w:pPr>
              <w:jc w:val="center"/>
            </w:pPr>
            <w:r>
              <w:t>0,292</w:t>
            </w:r>
          </w:p>
        </w:tc>
        <w:tc>
          <w:tcPr>
            <w:tcW w:w="500" w:type="pct"/>
            <w:tcBorders>
              <w:top w:val="nil"/>
              <w:left w:val="single" w:sz="4" w:space="0" w:color="auto"/>
              <w:bottom w:val="nil"/>
              <w:right w:val="single" w:sz="4" w:space="0" w:color="auto"/>
            </w:tcBorders>
            <w:hideMark/>
          </w:tcPr>
          <w:p w:rsidR="00D3178C" w:rsidRDefault="00D3178C">
            <w:pPr>
              <w:jc w:val="center"/>
            </w:pPr>
            <w:r>
              <w:t>0,165</w:t>
            </w:r>
          </w:p>
        </w:tc>
        <w:tc>
          <w:tcPr>
            <w:tcW w:w="500" w:type="pct"/>
            <w:tcBorders>
              <w:top w:val="nil"/>
              <w:left w:val="single" w:sz="4" w:space="0" w:color="auto"/>
              <w:bottom w:val="nil"/>
              <w:right w:val="single" w:sz="4" w:space="0" w:color="auto"/>
            </w:tcBorders>
            <w:hideMark/>
          </w:tcPr>
          <w:p w:rsidR="00D3178C" w:rsidRDefault="00D3178C">
            <w:pPr>
              <w:jc w:val="center"/>
            </w:pPr>
            <w:r>
              <w:t>0,415</w:t>
            </w:r>
          </w:p>
        </w:tc>
        <w:tc>
          <w:tcPr>
            <w:tcW w:w="500" w:type="pct"/>
            <w:tcBorders>
              <w:top w:val="nil"/>
              <w:left w:val="single" w:sz="4" w:space="0" w:color="auto"/>
              <w:bottom w:val="nil"/>
              <w:right w:val="single" w:sz="4" w:space="0" w:color="auto"/>
            </w:tcBorders>
            <w:hideMark/>
          </w:tcPr>
          <w:p w:rsidR="00D3178C" w:rsidRDefault="00D3178C">
            <w:pPr>
              <w:jc w:val="center"/>
            </w:pPr>
            <w:r>
              <w:t>0,45</w:t>
            </w:r>
          </w:p>
        </w:tc>
        <w:tc>
          <w:tcPr>
            <w:tcW w:w="500" w:type="pct"/>
            <w:tcBorders>
              <w:top w:val="nil"/>
              <w:left w:val="single" w:sz="4" w:space="0" w:color="auto"/>
              <w:bottom w:val="nil"/>
              <w:right w:val="single" w:sz="4" w:space="0" w:color="auto"/>
            </w:tcBorders>
            <w:hideMark/>
          </w:tcPr>
          <w:p w:rsidR="00D3178C" w:rsidRDefault="00D3178C">
            <w:pPr>
              <w:jc w:val="center"/>
            </w:pPr>
            <w:r>
              <w:t>0,645</w:t>
            </w:r>
          </w:p>
        </w:tc>
        <w:tc>
          <w:tcPr>
            <w:tcW w:w="500" w:type="pct"/>
            <w:tcBorders>
              <w:top w:val="nil"/>
              <w:left w:val="single" w:sz="4" w:space="0" w:color="auto"/>
              <w:bottom w:val="nil"/>
              <w:right w:val="single" w:sz="4" w:space="0" w:color="auto"/>
            </w:tcBorders>
            <w:hideMark/>
          </w:tcPr>
          <w:p w:rsidR="00D3178C" w:rsidRDefault="00D3178C">
            <w:pPr>
              <w:jc w:val="center"/>
            </w:pPr>
            <w:r>
              <w:t>1,10</w:t>
            </w:r>
          </w:p>
        </w:tc>
        <w:tc>
          <w:tcPr>
            <w:tcW w:w="500" w:type="pct"/>
            <w:tcBorders>
              <w:top w:val="nil"/>
              <w:left w:val="single" w:sz="4" w:space="0" w:color="auto"/>
              <w:bottom w:val="nil"/>
              <w:right w:val="single" w:sz="4" w:space="0" w:color="auto"/>
            </w:tcBorders>
            <w:hideMark/>
          </w:tcPr>
          <w:p w:rsidR="00D3178C" w:rsidRDefault="00D3178C">
            <w:pPr>
              <w:jc w:val="center"/>
            </w:pPr>
            <w:r>
              <w:t>1,021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0,025</w:t>
            </w:r>
          </w:p>
        </w:tc>
        <w:tc>
          <w:tcPr>
            <w:tcW w:w="500" w:type="pct"/>
            <w:tcBorders>
              <w:top w:val="nil"/>
              <w:left w:val="single" w:sz="4" w:space="0" w:color="auto"/>
              <w:bottom w:val="nil"/>
              <w:right w:val="single" w:sz="4" w:space="0" w:color="auto"/>
            </w:tcBorders>
            <w:hideMark/>
          </w:tcPr>
          <w:p w:rsidR="00D3178C" w:rsidRDefault="00D3178C">
            <w:pPr>
              <w:jc w:val="center"/>
            </w:pPr>
            <w:r>
              <w:t>0,226</w:t>
            </w:r>
          </w:p>
        </w:tc>
        <w:tc>
          <w:tcPr>
            <w:tcW w:w="500" w:type="pct"/>
            <w:tcBorders>
              <w:top w:val="nil"/>
              <w:left w:val="single" w:sz="4" w:space="0" w:color="auto"/>
              <w:bottom w:val="nil"/>
              <w:right w:val="single" w:sz="4" w:space="0" w:color="auto"/>
            </w:tcBorders>
            <w:hideMark/>
          </w:tcPr>
          <w:p w:rsidR="00D3178C" w:rsidRDefault="00D3178C">
            <w:pPr>
              <w:jc w:val="center"/>
            </w:pPr>
            <w:r>
              <w:t>0,064</w:t>
            </w:r>
          </w:p>
        </w:tc>
        <w:tc>
          <w:tcPr>
            <w:tcW w:w="500" w:type="pct"/>
            <w:tcBorders>
              <w:top w:val="nil"/>
              <w:left w:val="single" w:sz="4" w:space="0" w:color="auto"/>
              <w:bottom w:val="nil"/>
              <w:right w:val="single" w:sz="4" w:space="0" w:color="auto"/>
            </w:tcBorders>
            <w:hideMark/>
          </w:tcPr>
          <w:p w:rsidR="00D3178C" w:rsidRDefault="00D3178C">
            <w:pPr>
              <w:jc w:val="center"/>
            </w:pPr>
            <w:r>
              <w:t>0,295</w:t>
            </w:r>
          </w:p>
        </w:tc>
        <w:tc>
          <w:tcPr>
            <w:tcW w:w="500" w:type="pct"/>
            <w:tcBorders>
              <w:top w:val="nil"/>
              <w:left w:val="single" w:sz="4" w:space="0" w:color="auto"/>
              <w:bottom w:val="nil"/>
              <w:right w:val="single" w:sz="4" w:space="0" w:color="auto"/>
            </w:tcBorders>
            <w:hideMark/>
          </w:tcPr>
          <w:p w:rsidR="00D3178C" w:rsidRDefault="00D3178C">
            <w:pPr>
              <w:jc w:val="center"/>
            </w:pPr>
            <w:r>
              <w:t>0,170</w:t>
            </w:r>
          </w:p>
        </w:tc>
        <w:tc>
          <w:tcPr>
            <w:tcW w:w="500" w:type="pct"/>
            <w:tcBorders>
              <w:top w:val="nil"/>
              <w:left w:val="single" w:sz="4" w:space="0" w:color="auto"/>
              <w:bottom w:val="nil"/>
              <w:right w:val="single" w:sz="4" w:space="0" w:color="auto"/>
            </w:tcBorders>
            <w:hideMark/>
          </w:tcPr>
          <w:p w:rsidR="00D3178C" w:rsidRDefault="00D3178C">
            <w:pPr>
              <w:jc w:val="center"/>
            </w:pPr>
            <w:r>
              <w:t>0,420</w:t>
            </w:r>
          </w:p>
        </w:tc>
        <w:tc>
          <w:tcPr>
            <w:tcW w:w="500" w:type="pct"/>
            <w:tcBorders>
              <w:top w:val="nil"/>
              <w:left w:val="single" w:sz="4" w:space="0" w:color="auto"/>
              <w:bottom w:val="nil"/>
              <w:right w:val="single" w:sz="4" w:space="0" w:color="auto"/>
            </w:tcBorders>
            <w:hideMark/>
          </w:tcPr>
          <w:p w:rsidR="00D3178C" w:rsidRDefault="00D3178C">
            <w:pPr>
              <w:jc w:val="center"/>
            </w:pPr>
            <w:r>
              <w:t>0,46</w:t>
            </w:r>
          </w:p>
        </w:tc>
        <w:tc>
          <w:tcPr>
            <w:tcW w:w="500" w:type="pct"/>
            <w:tcBorders>
              <w:top w:val="nil"/>
              <w:left w:val="single" w:sz="4" w:space="0" w:color="auto"/>
              <w:bottom w:val="nil"/>
              <w:right w:val="single" w:sz="4" w:space="0" w:color="auto"/>
            </w:tcBorders>
            <w:hideMark/>
          </w:tcPr>
          <w:p w:rsidR="00D3178C" w:rsidRDefault="00D3178C">
            <w:pPr>
              <w:jc w:val="center"/>
            </w:pPr>
            <w:r>
              <w:t>0,652</w:t>
            </w:r>
          </w:p>
        </w:tc>
        <w:tc>
          <w:tcPr>
            <w:tcW w:w="500" w:type="pct"/>
            <w:tcBorders>
              <w:top w:val="nil"/>
              <w:left w:val="single" w:sz="4" w:space="0" w:color="auto"/>
              <w:bottom w:val="nil"/>
              <w:right w:val="single" w:sz="4" w:space="0" w:color="auto"/>
            </w:tcBorders>
            <w:hideMark/>
          </w:tcPr>
          <w:p w:rsidR="00D3178C" w:rsidRDefault="00D3178C">
            <w:pPr>
              <w:jc w:val="center"/>
            </w:pPr>
            <w:r>
              <w:t>1,15</w:t>
            </w:r>
          </w:p>
        </w:tc>
        <w:tc>
          <w:tcPr>
            <w:tcW w:w="500" w:type="pct"/>
            <w:tcBorders>
              <w:top w:val="nil"/>
              <w:left w:val="single" w:sz="4" w:space="0" w:color="auto"/>
              <w:bottom w:val="nil"/>
              <w:right w:val="single" w:sz="4" w:space="0" w:color="auto"/>
            </w:tcBorders>
            <w:hideMark/>
          </w:tcPr>
          <w:p w:rsidR="00D3178C" w:rsidRDefault="00D3178C">
            <w:pPr>
              <w:jc w:val="center"/>
            </w:pPr>
            <w:r>
              <w:t>1,046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0,026</w:t>
            </w:r>
          </w:p>
        </w:tc>
        <w:tc>
          <w:tcPr>
            <w:tcW w:w="500" w:type="pct"/>
            <w:tcBorders>
              <w:top w:val="nil"/>
              <w:left w:val="single" w:sz="4" w:space="0" w:color="auto"/>
              <w:bottom w:val="nil"/>
              <w:right w:val="single" w:sz="4" w:space="0" w:color="auto"/>
            </w:tcBorders>
            <w:hideMark/>
          </w:tcPr>
          <w:p w:rsidR="00D3178C" w:rsidRDefault="00D3178C">
            <w:pPr>
              <w:jc w:val="center"/>
            </w:pPr>
            <w:r>
              <w:t>0,228</w:t>
            </w:r>
          </w:p>
        </w:tc>
        <w:tc>
          <w:tcPr>
            <w:tcW w:w="500" w:type="pct"/>
            <w:tcBorders>
              <w:top w:val="nil"/>
              <w:left w:val="single" w:sz="4" w:space="0" w:color="auto"/>
              <w:bottom w:val="nil"/>
              <w:right w:val="single" w:sz="4" w:space="0" w:color="auto"/>
            </w:tcBorders>
            <w:hideMark/>
          </w:tcPr>
          <w:p w:rsidR="00D3178C" w:rsidRDefault="00D3178C">
            <w:pPr>
              <w:jc w:val="center"/>
            </w:pPr>
            <w:r>
              <w:t>0,065</w:t>
            </w:r>
          </w:p>
        </w:tc>
        <w:tc>
          <w:tcPr>
            <w:tcW w:w="500" w:type="pct"/>
            <w:tcBorders>
              <w:top w:val="nil"/>
              <w:left w:val="single" w:sz="4" w:space="0" w:color="auto"/>
              <w:bottom w:val="nil"/>
              <w:right w:val="single" w:sz="4" w:space="0" w:color="auto"/>
            </w:tcBorders>
            <w:hideMark/>
          </w:tcPr>
          <w:p w:rsidR="00D3178C" w:rsidRDefault="00D3178C">
            <w:pPr>
              <w:jc w:val="center"/>
            </w:pPr>
            <w:r>
              <w:t>0,298</w:t>
            </w:r>
          </w:p>
        </w:tc>
        <w:tc>
          <w:tcPr>
            <w:tcW w:w="500" w:type="pct"/>
            <w:tcBorders>
              <w:top w:val="nil"/>
              <w:left w:val="single" w:sz="4" w:space="0" w:color="auto"/>
              <w:bottom w:val="nil"/>
              <w:right w:val="single" w:sz="4" w:space="0" w:color="auto"/>
            </w:tcBorders>
            <w:hideMark/>
          </w:tcPr>
          <w:p w:rsidR="00D3178C" w:rsidRDefault="00D3178C">
            <w:pPr>
              <w:jc w:val="center"/>
            </w:pPr>
            <w:r>
              <w:t>0,175</w:t>
            </w:r>
          </w:p>
        </w:tc>
        <w:tc>
          <w:tcPr>
            <w:tcW w:w="500" w:type="pct"/>
            <w:tcBorders>
              <w:top w:val="nil"/>
              <w:left w:val="single" w:sz="4" w:space="0" w:color="auto"/>
              <w:bottom w:val="nil"/>
              <w:right w:val="single" w:sz="4" w:space="0" w:color="auto"/>
            </w:tcBorders>
            <w:hideMark/>
          </w:tcPr>
          <w:p w:rsidR="00D3178C" w:rsidRDefault="00D3178C">
            <w:pPr>
              <w:jc w:val="center"/>
            </w:pPr>
            <w:r>
              <w:t>0,425</w:t>
            </w:r>
          </w:p>
        </w:tc>
        <w:tc>
          <w:tcPr>
            <w:tcW w:w="500" w:type="pct"/>
            <w:tcBorders>
              <w:top w:val="nil"/>
              <w:left w:val="single" w:sz="4" w:space="0" w:color="auto"/>
              <w:bottom w:val="nil"/>
              <w:right w:val="single" w:sz="4" w:space="0" w:color="auto"/>
            </w:tcBorders>
            <w:hideMark/>
          </w:tcPr>
          <w:p w:rsidR="00D3178C" w:rsidRDefault="00D3178C">
            <w:pPr>
              <w:jc w:val="center"/>
            </w:pPr>
            <w:r>
              <w:t>0,47</w:t>
            </w:r>
          </w:p>
        </w:tc>
        <w:tc>
          <w:tcPr>
            <w:tcW w:w="500" w:type="pct"/>
            <w:tcBorders>
              <w:top w:val="nil"/>
              <w:left w:val="single" w:sz="4" w:space="0" w:color="auto"/>
              <w:bottom w:val="nil"/>
              <w:right w:val="single" w:sz="4" w:space="0" w:color="auto"/>
            </w:tcBorders>
            <w:hideMark/>
          </w:tcPr>
          <w:p w:rsidR="00D3178C" w:rsidRDefault="00D3178C">
            <w:pPr>
              <w:jc w:val="center"/>
            </w:pPr>
            <w:r>
              <w:t>0,658</w:t>
            </w:r>
          </w:p>
        </w:tc>
        <w:tc>
          <w:tcPr>
            <w:tcW w:w="500" w:type="pct"/>
            <w:tcBorders>
              <w:top w:val="nil"/>
              <w:left w:val="single" w:sz="4" w:space="0" w:color="auto"/>
              <w:bottom w:val="nil"/>
              <w:right w:val="single" w:sz="4" w:space="0" w:color="auto"/>
            </w:tcBorders>
            <w:hideMark/>
          </w:tcPr>
          <w:p w:rsidR="00D3178C" w:rsidRDefault="00D3178C">
            <w:pPr>
              <w:jc w:val="center"/>
            </w:pPr>
            <w:r>
              <w:t>1,20</w:t>
            </w:r>
          </w:p>
        </w:tc>
        <w:tc>
          <w:tcPr>
            <w:tcW w:w="500" w:type="pct"/>
            <w:tcBorders>
              <w:top w:val="nil"/>
              <w:left w:val="single" w:sz="4" w:space="0" w:color="auto"/>
              <w:bottom w:val="nil"/>
              <w:right w:val="single" w:sz="4" w:space="0" w:color="auto"/>
            </w:tcBorders>
            <w:hideMark/>
          </w:tcPr>
          <w:p w:rsidR="00D3178C" w:rsidRDefault="00D3178C">
            <w:pPr>
              <w:jc w:val="center"/>
            </w:pPr>
            <w:r>
              <w:t>1,071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0,027</w:t>
            </w:r>
          </w:p>
        </w:tc>
        <w:tc>
          <w:tcPr>
            <w:tcW w:w="500" w:type="pct"/>
            <w:tcBorders>
              <w:top w:val="nil"/>
              <w:left w:val="single" w:sz="4" w:space="0" w:color="auto"/>
              <w:bottom w:val="nil"/>
              <w:right w:val="single" w:sz="4" w:space="0" w:color="auto"/>
            </w:tcBorders>
            <w:hideMark/>
          </w:tcPr>
          <w:p w:rsidR="00D3178C" w:rsidRDefault="00D3178C">
            <w:pPr>
              <w:jc w:val="center"/>
            </w:pPr>
            <w:r>
              <w:t>0,230</w:t>
            </w:r>
          </w:p>
        </w:tc>
        <w:tc>
          <w:tcPr>
            <w:tcW w:w="500" w:type="pct"/>
            <w:tcBorders>
              <w:top w:val="nil"/>
              <w:left w:val="single" w:sz="4" w:space="0" w:color="auto"/>
              <w:bottom w:val="nil"/>
              <w:right w:val="single" w:sz="4" w:space="0" w:color="auto"/>
            </w:tcBorders>
            <w:hideMark/>
          </w:tcPr>
          <w:p w:rsidR="00D3178C" w:rsidRDefault="00D3178C">
            <w:pPr>
              <w:jc w:val="center"/>
            </w:pPr>
            <w:r>
              <w:t>0,068</w:t>
            </w:r>
          </w:p>
        </w:tc>
        <w:tc>
          <w:tcPr>
            <w:tcW w:w="500" w:type="pct"/>
            <w:tcBorders>
              <w:top w:val="nil"/>
              <w:left w:val="single" w:sz="4" w:space="0" w:color="auto"/>
              <w:bottom w:val="nil"/>
              <w:right w:val="single" w:sz="4" w:space="0" w:color="auto"/>
            </w:tcBorders>
            <w:hideMark/>
          </w:tcPr>
          <w:p w:rsidR="00D3178C" w:rsidRDefault="00D3178C">
            <w:pPr>
              <w:jc w:val="center"/>
            </w:pPr>
            <w:r>
              <w:t>0,301</w:t>
            </w:r>
          </w:p>
        </w:tc>
        <w:tc>
          <w:tcPr>
            <w:tcW w:w="500" w:type="pct"/>
            <w:tcBorders>
              <w:top w:val="nil"/>
              <w:left w:val="single" w:sz="4" w:space="0" w:color="auto"/>
              <w:bottom w:val="nil"/>
              <w:right w:val="single" w:sz="4" w:space="0" w:color="auto"/>
            </w:tcBorders>
            <w:hideMark/>
          </w:tcPr>
          <w:p w:rsidR="00D3178C" w:rsidRDefault="00D3178C">
            <w:pPr>
              <w:jc w:val="center"/>
            </w:pPr>
            <w:r>
              <w:t>0,180</w:t>
            </w:r>
          </w:p>
        </w:tc>
        <w:tc>
          <w:tcPr>
            <w:tcW w:w="500" w:type="pct"/>
            <w:tcBorders>
              <w:top w:val="nil"/>
              <w:left w:val="single" w:sz="4" w:space="0" w:color="auto"/>
              <w:bottom w:val="nil"/>
              <w:right w:val="single" w:sz="4" w:space="0" w:color="auto"/>
            </w:tcBorders>
            <w:hideMark/>
          </w:tcPr>
          <w:p w:rsidR="00D3178C" w:rsidRDefault="00D3178C">
            <w:pPr>
              <w:jc w:val="center"/>
            </w:pPr>
            <w:r>
              <w:t>0,430</w:t>
            </w:r>
          </w:p>
        </w:tc>
        <w:tc>
          <w:tcPr>
            <w:tcW w:w="500" w:type="pct"/>
            <w:tcBorders>
              <w:top w:val="nil"/>
              <w:left w:val="single" w:sz="4" w:space="0" w:color="auto"/>
              <w:bottom w:val="nil"/>
              <w:right w:val="single" w:sz="4" w:space="0" w:color="auto"/>
            </w:tcBorders>
            <w:hideMark/>
          </w:tcPr>
          <w:p w:rsidR="00D3178C" w:rsidRDefault="00D3178C">
            <w:pPr>
              <w:jc w:val="center"/>
            </w:pPr>
            <w:r>
              <w:t>0,48</w:t>
            </w:r>
          </w:p>
        </w:tc>
        <w:tc>
          <w:tcPr>
            <w:tcW w:w="500" w:type="pct"/>
            <w:tcBorders>
              <w:top w:val="nil"/>
              <w:left w:val="single" w:sz="4" w:space="0" w:color="auto"/>
              <w:bottom w:val="nil"/>
              <w:right w:val="single" w:sz="4" w:space="0" w:color="auto"/>
            </w:tcBorders>
            <w:hideMark/>
          </w:tcPr>
          <w:p w:rsidR="00D3178C" w:rsidRDefault="00D3178C">
            <w:pPr>
              <w:jc w:val="center"/>
            </w:pPr>
            <w:r>
              <w:t>0,665</w:t>
            </w:r>
          </w:p>
        </w:tc>
        <w:tc>
          <w:tcPr>
            <w:tcW w:w="500" w:type="pct"/>
            <w:tcBorders>
              <w:top w:val="nil"/>
              <w:left w:val="single" w:sz="4" w:space="0" w:color="auto"/>
              <w:bottom w:val="nil"/>
              <w:right w:val="single" w:sz="4" w:space="0" w:color="auto"/>
            </w:tcBorders>
            <w:hideMark/>
          </w:tcPr>
          <w:p w:rsidR="00D3178C" w:rsidRDefault="00D3178C">
            <w:pPr>
              <w:jc w:val="center"/>
            </w:pPr>
            <w:r>
              <w:t>1,25</w:t>
            </w:r>
          </w:p>
        </w:tc>
        <w:tc>
          <w:tcPr>
            <w:tcW w:w="500" w:type="pct"/>
            <w:tcBorders>
              <w:top w:val="nil"/>
              <w:left w:val="single" w:sz="4" w:space="0" w:color="auto"/>
              <w:bottom w:val="nil"/>
              <w:right w:val="single" w:sz="4" w:space="0" w:color="auto"/>
            </w:tcBorders>
            <w:hideMark/>
          </w:tcPr>
          <w:p w:rsidR="00D3178C" w:rsidRDefault="00D3178C">
            <w:pPr>
              <w:jc w:val="center"/>
            </w:pPr>
            <w:r>
              <w:t>1,096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0,028</w:t>
            </w:r>
          </w:p>
        </w:tc>
        <w:tc>
          <w:tcPr>
            <w:tcW w:w="500" w:type="pct"/>
            <w:tcBorders>
              <w:top w:val="nil"/>
              <w:left w:val="single" w:sz="4" w:space="0" w:color="auto"/>
              <w:bottom w:val="nil"/>
              <w:right w:val="single" w:sz="4" w:space="0" w:color="auto"/>
            </w:tcBorders>
            <w:hideMark/>
          </w:tcPr>
          <w:p w:rsidR="00D3178C" w:rsidRDefault="00D3178C">
            <w:pPr>
              <w:jc w:val="center"/>
            </w:pPr>
            <w:r>
              <w:t>0,233</w:t>
            </w:r>
          </w:p>
        </w:tc>
        <w:tc>
          <w:tcPr>
            <w:tcW w:w="500" w:type="pct"/>
            <w:tcBorders>
              <w:top w:val="nil"/>
              <w:left w:val="single" w:sz="4" w:space="0" w:color="auto"/>
              <w:bottom w:val="nil"/>
              <w:right w:val="single" w:sz="4" w:space="0" w:color="auto"/>
            </w:tcBorders>
            <w:hideMark/>
          </w:tcPr>
          <w:p w:rsidR="00D3178C" w:rsidRDefault="00D3178C">
            <w:pPr>
              <w:jc w:val="center"/>
            </w:pPr>
            <w:r>
              <w:t>0,070</w:t>
            </w:r>
          </w:p>
        </w:tc>
        <w:tc>
          <w:tcPr>
            <w:tcW w:w="500" w:type="pct"/>
            <w:tcBorders>
              <w:top w:val="nil"/>
              <w:left w:val="single" w:sz="4" w:space="0" w:color="auto"/>
              <w:bottom w:val="nil"/>
              <w:right w:val="single" w:sz="4" w:space="0" w:color="auto"/>
            </w:tcBorders>
            <w:hideMark/>
          </w:tcPr>
          <w:p w:rsidR="00D3178C" w:rsidRDefault="00D3178C">
            <w:pPr>
              <w:jc w:val="center"/>
            </w:pPr>
            <w:r>
              <w:t>0,304</w:t>
            </w:r>
          </w:p>
        </w:tc>
        <w:tc>
          <w:tcPr>
            <w:tcW w:w="500" w:type="pct"/>
            <w:tcBorders>
              <w:top w:val="nil"/>
              <w:left w:val="single" w:sz="4" w:space="0" w:color="auto"/>
              <w:bottom w:val="nil"/>
              <w:right w:val="single" w:sz="4" w:space="0" w:color="auto"/>
            </w:tcBorders>
            <w:hideMark/>
          </w:tcPr>
          <w:p w:rsidR="00D3178C" w:rsidRDefault="00D3178C">
            <w:pPr>
              <w:jc w:val="center"/>
            </w:pPr>
            <w:r>
              <w:t>0,185</w:t>
            </w:r>
          </w:p>
        </w:tc>
        <w:tc>
          <w:tcPr>
            <w:tcW w:w="500" w:type="pct"/>
            <w:tcBorders>
              <w:top w:val="nil"/>
              <w:left w:val="single" w:sz="4" w:space="0" w:color="auto"/>
              <w:bottom w:val="nil"/>
              <w:right w:val="single" w:sz="4" w:space="0" w:color="auto"/>
            </w:tcBorders>
            <w:hideMark/>
          </w:tcPr>
          <w:p w:rsidR="00D3178C" w:rsidRDefault="00D3178C">
            <w:pPr>
              <w:jc w:val="center"/>
            </w:pPr>
            <w:r>
              <w:t>0,435</w:t>
            </w:r>
          </w:p>
        </w:tc>
        <w:tc>
          <w:tcPr>
            <w:tcW w:w="500" w:type="pct"/>
            <w:tcBorders>
              <w:top w:val="nil"/>
              <w:left w:val="single" w:sz="4" w:space="0" w:color="auto"/>
              <w:bottom w:val="nil"/>
              <w:right w:val="single" w:sz="4" w:space="0" w:color="auto"/>
            </w:tcBorders>
            <w:hideMark/>
          </w:tcPr>
          <w:p w:rsidR="00D3178C" w:rsidRDefault="00D3178C">
            <w:pPr>
              <w:jc w:val="center"/>
            </w:pPr>
            <w:r>
              <w:t>0,49</w:t>
            </w:r>
          </w:p>
        </w:tc>
        <w:tc>
          <w:tcPr>
            <w:tcW w:w="500" w:type="pct"/>
            <w:tcBorders>
              <w:top w:val="nil"/>
              <w:left w:val="single" w:sz="4" w:space="0" w:color="auto"/>
              <w:bottom w:val="nil"/>
              <w:right w:val="single" w:sz="4" w:space="0" w:color="auto"/>
            </w:tcBorders>
            <w:hideMark/>
          </w:tcPr>
          <w:p w:rsidR="00D3178C" w:rsidRDefault="00D3178C">
            <w:pPr>
              <w:jc w:val="center"/>
            </w:pPr>
            <w:r>
              <w:t>0,672</w:t>
            </w:r>
          </w:p>
        </w:tc>
        <w:tc>
          <w:tcPr>
            <w:tcW w:w="500" w:type="pct"/>
            <w:tcBorders>
              <w:top w:val="nil"/>
              <w:left w:val="single" w:sz="4" w:space="0" w:color="auto"/>
              <w:bottom w:val="nil"/>
              <w:right w:val="single" w:sz="4" w:space="0" w:color="auto"/>
            </w:tcBorders>
            <w:hideMark/>
          </w:tcPr>
          <w:p w:rsidR="00D3178C" w:rsidRDefault="00D3178C">
            <w:pPr>
              <w:jc w:val="center"/>
            </w:pPr>
            <w:r>
              <w:t>1,30</w:t>
            </w:r>
          </w:p>
        </w:tc>
        <w:tc>
          <w:tcPr>
            <w:tcW w:w="500" w:type="pct"/>
            <w:tcBorders>
              <w:top w:val="nil"/>
              <w:left w:val="single" w:sz="4" w:space="0" w:color="auto"/>
              <w:bottom w:val="nil"/>
              <w:right w:val="single" w:sz="4" w:space="0" w:color="auto"/>
            </w:tcBorders>
            <w:hideMark/>
          </w:tcPr>
          <w:p w:rsidR="00D3178C" w:rsidRDefault="00D3178C">
            <w:pPr>
              <w:jc w:val="center"/>
            </w:pPr>
            <w:r>
              <w:t>1,120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0,029</w:t>
            </w:r>
          </w:p>
        </w:tc>
        <w:tc>
          <w:tcPr>
            <w:tcW w:w="500" w:type="pct"/>
            <w:tcBorders>
              <w:top w:val="nil"/>
              <w:left w:val="single" w:sz="4" w:space="0" w:color="auto"/>
              <w:bottom w:val="nil"/>
              <w:right w:val="single" w:sz="4" w:space="0" w:color="auto"/>
            </w:tcBorders>
            <w:hideMark/>
          </w:tcPr>
          <w:p w:rsidR="00D3178C" w:rsidRDefault="00D3178C">
            <w:pPr>
              <w:jc w:val="center"/>
            </w:pPr>
            <w:r>
              <w:t>0,235</w:t>
            </w:r>
          </w:p>
        </w:tc>
        <w:tc>
          <w:tcPr>
            <w:tcW w:w="500" w:type="pct"/>
            <w:tcBorders>
              <w:top w:val="nil"/>
              <w:left w:val="single" w:sz="4" w:space="0" w:color="auto"/>
              <w:bottom w:val="nil"/>
              <w:right w:val="single" w:sz="4" w:space="0" w:color="auto"/>
            </w:tcBorders>
            <w:hideMark/>
          </w:tcPr>
          <w:p w:rsidR="00D3178C" w:rsidRDefault="00D3178C">
            <w:pPr>
              <w:jc w:val="center"/>
            </w:pPr>
            <w:r>
              <w:t>0,072</w:t>
            </w:r>
          </w:p>
        </w:tc>
        <w:tc>
          <w:tcPr>
            <w:tcW w:w="500" w:type="pct"/>
            <w:tcBorders>
              <w:top w:val="nil"/>
              <w:left w:val="single" w:sz="4" w:space="0" w:color="auto"/>
              <w:bottom w:val="nil"/>
              <w:right w:val="single" w:sz="4" w:space="0" w:color="auto"/>
            </w:tcBorders>
            <w:hideMark/>
          </w:tcPr>
          <w:p w:rsidR="00D3178C" w:rsidRDefault="00D3178C">
            <w:pPr>
              <w:jc w:val="center"/>
            </w:pPr>
            <w:r>
              <w:t>0,307</w:t>
            </w:r>
          </w:p>
        </w:tc>
        <w:tc>
          <w:tcPr>
            <w:tcW w:w="500" w:type="pct"/>
            <w:tcBorders>
              <w:top w:val="nil"/>
              <w:left w:val="single" w:sz="4" w:space="0" w:color="auto"/>
              <w:bottom w:val="nil"/>
              <w:right w:val="single" w:sz="4" w:space="0" w:color="auto"/>
            </w:tcBorders>
            <w:hideMark/>
          </w:tcPr>
          <w:p w:rsidR="00D3178C" w:rsidRDefault="00D3178C">
            <w:pPr>
              <w:jc w:val="center"/>
            </w:pPr>
            <w:r>
              <w:t>0,190</w:t>
            </w:r>
          </w:p>
        </w:tc>
        <w:tc>
          <w:tcPr>
            <w:tcW w:w="500" w:type="pct"/>
            <w:tcBorders>
              <w:top w:val="nil"/>
              <w:left w:val="single" w:sz="4" w:space="0" w:color="auto"/>
              <w:bottom w:val="nil"/>
              <w:right w:val="single" w:sz="4" w:space="0" w:color="auto"/>
            </w:tcBorders>
            <w:hideMark/>
          </w:tcPr>
          <w:p w:rsidR="00D3178C" w:rsidRDefault="00D3178C">
            <w:pPr>
              <w:jc w:val="center"/>
            </w:pPr>
            <w:r>
              <w:t>0,439</w:t>
            </w:r>
          </w:p>
        </w:tc>
        <w:tc>
          <w:tcPr>
            <w:tcW w:w="500" w:type="pct"/>
            <w:tcBorders>
              <w:top w:val="nil"/>
              <w:left w:val="single" w:sz="4" w:space="0" w:color="auto"/>
              <w:bottom w:val="nil"/>
              <w:right w:val="single" w:sz="4" w:space="0" w:color="auto"/>
            </w:tcBorders>
            <w:hideMark/>
          </w:tcPr>
          <w:p w:rsidR="00D3178C" w:rsidRDefault="00D3178C">
            <w:pPr>
              <w:jc w:val="center"/>
            </w:pPr>
            <w:r>
              <w:t>0,50</w:t>
            </w:r>
          </w:p>
        </w:tc>
        <w:tc>
          <w:tcPr>
            <w:tcW w:w="500" w:type="pct"/>
            <w:tcBorders>
              <w:top w:val="nil"/>
              <w:left w:val="single" w:sz="4" w:space="0" w:color="auto"/>
              <w:bottom w:val="nil"/>
              <w:right w:val="single" w:sz="4" w:space="0" w:color="auto"/>
            </w:tcBorders>
            <w:hideMark/>
          </w:tcPr>
          <w:p w:rsidR="00D3178C" w:rsidRDefault="00D3178C">
            <w:pPr>
              <w:jc w:val="center"/>
            </w:pPr>
            <w:r>
              <w:t>0,678</w:t>
            </w:r>
          </w:p>
        </w:tc>
        <w:tc>
          <w:tcPr>
            <w:tcW w:w="500" w:type="pct"/>
            <w:tcBorders>
              <w:top w:val="nil"/>
              <w:left w:val="single" w:sz="4" w:space="0" w:color="auto"/>
              <w:bottom w:val="nil"/>
              <w:right w:val="single" w:sz="4" w:space="0" w:color="auto"/>
            </w:tcBorders>
            <w:hideMark/>
          </w:tcPr>
          <w:p w:rsidR="00D3178C" w:rsidRDefault="00D3178C">
            <w:pPr>
              <w:jc w:val="center"/>
            </w:pPr>
            <w:r>
              <w:t>1,35</w:t>
            </w:r>
          </w:p>
        </w:tc>
        <w:tc>
          <w:tcPr>
            <w:tcW w:w="500" w:type="pct"/>
            <w:tcBorders>
              <w:top w:val="nil"/>
              <w:left w:val="single" w:sz="4" w:space="0" w:color="auto"/>
              <w:bottom w:val="nil"/>
              <w:right w:val="single" w:sz="4" w:space="0" w:color="auto"/>
            </w:tcBorders>
            <w:hideMark/>
          </w:tcPr>
          <w:p w:rsidR="00D3178C" w:rsidRDefault="00D3178C">
            <w:pPr>
              <w:jc w:val="center"/>
            </w:pPr>
            <w:r>
              <w:t>1,144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0,030</w:t>
            </w:r>
          </w:p>
        </w:tc>
        <w:tc>
          <w:tcPr>
            <w:tcW w:w="500" w:type="pct"/>
            <w:tcBorders>
              <w:top w:val="nil"/>
              <w:left w:val="single" w:sz="4" w:space="0" w:color="auto"/>
              <w:bottom w:val="nil"/>
              <w:right w:val="single" w:sz="4" w:space="0" w:color="auto"/>
            </w:tcBorders>
            <w:hideMark/>
          </w:tcPr>
          <w:p w:rsidR="00D3178C" w:rsidRDefault="00D3178C">
            <w:pPr>
              <w:jc w:val="center"/>
            </w:pPr>
            <w:r>
              <w:t>0,237</w:t>
            </w:r>
          </w:p>
        </w:tc>
        <w:tc>
          <w:tcPr>
            <w:tcW w:w="500" w:type="pct"/>
            <w:tcBorders>
              <w:top w:val="nil"/>
              <w:left w:val="single" w:sz="4" w:space="0" w:color="auto"/>
              <w:bottom w:val="nil"/>
              <w:right w:val="single" w:sz="4" w:space="0" w:color="auto"/>
            </w:tcBorders>
            <w:hideMark/>
          </w:tcPr>
          <w:p w:rsidR="00D3178C" w:rsidRDefault="00D3178C">
            <w:pPr>
              <w:jc w:val="center"/>
            </w:pPr>
            <w:r>
              <w:t>0,074</w:t>
            </w:r>
          </w:p>
        </w:tc>
        <w:tc>
          <w:tcPr>
            <w:tcW w:w="500" w:type="pct"/>
            <w:tcBorders>
              <w:top w:val="nil"/>
              <w:left w:val="single" w:sz="4" w:space="0" w:color="auto"/>
              <w:bottom w:val="nil"/>
              <w:right w:val="single" w:sz="4" w:space="0" w:color="auto"/>
            </w:tcBorders>
            <w:hideMark/>
          </w:tcPr>
          <w:p w:rsidR="00D3178C" w:rsidRDefault="00D3178C">
            <w:pPr>
              <w:jc w:val="center"/>
            </w:pPr>
            <w:r>
              <w:t>0,309</w:t>
            </w:r>
          </w:p>
        </w:tc>
        <w:tc>
          <w:tcPr>
            <w:tcW w:w="500" w:type="pct"/>
            <w:tcBorders>
              <w:top w:val="nil"/>
              <w:left w:val="single" w:sz="4" w:space="0" w:color="auto"/>
              <w:bottom w:val="nil"/>
              <w:right w:val="single" w:sz="4" w:space="0" w:color="auto"/>
            </w:tcBorders>
            <w:hideMark/>
          </w:tcPr>
          <w:p w:rsidR="00D3178C" w:rsidRDefault="00D3178C">
            <w:pPr>
              <w:jc w:val="center"/>
            </w:pPr>
            <w:r>
              <w:t>0,195</w:t>
            </w:r>
          </w:p>
        </w:tc>
        <w:tc>
          <w:tcPr>
            <w:tcW w:w="500" w:type="pct"/>
            <w:tcBorders>
              <w:top w:val="nil"/>
              <w:left w:val="single" w:sz="4" w:space="0" w:color="auto"/>
              <w:bottom w:val="nil"/>
              <w:right w:val="single" w:sz="4" w:space="0" w:color="auto"/>
            </w:tcBorders>
            <w:hideMark/>
          </w:tcPr>
          <w:p w:rsidR="00D3178C" w:rsidRDefault="00D3178C">
            <w:pPr>
              <w:jc w:val="center"/>
            </w:pPr>
            <w:r>
              <w:t>0,444</w:t>
            </w:r>
          </w:p>
        </w:tc>
        <w:tc>
          <w:tcPr>
            <w:tcW w:w="500" w:type="pct"/>
            <w:tcBorders>
              <w:top w:val="nil"/>
              <w:left w:val="single" w:sz="4" w:space="0" w:color="auto"/>
              <w:bottom w:val="nil"/>
              <w:right w:val="single" w:sz="4" w:space="0" w:color="auto"/>
            </w:tcBorders>
            <w:hideMark/>
          </w:tcPr>
          <w:p w:rsidR="00D3178C" w:rsidRDefault="00D3178C">
            <w:pPr>
              <w:jc w:val="center"/>
            </w:pPr>
            <w:r>
              <w:t>0,52</w:t>
            </w:r>
          </w:p>
        </w:tc>
        <w:tc>
          <w:tcPr>
            <w:tcW w:w="500" w:type="pct"/>
            <w:tcBorders>
              <w:top w:val="nil"/>
              <w:left w:val="single" w:sz="4" w:space="0" w:color="auto"/>
              <w:bottom w:val="nil"/>
              <w:right w:val="single" w:sz="4" w:space="0" w:color="auto"/>
            </w:tcBorders>
            <w:hideMark/>
          </w:tcPr>
          <w:p w:rsidR="00D3178C" w:rsidRDefault="00D3178C">
            <w:pPr>
              <w:jc w:val="center"/>
            </w:pPr>
            <w:r>
              <w:t>0,692</w:t>
            </w:r>
          </w:p>
        </w:tc>
        <w:tc>
          <w:tcPr>
            <w:tcW w:w="500" w:type="pct"/>
            <w:tcBorders>
              <w:top w:val="nil"/>
              <w:left w:val="single" w:sz="4" w:space="0" w:color="auto"/>
              <w:bottom w:val="nil"/>
              <w:right w:val="single" w:sz="4" w:space="0" w:color="auto"/>
            </w:tcBorders>
            <w:hideMark/>
          </w:tcPr>
          <w:p w:rsidR="00D3178C" w:rsidRDefault="00D3178C">
            <w:pPr>
              <w:jc w:val="center"/>
            </w:pPr>
            <w:r>
              <w:t>1,40</w:t>
            </w:r>
          </w:p>
        </w:tc>
        <w:tc>
          <w:tcPr>
            <w:tcW w:w="500" w:type="pct"/>
            <w:tcBorders>
              <w:top w:val="nil"/>
              <w:left w:val="single" w:sz="4" w:space="0" w:color="auto"/>
              <w:bottom w:val="nil"/>
              <w:right w:val="single" w:sz="4" w:space="0" w:color="auto"/>
            </w:tcBorders>
            <w:hideMark/>
          </w:tcPr>
          <w:p w:rsidR="00D3178C" w:rsidRDefault="00D3178C">
            <w:pPr>
              <w:jc w:val="center"/>
            </w:pPr>
            <w:r>
              <w:t>1,168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0,031</w:t>
            </w:r>
          </w:p>
        </w:tc>
        <w:tc>
          <w:tcPr>
            <w:tcW w:w="500" w:type="pct"/>
            <w:tcBorders>
              <w:top w:val="nil"/>
              <w:left w:val="single" w:sz="4" w:space="0" w:color="auto"/>
              <w:bottom w:val="nil"/>
              <w:right w:val="single" w:sz="4" w:space="0" w:color="auto"/>
            </w:tcBorders>
            <w:hideMark/>
          </w:tcPr>
          <w:p w:rsidR="00D3178C" w:rsidRDefault="00D3178C">
            <w:pPr>
              <w:jc w:val="center"/>
            </w:pPr>
            <w:r>
              <w:t>0,239</w:t>
            </w:r>
          </w:p>
        </w:tc>
        <w:tc>
          <w:tcPr>
            <w:tcW w:w="500" w:type="pct"/>
            <w:tcBorders>
              <w:top w:val="nil"/>
              <w:left w:val="single" w:sz="4" w:space="0" w:color="auto"/>
              <w:bottom w:val="nil"/>
              <w:right w:val="single" w:sz="4" w:space="0" w:color="auto"/>
            </w:tcBorders>
            <w:hideMark/>
          </w:tcPr>
          <w:p w:rsidR="00D3178C" w:rsidRDefault="00D3178C">
            <w:pPr>
              <w:jc w:val="center"/>
            </w:pPr>
            <w:r>
              <w:t>0.076</w:t>
            </w:r>
          </w:p>
        </w:tc>
        <w:tc>
          <w:tcPr>
            <w:tcW w:w="500" w:type="pct"/>
            <w:tcBorders>
              <w:top w:val="nil"/>
              <w:left w:val="single" w:sz="4" w:space="0" w:color="auto"/>
              <w:bottom w:val="nil"/>
              <w:right w:val="single" w:sz="4" w:space="0" w:color="auto"/>
            </w:tcBorders>
            <w:hideMark/>
          </w:tcPr>
          <w:p w:rsidR="00D3178C" w:rsidRDefault="00D3178C">
            <w:pPr>
              <w:jc w:val="center"/>
            </w:pPr>
            <w:r>
              <w:t>0,312</w:t>
            </w:r>
          </w:p>
        </w:tc>
        <w:tc>
          <w:tcPr>
            <w:tcW w:w="500" w:type="pct"/>
            <w:tcBorders>
              <w:top w:val="nil"/>
              <w:left w:val="single" w:sz="4" w:space="0" w:color="auto"/>
              <w:bottom w:val="nil"/>
              <w:right w:val="single" w:sz="4" w:space="0" w:color="auto"/>
            </w:tcBorders>
            <w:hideMark/>
          </w:tcPr>
          <w:p w:rsidR="00D3178C" w:rsidRDefault="00D3178C">
            <w:pPr>
              <w:jc w:val="center"/>
            </w:pPr>
            <w:r>
              <w:t>0,20</w:t>
            </w:r>
          </w:p>
        </w:tc>
        <w:tc>
          <w:tcPr>
            <w:tcW w:w="500" w:type="pct"/>
            <w:tcBorders>
              <w:top w:val="nil"/>
              <w:left w:val="single" w:sz="4" w:space="0" w:color="auto"/>
              <w:bottom w:val="nil"/>
              <w:right w:val="single" w:sz="4" w:space="0" w:color="auto"/>
            </w:tcBorders>
            <w:hideMark/>
          </w:tcPr>
          <w:p w:rsidR="00D3178C" w:rsidRDefault="00D3178C">
            <w:pPr>
              <w:jc w:val="center"/>
            </w:pPr>
            <w:r>
              <w:t>0,449</w:t>
            </w:r>
          </w:p>
        </w:tc>
        <w:tc>
          <w:tcPr>
            <w:tcW w:w="500" w:type="pct"/>
            <w:tcBorders>
              <w:top w:val="nil"/>
              <w:left w:val="single" w:sz="4" w:space="0" w:color="auto"/>
              <w:bottom w:val="nil"/>
              <w:right w:val="single" w:sz="4" w:space="0" w:color="auto"/>
            </w:tcBorders>
            <w:hideMark/>
          </w:tcPr>
          <w:p w:rsidR="00D3178C" w:rsidRDefault="00D3178C">
            <w:pPr>
              <w:jc w:val="center"/>
            </w:pPr>
            <w:r>
              <w:t>0,54</w:t>
            </w:r>
          </w:p>
        </w:tc>
        <w:tc>
          <w:tcPr>
            <w:tcW w:w="500" w:type="pct"/>
            <w:tcBorders>
              <w:top w:val="nil"/>
              <w:left w:val="single" w:sz="4" w:space="0" w:color="auto"/>
              <w:bottom w:val="nil"/>
              <w:right w:val="single" w:sz="4" w:space="0" w:color="auto"/>
            </w:tcBorders>
            <w:hideMark/>
          </w:tcPr>
          <w:p w:rsidR="00D3178C" w:rsidRDefault="00D3178C">
            <w:pPr>
              <w:jc w:val="center"/>
            </w:pPr>
            <w:r>
              <w:t>0,704</w:t>
            </w:r>
          </w:p>
        </w:tc>
        <w:tc>
          <w:tcPr>
            <w:tcW w:w="500" w:type="pct"/>
            <w:tcBorders>
              <w:top w:val="nil"/>
              <w:left w:val="single" w:sz="4" w:space="0" w:color="auto"/>
              <w:bottom w:val="nil"/>
              <w:right w:val="single" w:sz="4" w:space="0" w:color="auto"/>
            </w:tcBorders>
            <w:hideMark/>
          </w:tcPr>
          <w:p w:rsidR="00D3178C" w:rsidRDefault="00D3178C">
            <w:pPr>
              <w:jc w:val="center"/>
            </w:pPr>
            <w:r>
              <w:t>1,45</w:t>
            </w:r>
          </w:p>
        </w:tc>
        <w:tc>
          <w:tcPr>
            <w:tcW w:w="500" w:type="pct"/>
            <w:tcBorders>
              <w:top w:val="nil"/>
              <w:left w:val="single" w:sz="4" w:space="0" w:color="auto"/>
              <w:bottom w:val="nil"/>
              <w:right w:val="single" w:sz="4" w:space="0" w:color="auto"/>
            </w:tcBorders>
            <w:hideMark/>
          </w:tcPr>
          <w:p w:rsidR="00D3178C" w:rsidRDefault="00D3178C">
            <w:pPr>
              <w:jc w:val="center"/>
            </w:pPr>
            <w:r>
              <w:t>1,191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0,032</w:t>
            </w:r>
          </w:p>
        </w:tc>
        <w:tc>
          <w:tcPr>
            <w:tcW w:w="500" w:type="pct"/>
            <w:tcBorders>
              <w:top w:val="nil"/>
              <w:left w:val="single" w:sz="4" w:space="0" w:color="auto"/>
              <w:bottom w:val="nil"/>
              <w:right w:val="single" w:sz="4" w:space="0" w:color="auto"/>
            </w:tcBorders>
            <w:hideMark/>
          </w:tcPr>
          <w:p w:rsidR="00D3178C" w:rsidRDefault="00D3178C">
            <w:pPr>
              <w:jc w:val="center"/>
            </w:pPr>
            <w:r>
              <w:t>0,241</w:t>
            </w:r>
          </w:p>
        </w:tc>
        <w:tc>
          <w:tcPr>
            <w:tcW w:w="500" w:type="pct"/>
            <w:tcBorders>
              <w:top w:val="nil"/>
              <w:left w:val="single" w:sz="4" w:space="0" w:color="auto"/>
              <w:bottom w:val="nil"/>
              <w:right w:val="single" w:sz="4" w:space="0" w:color="auto"/>
            </w:tcBorders>
            <w:hideMark/>
          </w:tcPr>
          <w:p w:rsidR="00D3178C" w:rsidRDefault="00D3178C">
            <w:pPr>
              <w:jc w:val="center"/>
            </w:pPr>
            <w:r>
              <w:t>0,078</w:t>
            </w:r>
          </w:p>
        </w:tc>
        <w:tc>
          <w:tcPr>
            <w:tcW w:w="500" w:type="pct"/>
            <w:tcBorders>
              <w:top w:val="nil"/>
              <w:left w:val="single" w:sz="4" w:space="0" w:color="auto"/>
              <w:bottom w:val="nil"/>
              <w:right w:val="single" w:sz="4" w:space="0" w:color="auto"/>
            </w:tcBorders>
            <w:hideMark/>
          </w:tcPr>
          <w:p w:rsidR="00D3178C" w:rsidRDefault="00D3178C">
            <w:pPr>
              <w:jc w:val="center"/>
            </w:pPr>
            <w:r>
              <w:t>0,315</w:t>
            </w:r>
          </w:p>
        </w:tc>
        <w:tc>
          <w:tcPr>
            <w:tcW w:w="500" w:type="pct"/>
            <w:tcBorders>
              <w:top w:val="nil"/>
              <w:left w:val="single" w:sz="4" w:space="0" w:color="auto"/>
              <w:bottom w:val="nil"/>
              <w:right w:val="single" w:sz="4" w:space="0" w:color="auto"/>
            </w:tcBorders>
            <w:hideMark/>
          </w:tcPr>
          <w:p w:rsidR="00D3178C" w:rsidRDefault="00D3178C">
            <w:pPr>
              <w:jc w:val="center"/>
            </w:pPr>
            <w:r>
              <w:t>0,21</w:t>
            </w:r>
          </w:p>
        </w:tc>
        <w:tc>
          <w:tcPr>
            <w:tcW w:w="500" w:type="pct"/>
            <w:tcBorders>
              <w:top w:val="nil"/>
              <w:left w:val="single" w:sz="4" w:space="0" w:color="auto"/>
              <w:bottom w:val="nil"/>
              <w:right w:val="single" w:sz="4" w:space="0" w:color="auto"/>
            </w:tcBorders>
            <w:hideMark/>
          </w:tcPr>
          <w:p w:rsidR="00D3178C" w:rsidRDefault="00D3178C">
            <w:pPr>
              <w:jc w:val="center"/>
            </w:pPr>
            <w:r>
              <w:t>0,458</w:t>
            </w:r>
          </w:p>
        </w:tc>
        <w:tc>
          <w:tcPr>
            <w:tcW w:w="500" w:type="pct"/>
            <w:tcBorders>
              <w:top w:val="nil"/>
              <w:left w:val="single" w:sz="4" w:space="0" w:color="auto"/>
              <w:bottom w:val="nil"/>
              <w:right w:val="single" w:sz="4" w:space="0" w:color="auto"/>
            </w:tcBorders>
            <w:hideMark/>
          </w:tcPr>
          <w:p w:rsidR="00D3178C" w:rsidRDefault="00D3178C">
            <w:pPr>
              <w:jc w:val="center"/>
            </w:pPr>
            <w:r>
              <w:t>0,56</w:t>
            </w:r>
          </w:p>
        </w:tc>
        <w:tc>
          <w:tcPr>
            <w:tcW w:w="500" w:type="pct"/>
            <w:tcBorders>
              <w:top w:val="nil"/>
              <w:left w:val="single" w:sz="4" w:space="0" w:color="auto"/>
              <w:bottom w:val="nil"/>
              <w:right w:val="single" w:sz="4" w:space="0" w:color="auto"/>
            </w:tcBorders>
            <w:hideMark/>
          </w:tcPr>
          <w:p w:rsidR="00D3178C" w:rsidRDefault="00D3178C">
            <w:pPr>
              <w:jc w:val="center"/>
            </w:pPr>
            <w:r>
              <w:t>0,717</w:t>
            </w:r>
          </w:p>
        </w:tc>
        <w:tc>
          <w:tcPr>
            <w:tcW w:w="500" w:type="pct"/>
            <w:tcBorders>
              <w:top w:val="nil"/>
              <w:left w:val="single" w:sz="4" w:space="0" w:color="auto"/>
              <w:bottom w:val="nil"/>
              <w:right w:val="single" w:sz="4" w:space="0" w:color="auto"/>
            </w:tcBorders>
            <w:hideMark/>
          </w:tcPr>
          <w:p w:rsidR="00D3178C" w:rsidRDefault="00D3178C">
            <w:pPr>
              <w:jc w:val="center"/>
            </w:pPr>
            <w:r>
              <w:t>1,50</w:t>
            </w:r>
          </w:p>
        </w:tc>
        <w:tc>
          <w:tcPr>
            <w:tcW w:w="500" w:type="pct"/>
            <w:tcBorders>
              <w:top w:val="nil"/>
              <w:left w:val="single" w:sz="4" w:space="0" w:color="auto"/>
              <w:bottom w:val="nil"/>
              <w:right w:val="single" w:sz="4" w:space="0" w:color="auto"/>
            </w:tcBorders>
            <w:hideMark/>
          </w:tcPr>
          <w:p w:rsidR="00D3178C" w:rsidRDefault="00D3178C">
            <w:pPr>
              <w:jc w:val="center"/>
            </w:pPr>
            <w:r>
              <w:t>1,215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0,033</w:t>
            </w:r>
          </w:p>
        </w:tc>
        <w:tc>
          <w:tcPr>
            <w:tcW w:w="500" w:type="pct"/>
            <w:tcBorders>
              <w:top w:val="nil"/>
              <w:left w:val="single" w:sz="4" w:space="0" w:color="auto"/>
              <w:bottom w:val="nil"/>
              <w:right w:val="single" w:sz="4" w:space="0" w:color="auto"/>
            </w:tcBorders>
            <w:hideMark/>
          </w:tcPr>
          <w:p w:rsidR="00D3178C" w:rsidRDefault="00D3178C">
            <w:pPr>
              <w:jc w:val="center"/>
            </w:pPr>
            <w:r>
              <w:t>0,243</w:t>
            </w:r>
          </w:p>
        </w:tc>
        <w:tc>
          <w:tcPr>
            <w:tcW w:w="500" w:type="pct"/>
            <w:tcBorders>
              <w:top w:val="nil"/>
              <w:left w:val="single" w:sz="4" w:space="0" w:color="auto"/>
              <w:bottom w:val="nil"/>
              <w:right w:val="single" w:sz="4" w:space="0" w:color="auto"/>
            </w:tcBorders>
            <w:hideMark/>
          </w:tcPr>
          <w:p w:rsidR="00D3178C" w:rsidRDefault="00D3178C">
            <w:pPr>
              <w:jc w:val="center"/>
            </w:pPr>
            <w:r>
              <w:t>0,080</w:t>
            </w:r>
          </w:p>
        </w:tc>
        <w:tc>
          <w:tcPr>
            <w:tcW w:w="500" w:type="pct"/>
            <w:tcBorders>
              <w:top w:val="nil"/>
              <w:left w:val="single" w:sz="4" w:space="0" w:color="auto"/>
              <w:bottom w:val="nil"/>
              <w:right w:val="single" w:sz="4" w:space="0" w:color="auto"/>
            </w:tcBorders>
            <w:hideMark/>
          </w:tcPr>
          <w:p w:rsidR="00D3178C" w:rsidRDefault="00D3178C">
            <w:pPr>
              <w:jc w:val="center"/>
            </w:pPr>
            <w:r>
              <w:t>0,318</w:t>
            </w:r>
          </w:p>
        </w:tc>
        <w:tc>
          <w:tcPr>
            <w:tcW w:w="500" w:type="pct"/>
            <w:tcBorders>
              <w:top w:val="nil"/>
              <w:left w:val="single" w:sz="4" w:space="0" w:color="auto"/>
              <w:bottom w:val="nil"/>
              <w:right w:val="single" w:sz="4" w:space="0" w:color="auto"/>
            </w:tcBorders>
            <w:hideMark/>
          </w:tcPr>
          <w:p w:rsidR="00D3178C" w:rsidRDefault="00D3178C">
            <w:pPr>
              <w:jc w:val="center"/>
            </w:pPr>
            <w:r>
              <w:t>0,22</w:t>
            </w:r>
          </w:p>
        </w:tc>
        <w:tc>
          <w:tcPr>
            <w:tcW w:w="500" w:type="pct"/>
            <w:tcBorders>
              <w:top w:val="nil"/>
              <w:left w:val="single" w:sz="4" w:space="0" w:color="auto"/>
              <w:bottom w:val="nil"/>
              <w:right w:val="single" w:sz="4" w:space="0" w:color="auto"/>
            </w:tcBorders>
            <w:hideMark/>
          </w:tcPr>
          <w:p w:rsidR="00D3178C" w:rsidRDefault="00D3178C">
            <w:pPr>
              <w:jc w:val="center"/>
            </w:pPr>
            <w:r>
              <w:t>0,467</w:t>
            </w:r>
          </w:p>
        </w:tc>
        <w:tc>
          <w:tcPr>
            <w:tcW w:w="500" w:type="pct"/>
            <w:tcBorders>
              <w:top w:val="nil"/>
              <w:left w:val="single" w:sz="4" w:space="0" w:color="auto"/>
              <w:bottom w:val="nil"/>
              <w:right w:val="single" w:sz="4" w:space="0" w:color="auto"/>
            </w:tcBorders>
            <w:hideMark/>
          </w:tcPr>
          <w:p w:rsidR="00D3178C" w:rsidRDefault="00D3178C">
            <w:pPr>
              <w:jc w:val="center"/>
            </w:pPr>
            <w:r>
              <w:t>0,58</w:t>
            </w:r>
          </w:p>
        </w:tc>
        <w:tc>
          <w:tcPr>
            <w:tcW w:w="500" w:type="pct"/>
            <w:tcBorders>
              <w:top w:val="nil"/>
              <w:left w:val="single" w:sz="4" w:space="0" w:color="auto"/>
              <w:bottom w:val="nil"/>
              <w:right w:val="single" w:sz="4" w:space="0" w:color="auto"/>
            </w:tcBorders>
            <w:hideMark/>
          </w:tcPr>
          <w:p w:rsidR="00D3178C" w:rsidRDefault="00D3178C">
            <w:pPr>
              <w:jc w:val="center"/>
            </w:pPr>
            <w:r>
              <w:t>0,730</w:t>
            </w:r>
          </w:p>
        </w:tc>
        <w:tc>
          <w:tcPr>
            <w:tcW w:w="500" w:type="pct"/>
            <w:tcBorders>
              <w:top w:val="nil"/>
              <w:left w:val="single" w:sz="4" w:space="0" w:color="auto"/>
              <w:bottom w:val="nil"/>
              <w:right w:val="single" w:sz="4" w:space="0" w:color="auto"/>
            </w:tcBorders>
            <w:hideMark/>
          </w:tcPr>
          <w:p w:rsidR="00D3178C" w:rsidRDefault="00D3178C">
            <w:pPr>
              <w:jc w:val="center"/>
            </w:pPr>
            <w:r>
              <w:t>1,55</w:t>
            </w:r>
          </w:p>
        </w:tc>
        <w:tc>
          <w:tcPr>
            <w:tcW w:w="500" w:type="pct"/>
            <w:tcBorders>
              <w:top w:val="nil"/>
              <w:left w:val="single" w:sz="4" w:space="0" w:color="auto"/>
              <w:bottom w:val="nil"/>
              <w:right w:val="single" w:sz="4" w:space="0" w:color="auto"/>
            </w:tcBorders>
            <w:hideMark/>
          </w:tcPr>
          <w:p w:rsidR="00D3178C" w:rsidRDefault="00D3178C">
            <w:pPr>
              <w:jc w:val="center"/>
            </w:pPr>
            <w:r>
              <w:t>1,238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0,034</w:t>
            </w:r>
          </w:p>
        </w:tc>
        <w:tc>
          <w:tcPr>
            <w:tcW w:w="500" w:type="pct"/>
            <w:tcBorders>
              <w:top w:val="nil"/>
              <w:left w:val="single" w:sz="4" w:space="0" w:color="auto"/>
              <w:bottom w:val="nil"/>
              <w:right w:val="single" w:sz="4" w:space="0" w:color="auto"/>
            </w:tcBorders>
            <w:hideMark/>
          </w:tcPr>
          <w:p w:rsidR="00D3178C" w:rsidRDefault="00D3178C">
            <w:pPr>
              <w:jc w:val="center"/>
            </w:pPr>
            <w:r>
              <w:t>0,245</w:t>
            </w:r>
          </w:p>
        </w:tc>
        <w:tc>
          <w:tcPr>
            <w:tcW w:w="500" w:type="pct"/>
            <w:tcBorders>
              <w:top w:val="nil"/>
              <w:left w:val="single" w:sz="4" w:space="0" w:color="auto"/>
              <w:bottom w:val="nil"/>
              <w:right w:val="single" w:sz="4" w:space="0" w:color="auto"/>
            </w:tcBorders>
            <w:hideMark/>
          </w:tcPr>
          <w:p w:rsidR="00D3178C" w:rsidRDefault="00D3178C">
            <w:pPr>
              <w:jc w:val="center"/>
            </w:pPr>
            <w:r>
              <w:t>0,082</w:t>
            </w:r>
          </w:p>
        </w:tc>
        <w:tc>
          <w:tcPr>
            <w:tcW w:w="500" w:type="pct"/>
            <w:tcBorders>
              <w:top w:val="nil"/>
              <w:left w:val="single" w:sz="4" w:space="0" w:color="auto"/>
              <w:bottom w:val="nil"/>
              <w:right w:val="single" w:sz="4" w:space="0" w:color="auto"/>
            </w:tcBorders>
            <w:hideMark/>
          </w:tcPr>
          <w:p w:rsidR="00D3178C" w:rsidRDefault="00D3178C">
            <w:pPr>
              <w:jc w:val="center"/>
            </w:pPr>
            <w:r>
              <w:t>0,320</w:t>
            </w:r>
          </w:p>
        </w:tc>
        <w:tc>
          <w:tcPr>
            <w:tcW w:w="500" w:type="pct"/>
            <w:tcBorders>
              <w:top w:val="nil"/>
              <w:left w:val="single" w:sz="4" w:space="0" w:color="auto"/>
              <w:bottom w:val="nil"/>
              <w:right w:val="single" w:sz="4" w:space="0" w:color="auto"/>
            </w:tcBorders>
            <w:hideMark/>
          </w:tcPr>
          <w:p w:rsidR="00D3178C" w:rsidRDefault="00D3178C">
            <w:pPr>
              <w:jc w:val="center"/>
            </w:pPr>
            <w:r>
              <w:t>0,23</w:t>
            </w:r>
          </w:p>
        </w:tc>
        <w:tc>
          <w:tcPr>
            <w:tcW w:w="500" w:type="pct"/>
            <w:tcBorders>
              <w:top w:val="nil"/>
              <w:left w:val="single" w:sz="4" w:space="0" w:color="auto"/>
              <w:bottom w:val="nil"/>
              <w:right w:val="single" w:sz="4" w:space="0" w:color="auto"/>
            </w:tcBorders>
            <w:hideMark/>
          </w:tcPr>
          <w:p w:rsidR="00D3178C" w:rsidRDefault="00D3178C">
            <w:pPr>
              <w:jc w:val="center"/>
            </w:pPr>
            <w:r>
              <w:t>0,476</w:t>
            </w:r>
          </w:p>
        </w:tc>
        <w:tc>
          <w:tcPr>
            <w:tcW w:w="500" w:type="pct"/>
            <w:tcBorders>
              <w:top w:val="nil"/>
              <w:left w:val="single" w:sz="4" w:space="0" w:color="auto"/>
              <w:bottom w:val="nil"/>
              <w:right w:val="single" w:sz="4" w:space="0" w:color="auto"/>
            </w:tcBorders>
            <w:hideMark/>
          </w:tcPr>
          <w:p w:rsidR="00D3178C" w:rsidRDefault="00D3178C">
            <w:pPr>
              <w:jc w:val="center"/>
            </w:pPr>
            <w:r>
              <w:t>0,60</w:t>
            </w:r>
          </w:p>
        </w:tc>
        <w:tc>
          <w:tcPr>
            <w:tcW w:w="500" w:type="pct"/>
            <w:tcBorders>
              <w:top w:val="nil"/>
              <w:left w:val="single" w:sz="4" w:space="0" w:color="auto"/>
              <w:bottom w:val="nil"/>
              <w:right w:val="single" w:sz="4" w:space="0" w:color="auto"/>
            </w:tcBorders>
            <w:hideMark/>
          </w:tcPr>
          <w:p w:rsidR="00D3178C" w:rsidRDefault="00D3178C">
            <w:pPr>
              <w:jc w:val="center"/>
            </w:pPr>
            <w:r>
              <w:t>0,742</w:t>
            </w:r>
          </w:p>
        </w:tc>
        <w:tc>
          <w:tcPr>
            <w:tcW w:w="500" w:type="pct"/>
            <w:tcBorders>
              <w:top w:val="nil"/>
              <w:left w:val="single" w:sz="4" w:space="0" w:color="auto"/>
              <w:bottom w:val="nil"/>
              <w:right w:val="single" w:sz="4" w:space="0" w:color="auto"/>
            </w:tcBorders>
            <w:hideMark/>
          </w:tcPr>
          <w:p w:rsidR="00D3178C" w:rsidRDefault="00D3178C">
            <w:pPr>
              <w:jc w:val="center"/>
            </w:pPr>
            <w:r>
              <w:t>1,60</w:t>
            </w:r>
          </w:p>
        </w:tc>
        <w:tc>
          <w:tcPr>
            <w:tcW w:w="500" w:type="pct"/>
            <w:tcBorders>
              <w:top w:val="nil"/>
              <w:left w:val="single" w:sz="4" w:space="0" w:color="auto"/>
              <w:bottom w:val="nil"/>
              <w:right w:val="single" w:sz="4" w:space="0" w:color="auto"/>
            </w:tcBorders>
            <w:hideMark/>
          </w:tcPr>
          <w:p w:rsidR="00D3178C" w:rsidRDefault="00D3178C">
            <w:pPr>
              <w:jc w:val="center"/>
            </w:pPr>
            <w:r>
              <w:t>1,261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lastRenderedPageBreak/>
              <w:t>0,035</w:t>
            </w:r>
          </w:p>
        </w:tc>
        <w:tc>
          <w:tcPr>
            <w:tcW w:w="500" w:type="pct"/>
            <w:tcBorders>
              <w:top w:val="nil"/>
              <w:left w:val="single" w:sz="4" w:space="0" w:color="auto"/>
              <w:bottom w:val="nil"/>
              <w:right w:val="single" w:sz="4" w:space="0" w:color="auto"/>
            </w:tcBorders>
            <w:hideMark/>
          </w:tcPr>
          <w:p w:rsidR="00D3178C" w:rsidRDefault="00D3178C">
            <w:pPr>
              <w:jc w:val="center"/>
            </w:pPr>
            <w:r>
              <w:t>0,247</w:t>
            </w:r>
          </w:p>
        </w:tc>
        <w:tc>
          <w:tcPr>
            <w:tcW w:w="500" w:type="pct"/>
            <w:tcBorders>
              <w:top w:val="nil"/>
              <w:left w:val="single" w:sz="4" w:space="0" w:color="auto"/>
              <w:bottom w:val="nil"/>
              <w:right w:val="single" w:sz="4" w:space="0" w:color="auto"/>
            </w:tcBorders>
            <w:hideMark/>
          </w:tcPr>
          <w:p w:rsidR="00D3178C" w:rsidRDefault="00D3178C">
            <w:pPr>
              <w:jc w:val="center"/>
            </w:pPr>
            <w:r>
              <w:t>0,084</w:t>
            </w:r>
          </w:p>
        </w:tc>
        <w:tc>
          <w:tcPr>
            <w:tcW w:w="500" w:type="pct"/>
            <w:tcBorders>
              <w:top w:val="nil"/>
              <w:left w:val="single" w:sz="4" w:space="0" w:color="auto"/>
              <w:bottom w:val="nil"/>
              <w:right w:val="single" w:sz="4" w:space="0" w:color="auto"/>
            </w:tcBorders>
            <w:hideMark/>
          </w:tcPr>
          <w:p w:rsidR="00D3178C" w:rsidRDefault="00D3178C">
            <w:pPr>
              <w:jc w:val="center"/>
            </w:pPr>
            <w:r>
              <w:t>0,323</w:t>
            </w:r>
          </w:p>
        </w:tc>
        <w:tc>
          <w:tcPr>
            <w:tcW w:w="500" w:type="pct"/>
            <w:tcBorders>
              <w:top w:val="nil"/>
              <w:left w:val="single" w:sz="4" w:space="0" w:color="auto"/>
              <w:bottom w:val="nil"/>
              <w:right w:val="single" w:sz="4" w:space="0" w:color="auto"/>
            </w:tcBorders>
            <w:hideMark/>
          </w:tcPr>
          <w:p w:rsidR="00D3178C" w:rsidRDefault="00D3178C">
            <w:pPr>
              <w:jc w:val="center"/>
            </w:pPr>
            <w:r>
              <w:t>0,24</w:t>
            </w:r>
          </w:p>
        </w:tc>
        <w:tc>
          <w:tcPr>
            <w:tcW w:w="500" w:type="pct"/>
            <w:tcBorders>
              <w:top w:val="nil"/>
              <w:left w:val="single" w:sz="4" w:space="0" w:color="auto"/>
              <w:bottom w:val="nil"/>
              <w:right w:val="single" w:sz="4" w:space="0" w:color="auto"/>
            </w:tcBorders>
            <w:hideMark/>
          </w:tcPr>
          <w:p w:rsidR="00D3178C" w:rsidRDefault="00D3178C">
            <w:pPr>
              <w:jc w:val="center"/>
            </w:pPr>
            <w:r>
              <w:t>0,485</w:t>
            </w:r>
          </w:p>
        </w:tc>
        <w:tc>
          <w:tcPr>
            <w:tcW w:w="500" w:type="pct"/>
            <w:tcBorders>
              <w:top w:val="nil"/>
              <w:left w:val="single" w:sz="4" w:space="0" w:color="auto"/>
              <w:bottom w:val="nil"/>
              <w:right w:val="single" w:sz="4" w:space="0" w:color="auto"/>
            </w:tcBorders>
            <w:hideMark/>
          </w:tcPr>
          <w:p w:rsidR="00D3178C" w:rsidRDefault="00D3178C">
            <w:pPr>
              <w:jc w:val="center"/>
            </w:pPr>
            <w:r>
              <w:t>0,62</w:t>
            </w:r>
          </w:p>
        </w:tc>
        <w:tc>
          <w:tcPr>
            <w:tcW w:w="500" w:type="pct"/>
            <w:tcBorders>
              <w:top w:val="nil"/>
              <w:left w:val="single" w:sz="4" w:space="0" w:color="auto"/>
              <w:bottom w:val="nil"/>
              <w:right w:val="single" w:sz="4" w:space="0" w:color="auto"/>
            </w:tcBorders>
            <w:hideMark/>
          </w:tcPr>
          <w:p w:rsidR="00D3178C" w:rsidRDefault="00D3178C">
            <w:pPr>
              <w:jc w:val="center"/>
            </w:pPr>
            <w:r>
              <w:t>0,755</w:t>
            </w:r>
          </w:p>
        </w:tc>
        <w:tc>
          <w:tcPr>
            <w:tcW w:w="500" w:type="pct"/>
            <w:tcBorders>
              <w:top w:val="nil"/>
              <w:left w:val="single" w:sz="4" w:space="0" w:color="auto"/>
              <w:bottom w:val="nil"/>
              <w:right w:val="single" w:sz="4" w:space="0" w:color="auto"/>
            </w:tcBorders>
            <w:hideMark/>
          </w:tcPr>
          <w:p w:rsidR="00D3178C" w:rsidRDefault="00D3178C">
            <w:pPr>
              <w:jc w:val="center"/>
            </w:pPr>
            <w:r>
              <w:t>1,65</w:t>
            </w:r>
          </w:p>
        </w:tc>
        <w:tc>
          <w:tcPr>
            <w:tcW w:w="500" w:type="pct"/>
            <w:tcBorders>
              <w:top w:val="nil"/>
              <w:left w:val="single" w:sz="4" w:space="0" w:color="auto"/>
              <w:bottom w:val="nil"/>
              <w:right w:val="single" w:sz="4" w:space="0" w:color="auto"/>
            </w:tcBorders>
            <w:hideMark/>
          </w:tcPr>
          <w:p w:rsidR="00D3178C" w:rsidRDefault="00D3178C">
            <w:pPr>
              <w:jc w:val="center"/>
            </w:pPr>
            <w:r>
              <w:t>1,283</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0,036</w:t>
            </w:r>
          </w:p>
        </w:tc>
        <w:tc>
          <w:tcPr>
            <w:tcW w:w="500" w:type="pct"/>
            <w:tcBorders>
              <w:top w:val="nil"/>
              <w:left w:val="single" w:sz="4" w:space="0" w:color="auto"/>
              <w:bottom w:val="nil"/>
              <w:right w:val="single" w:sz="4" w:space="0" w:color="auto"/>
            </w:tcBorders>
            <w:hideMark/>
          </w:tcPr>
          <w:p w:rsidR="00D3178C" w:rsidRDefault="00D3178C">
            <w:pPr>
              <w:jc w:val="center"/>
            </w:pPr>
            <w:r>
              <w:t>0,249</w:t>
            </w:r>
          </w:p>
        </w:tc>
        <w:tc>
          <w:tcPr>
            <w:tcW w:w="500" w:type="pct"/>
            <w:tcBorders>
              <w:top w:val="nil"/>
              <w:left w:val="single" w:sz="4" w:space="0" w:color="auto"/>
              <w:bottom w:val="nil"/>
              <w:right w:val="single" w:sz="4" w:space="0" w:color="auto"/>
            </w:tcBorders>
            <w:hideMark/>
          </w:tcPr>
          <w:p w:rsidR="00D3178C" w:rsidRDefault="00D3178C">
            <w:pPr>
              <w:jc w:val="center"/>
            </w:pPr>
            <w:r>
              <w:t>0,086</w:t>
            </w:r>
          </w:p>
        </w:tc>
        <w:tc>
          <w:tcPr>
            <w:tcW w:w="500" w:type="pct"/>
            <w:tcBorders>
              <w:top w:val="nil"/>
              <w:left w:val="single" w:sz="4" w:space="0" w:color="auto"/>
              <w:bottom w:val="nil"/>
              <w:right w:val="single" w:sz="4" w:space="0" w:color="auto"/>
            </w:tcBorders>
            <w:hideMark/>
          </w:tcPr>
          <w:p w:rsidR="00D3178C" w:rsidRDefault="00D3178C">
            <w:pPr>
              <w:jc w:val="center"/>
            </w:pPr>
            <w:r>
              <w:t>0,326</w:t>
            </w:r>
          </w:p>
        </w:tc>
        <w:tc>
          <w:tcPr>
            <w:tcW w:w="500" w:type="pct"/>
            <w:tcBorders>
              <w:top w:val="nil"/>
              <w:left w:val="single" w:sz="4" w:space="0" w:color="auto"/>
              <w:bottom w:val="nil"/>
              <w:right w:val="single" w:sz="4" w:space="0" w:color="auto"/>
            </w:tcBorders>
            <w:hideMark/>
          </w:tcPr>
          <w:p w:rsidR="00D3178C" w:rsidRDefault="00D3178C">
            <w:pPr>
              <w:jc w:val="center"/>
            </w:pPr>
            <w:r>
              <w:t>0,25</w:t>
            </w:r>
          </w:p>
        </w:tc>
        <w:tc>
          <w:tcPr>
            <w:tcW w:w="500" w:type="pct"/>
            <w:tcBorders>
              <w:top w:val="nil"/>
              <w:left w:val="single" w:sz="4" w:space="0" w:color="auto"/>
              <w:bottom w:val="nil"/>
              <w:right w:val="single" w:sz="4" w:space="0" w:color="auto"/>
            </w:tcBorders>
            <w:hideMark/>
          </w:tcPr>
          <w:p w:rsidR="00D3178C" w:rsidRDefault="00D3178C">
            <w:pPr>
              <w:jc w:val="center"/>
            </w:pPr>
            <w:r>
              <w:t>0,493</w:t>
            </w:r>
          </w:p>
        </w:tc>
        <w:tc>
          <w:tcPr>
            <w:tcW w:w="500" w:type="pct"/>
            <w:tcBorders>
              <w:top w:val="nil"/>
              <w:left w:val="single" w:sz="4" w:space="0" w:color="auto"/>
              <w:bottom w:val="nil"/>
              <w:right w:val="single" w:sz="4" w:space="0" w:color="auto"/>
            </w:tcBorders>
            <w:hideMark/>
          </w:tcPr>
          <w:p w:rsidR="00D3178C" w:rsidRDefault="00D3178C">
            <w:pPr>
              <w:jc w:val="center"/>
            </w:pPr>
            <w:r>
              <w:t>0,64</w:t>
            </w:r>
          </w:p>
        </w:tc>
        <w:tc>
          <w:tcPr>
            <w:tcW w:w="500" w:type="pct"/>
            <w:tcBorders>
              <w:top w:val="nil"/>
              <w:left w:val="single" w:sz="4" w:space="0" w:color="auto"/>
              <w:bottom w:val="nil"/>
              <w:right w:val="single" w:sz="4" w:space="0" w:color="auto"/>
            </w:tcBorders>
            <w:hideMark/>
          </w:tcPr>
          <w:p w:rsidR="00D3178C" w:rsidRDefault="00D3178C">
            <w:pPr>
              <w:jc w:val="center"/>
            </w:pPr>
            <w:r>
              <w:t>0,767</w:t>
            </w:r>
          </w:p>
        </w:tc>
        <w:tc>
          <w:tcPr>
            <w:tcW w:w="500" w:type="pct"/>
            <w:tcBorders>
              <w:top w:val="nil"/>
              <w:left w:val="single" w:sz="4" w:space="0" w:color="auto"/>
              <w:bottom w:val="nil"/>
              <w:right w:val="single" w:sz="4" w:space="0" w:color="auto"/>
            </w:tcBorders>
            <w:hideMark/>
          </w:tcPr>
          <w:p w:rsidR="00D3178C" w:rsidRDefault="00D3178C">
            <w:pPr>
              <w:jc w:val="center"/>
            </w:pPr>
            <w:r>
              <w:t>1,70</w:t>
            </w:r>
          </w:p>
        </w:tc>
        <w:tc>
          <w:tcPr>
            <w:tcW w:w="500" w:type="pct"/>
            <w:tcBorders>
              <w:top w:val="nil"/>
              <w:left w:val="single" w:sz="4" w:space="0" w:color="auto"/>
              <w:bottom w:val="nil"/>
              <w:right w:val="single" w:sz="4" w:space="0" w:color="auto"/>
            </w:tcBorders>
            <w:hideMark/>
          </w:tcPr>
          <w:p w:rsidR="00D3178C" w:rsidRDefault="00D3178C">
            <w:pPr>
              <w:jc w:val="center"/>
            </w:pPr>
            <w:r>
              <w:t>1,306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0,037</w:t>
            </w:r>
          </w:p>
        </w:tc>
        <w:tc>
          <w:tcPr>
            <w:tcW w:w="500" w:type="pct"/>
            <w:tcBorders>
              <w:top w:val="nil"/>
              <w:left w:val="single" w:sz="4" w:space="0" w:color="auto"/>
              <w:bottom w:val="nil"/>
              <w:right w:val="single" w:sz="4" w:space="0" w:color="auto"/>
            </w:tcBorders>
            <w:hideMark/>
          </w:tcPr>
          <w:p w:rsidR="00D3178C" w:rsidRDefault="00D3178C">
            <w:pPr>
              <w:jc w:val="center"/>
            </w:pPr>
            <w:r>
              <w:t>0,250</w:t>
            </w:r>
          </w:p>
        </w:tc>
        <w:tc>
          <w:tcPr>
            <w:tcW w:w="500" w:type="pct"/>
            <w:tcBorders>
              <w:top w:val="nil"/>
              <w:left w:val="single" w:sz="4" w:space="0" w:color="auto"/>
              <w:bottom w:val="nil"/>
              <w:right w:val="single" w:sz="4" w:space="0" w:color="auto"/>
            </w:tcBorders>
            <w:hideMark/>
          </w:tcPr>
          <w:p w:rsidR="00D3178C" w:rsidRDefault="00D3178C">
            <w:pPr>
              <w:jc w:val="center"/>
            </w:pPr>
            <w:r>
              <w:t>0,088</w:t>
            </w:r>
          </w:p>
        </w:tc>
        <w:tc>
          <w:tcPr>
            <w:tcW w:w="500" w:type="pct"/>
            <w:tcBorders>
              <w:top w:val="nil"/>
              <w:left w:val="single" w:sz="4" w:space="0" w:color="auto"/>
              <w:bottom w:val="nil"/>
              <w:right w:val="single" w:sz="4" w:space="0" w:color="auto"/>
            </w:tcBorders>
            <w:hideMark/>
          </w:tcPr>
          <w:p w:rsidR="00D3178C" w:rsidRDefault="00D3178C">
            <w:pPr>
              <w:jc w:val="center"/>
            </w:pPr>
            <w:r>
              <w:t>0,328</w:t>
            </w:r>
          </w:p>
        </w:tc>
        <w:tc>
          <w:tcPr>
            <w:tcW w:w="500" w:type="pct"/>
            <w:tcBorders>
              <w:top w:val="nil"/>
              <w:left w:val="single" w:sz="4" w:space="0" w:color="auto"/>
              <w:bottom w:val="nil"/>
              <w:right w:val="single" w:sz="4" w:space="0" w:color="auto"/>
            </w:tcBorders>
            <w:hideMark/>
          </w:tcPr>
          <w:p w:rsidR="00D3178C" w:rsidRDefault="00D3178C">
            <w:pPr>
              <w:jc w:val="center"/>
            </w:pPr>
            <w:r>
              <w:t>0,26</w:t>
            </w:r>
          </w:p>
        </w:tc>
        <w:tc>
          <w:tcPr>
            <w:tcW w:w="500" w:type="pct"/>
            <w:tcBorders>
              <w:top w:val="nil"/>
              <w:left w:val="single" w:sz="4" w:space="0" w:color="auto"/>
              <w:bottom w:val="nil"/>
              <w:right w:val="single" w:sz="4" w:space="0" w:color="auto"/>
            </w:tcBorders>
            <w:hideMark/>
          </w:tcPr>
          <w:p w:rsidR="00D3178C" w:rsidRDefault="00D3178C">
            <w:pPr>
              <w:jc w:val="center"/>
            </w:pPr>
            <w:r>
              <w:t>0,502</w:t>
            </w:r>
          </w:p>
        </w:tc>
        <w:tc>
          <w:tcPr>
            <w:tcW w:w="500" w:type="pct"/>
            <w:tcBorders>
              <w:top w:val="nil"/>
              <w:left w:val="single" w:sz="4" w:space="0" w:color="auto"/>
              <w:bottom w:val="nil"/>
              <w:right w:val="single" w:sz="4" w:space="0" w:color="auto"/>
            </w:tcBorders>
            <w:hideMark/>
          </w:tcPr>
          <w:p w:rsidR="00D3178C" w:rsidRDefault="00D3178C">
            <w:pPr>
              <w:jc w:val="center"/>
            </w:pPr>
            <w:r>
              <w:t>0,66</w:t>
            </w:r>
          </w:p>
        </w:tc>
        <w:tc>
          <w:tcPr>
            <w:tcW w:w="500" w:type="pct"/>
            <w:tcBorders>
              <w:top w:val="nil"/>
              <w:left w:val="single" w:sz="4" w:space="0" w:color="auto"/>
              <w:bottom w:val="nil"/>
              <w:right w:val="single" w:sz="4" w:space="0" w:color="auto"/>
            </w:tcBorders>
            <w:hideMark/>
          </w:tcPr>
          <w:p w:rsidR="00D3178C" w:rsidRDefault="00D3178C">
            <w:pPr>
              <w:jc w:val="center"/>
            </w:pPr>
            <w:r>
              <w:t>0,779</w:t>
            </w:r>
          </w:p>
        </w:tc>
        <w:tc>
          <w:tcPr>
            <w:tcW w:w="500" w:type="pct"/>
            <w:tcBorders>
              <w:top w:val="nil"/>
              <w:left w:val="single" w:sz="4" w:space="0" w:color="auto"/>
              <w:bottom w:val="nil"/>
              <w:right w:val="single" w:sz="4" w:space="0" w:color="auto"/>
            </w:tcBorders>
            <w:hideMark/>
          </w:tcPr>
          <w:p w:rsidR="00D3178C" w:rsidRDefault="00D3178C">
            <w:pPr>
              <w:jc w:val="center"/>
            </w:pPr>
            <w:r>
              <w:t>1,75</w:t>
            </w:r>
          </w:p>
        </w:tc>
        <w:tc>
          <w:tcPr>
            <w:tcW w:w="500" w:type="pct"/>
            <w:tcBorders>
              <w:top w:val="nil"/>
              <w:left w:val="single" w:sz="4" w:space="0" w:color="auto"/>
              <w:bottom w:val="nil"/>
              <w:right w:val="single" w:sz="4" w:space="0" w:color="auto"/>
            </w:tcBorders>
            <w:hideMark/>
          </w:tcPr>
          <w:p w:rsidR="00D3178C" w:rsidRDefault="00D3178C">
            <w:pPr>
              <w:jc w:val="center"/>
            </w:pPr>
            <w:r>
              <w:t>1,328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0,038</w:t>
            </w:r>
          </w:p>
        </w:tc>
        <w:tc>
          <w:tcPr>
            <w:tcW w:w="500" w:type="pct"/>
            <w:tcBorders>
              <w:top w:val="nil"/>
              <w:left w:val="single" w:sz="4" w:space="0" w:color="auto"/>
              <w:bottom w:val="nil"/>
              <w:right w:val="single" w:sz="4" w:space="0" w:color="auto"/>
            </w:tcBorders>
            <w:hideMark/>
          </w:tcPr>
          <w:p w:rsidR="00D3178C" w:rsidRDefault="00D3178C">
            <w:pPr>
              <w:jc w:val="center"/>
            </w:pPr>
            <w:r>
              <w:t>0,252</w:t>
            </w:r>
          </w:p>
        </w:tc>
        <w:tc>
          <w:tcPr>
            <w:tcW w:w="500" w:type="pct"/>
            <w:tcBorders>
              <w:top w:val="nil"/>
              <w:left w:val="single" w:sz="4" w:space="0" w:color="auto"/>
              <w:bottom w:val="nil"/>
              <w:right w:val="single" w:sz="4" w:space="0" w:color="auto"/>
            </w:tcBorders>
            <w:hideMark/>
          </w:tcPr>
          <w:p w:rsidR="00D3178C" w:rsidRDefault="00D3178C">
            <w:pPr>
              <w:jc w:val="center"/>
            </w:pPr>
            <w:r>
              <w:t>0,090</w:t>
            </w:r>
          </w:p>
        </w:tc>
        <w:tc>
          <w:tcPr>
            <w:tcW w:w="500" w:type="pct"/>
            <w:tcBorders>
              <w:top w:val="nil"/>
              <w:left w:val="single" w:sz="4" w:space="0" w:color="auto"/>
              <w:bottom w:val="nil"/>
              <w:right w:val="single" w:sz="4" w:space="0" w:color="auto"/>
            </w:tcBorders>
            <w:hideMark/>
          </w:tcPr>
          <w:p w:rsidR="00D3178C" w:rsidRDefault="00D3178C">
            <w:pPr>
              <w:jc w:val="center"/>
            </w:pPr>
            <w:r>
              <w:t>0,331</w:t>
            </w:r>
          </w:p>
        </w:tc>
        <w:tc>
          <w:tcPr>
            <w:tcW w:w="500" w:type="pct"/>
            <w:tcBorders>
              <w:top w:val="nil"/>
              <w:left w:val="single" w:sz="4" w:space="0" w:color="auto"/>
              <w:bottom w:val="nil"/>
              <w:right w:val="single" w:sz="4" w:space="0" w:color="auto"/>
            </w:tcBorders>
            <w:hideMark/>
          </w:tcPr>
          <w:p w:rsidR="00D3178C" w:rsidRDefault="00D3178C">
            <w:pPr>
              <w:jc w:val="center"/>
            </w:pPr>
            <w:r>
              <w:t>0,27</w:t>
            </w:r>
          </w:p>
        </w:tc>
        <w:tc>
          <w:tcPr>
            <w:tcW w:w="500" w:type="pct"/>
            <w:tcBorders>
              <w:top w:val="nil"/>
              <w:left w:val="single" w:sz="4" w:space="0" w:color="auto"/>
              <w:bottom w:val="nil"/>
              <w:right w:val="single" w:sz="4" w:space="0" w:color="auto"/>
            </w:tcBorders>
            <w:hideMark/>
          </w:tcPr>
          <w:p w:rsidR="00D3178C" w:rsidRDefault="00D3178C">
            <w:pPr>
              <w:jc w:val="center"/>
            </w:pPr>
            <w:r>
              <w:t>0,510</w:t>
            </w:r>
          </w:p>
        </w:tc>
        <w:tc>
          <w:tcPr>
            <w:tcW w:w="500" w:type="pct"/>
            <w:tcBorders>
              <w:top w:val="nil"/>
              <w:left w:val="single" w:sz="4" w:space="0" w:color="auto"/>
              <w:bottom w:val="nil"/>
              <w:right w:val="single" w:sz="4" w:space="0" w:color="auto"/>
            </w:tcBorders>
            <w:hideMark/>
          </w:tcPr>
          <w:p w:rsidR="00D3178C" w:rsidRDefault="00D3178C">
            <w:pPr>
              <w:jc w:val="center"/>
            </w:pPr>
            <w:r>
              <w:t>0,68</w:t>
            </w:r>
          </w:p>
        </w:tc>
        <w:tc>
          <w:tcPr>
            <w:tcW w:w="500" w:type="pct"/>
            <w:tcBorders>
              <w:top w:val="nil"/>
              <w:left w:val="single" w:sz="4" w:space="0" w:color="auto"/>
              <w:bottom w:val="nil"/>
              <w:right w:val="single" w:sz="4" w:space="0" w:color="auto"/>
            </w:tcBorders>
            <w:hideMark/>
          </w:tcPr>
          <w:p w:rsidR="00D3178C" w:rsidRDefault="00D3178C">
            <w:pPr>
              <w:jc w:val="center"/>
            </w:pPr>
            <w:r>
              <w:t>0,791</w:t>
            </w:r>
          </w:p>
        </w:tc>
        <w:tc>
          <w:tcPr>
            <w:tcW w:w="500" w:type="pct"/>
            <w:tcBorders>
              <w:top w:val="nil"/>
              <w:left w:val="single" w:sz="4" w:space="0" w:color="auto"/>
              <w:bottom w:val="nil"/>
              <w:right w:val="single" w:sz="4" w:space="0" w:color="auto"/>
            </w:tcBorders>
            <w:hideMark/>
          </w:tcPr>
          <w:p w:rsidR="00D3178C" w:rsidRDefault="00D3178C">
            <w:pPr>
              <w:jc w:val="center"/>
            </w:pPr>
            <w:r>
              <w:t>1,80</w:t>
            </w:r>
          </w:p>
        </w:tc>
        <w:tc>
          <w:tcPr>
            <w:tcW w:w="500" w:type="pct"/>
            <w:tcBorders>
              <w:top w:val="nil"/>
              <w:left w:val="single" w:sz="4" w:space="0" w:color="auto"/>
              <w:bottom w:val="nil"/>
              <w:right w:val="single" w:sz="4" w:space="0" w:color="auto"/>
            </w:tcBorders>
            <w:hideMark/>
          </w:tcPr>
          <w:p w:rsidR="00D3178C" w:rsidRDefault="00D3178C">
            <w:pPr>
              <w:jc w:val="center"/>
            </w:pPr>
            <w:r>
              <w:t>1,350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0,039</w:t>
            </w:r>
          </w:p>
        </w:tc>
        <w:tc>
          <w:tcPr>
            <w:tcW w:w="500" w:type="pct"/>
            <w:tcBorders>
              <w:top w:val="nil"/>
              <w:left w:val="single" w:sz="4" w:space="0" w:color="auto"/>
              <w:bottom w:val="nil"/>
              <w:right w:val="single" w:sz="4" w:space="0" w:color="auto"/>
            </w:tcBorders>
            <w:hideMark/>
          </w:tcPr>
          <w:p w:rsidR="00D3178C" w:rsidRDefault="00D3178C">
            <w:pPr>
              <w:jc w:val="center"/>
            </w:pPr>
            <w:r>
              <w:t>0,254</w:t>
            </w:r>
          </w:p>
        </w:tc>
        <w:tc>
          <w:tcPr>
            <w:tcW w:w="500" w:type="pct"/>
            <w:tcBorders>
              <w:top w:val="nil"/>
              <w:left w:val="single" w:sz="4" w:space="0" w:color="auto"/>
              <w:bottom w:val="nil"/>
              <w:right w:val="single" w:sz="4" w:space="0" w:color="auto"/>
            </w:tcBorders>
            <w:hideMark/>
          </w:tcPr>
          <w:p w:rsidR="00D3178C" w:rsidRDefault="00D3178C">
            <w:pPr>
              <w:jc w:val="center"/>
            </w:pPr>
            <w:r>
              <w:t>0,092</w:t>
            </w:r>
          </w:p>
        </w:tc>
        <w:tc>
          <w:tcPr>
            <w:tcW w:w="500" w:type="pct"/>
            <w:tcBorders>
              <w:top w:val="nil"/>
              <w:left w:val="single" w:sz="4" w:space="0" w:color="auto"/>
              <w:bottom w:val="nil"/>
              <w:right w:val="single" w:sz="4" w:space="0" w:color="auto"/>
            </w:tcBorders>
            <w:hideMark/>
          </w:tcPr>
          <w:p w:rsidR="00D3178C" w:rsidRDefault="00D3178C">
            <w:pPr>
              <w:jc w:val="center"/>
            </w:pPr>
            <w:r>
              <w:t>0,333</w:t>
            </w:r>
          </w:p>
        </w:tc>
        <w:tc>
          <w:tcPr>
            <w:tcW w:w="500" w:type="pct"/>
            <w:tcBorders>
              <w:top w:val="nil"/>
              <w:left w:val="single" w:sz="4" w:space="0" w:color="auto"/>
              <w:bottom w:val="nil"/>
              <w:right w:val="single" w:sz="4" w:space="0" w:color="auto"/>
            </w:tcBorders>
            <w:hideMark/>
          </w:tcPr>
          <w:p w:rsidR="00D3178C" w:rsidRDefault="00D3178C">
            <w:pPr>
              <w:jc w:val="center"/>
            </w:pPr>
            <w:r>
              <w:t>0,28</w:t>
            </w:r>
          </w:p>
        </w:tc>
        <w:tc>
          <w:tcPr>
            <w:tcW w:w="500" w:type="pct"/>
            <w:tcBorders>
              <w:top w:val="nil"/>
              <w:left w:val="single" w:sz="4" w:space="0" w:color="auto"/>
              <w:bottom w:val="nil"/>
              <w:right w:val="single" w:sz="4" w:space="0" w:color="auto"/>
            </w:tcBorders>
            <w:hideMark/>
          </w:tcPr>
          <w:p w:rsidR="00D3178C" w:rsidRDefault="00D3178C">
            <w:pPr>
              <w:jc w:val="center"/>
            </w:pPr>
            <w:r>
              <w:t>0,518</w:t>
            </w:r>
          </w:p>
        </w:tc>
        <w:tc>
          <w:tcPr>
            <w:tcW w:w="500" w:type="pct"/>
            <w:tcBorders>
              <w:top w:val="nil"/>
              <w:left w:val="single" w:sz="4" w:space="0" w:color="auto"/>
              <w:bottom w:val="nil"/>
              <w:right w:val="single" w:sz="4" w:space="0" w:color="auto"/>
            </w:tcBorders>
            <w:hideMark/>
          </w:tcPr>
          <w:p w:rsidR="00D3178C" w:rsidRDefault="00D3178C">
            <w:pPr>
              <w:jc w:val="center"/>
            </w:pPr>
            <w:r>
              <w:t>0,70</w:t>
            </w:r>
          </w:p>
        </w:tc>
        <w:tc>
          <w:tcPr>
            <w:tcW w:w="500" w:type="pct"/>
            <w:tcBorders>
              <w:top w:val="nil"/>
              <w:left w:val="single" w:sz="4" w:space="0" w:color="auto"/>
              <w:bottom w:val="nil"/>
              <w:right w:val="single" w:sz="4" w:space="0" w:color="auto"/>
            </w:tcBorders>
            <w:hideMark/>
          </w:tcPr>
          <w:p w:rsidR="00D3178C" w:rsidRDefault="00D3178C">
            <w:pPr>
              <w:jc w:val="center"/>
            </w:pPr>
            <w:r>
              <w:t>0,803</w:t>
            </w:r>
          </w:p>
        </w:tc>
        <w:tc>
          <w:tcPr>
            <w:tcW w:w="500" w:type="pct"/>
            <w:tcBorders>
              <w:top w:val="nil"/>
              <w:left w:val="single" w:sz="4" w:space="0" w:color="auto"/>
              <w:bottom w:val="nil"/>
              <w:right w:val="single" w:sz="4" w:space="0" w:color="auto"/>
            </w:tcBorders>
            <w:hideMark/>
          </w:tcPr>
          <w:p w:rsidR="00D3178C" w:rsidRDefault="00D3178C">
            <w:pPr>
              <w:jc w:val="center"/>
            </w:pPr>
            <w:r>
              <w:t>1,85</w:t>
            </w:r>
          </w:p>
        </w:tc>
        <w:tc>
          <w:tcPr>
            <w:tcW w:w="500" w:type="pct"/>
            <w:tcBorders>
              <w:top w:val="nil"/>
              <w:left w:val="single" w:sz="4" w:space="0" w:color="auto"/>
              <w:bottom w:val="nil"/>
              <w:right w:val="single" w:sz="4" w:space="0" w:color="auto"/>
            </w:tcBorders>
            <w:hideMark/>
          </w:tcPr>
          <w:p w:rsidR="00D3178C" w:rsidRDefault="00D3178C">
            <w:pPr>
              <w:jc w:val="center"/>
            </w:pPr>
            <w:r>
              <w:t>1,372</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0,040</w:t>
            </w:r>
          </w:p>
        </w:tc>
        <w:tc>
          <w:tcPr>
            <w:tcW w:w="500" w:type="pct"/>
            <w:tcBorders>
              <w:top w:val="nil"/>
              <w:left w:val="single" w:sz="4" w:space="0" w:color="auto"/>
              <w:bottom w:val="nil"/>
              <w:right w:val="single" w:sz="4" w:space="0" w:color="auto"/>
            </w:tcBorders>
            <w:hideMark/>
          </w:tcPr>
          <w:p w:rsidR="00D3178C" w:rsidRDefault="00D3178C">
            <w:pPr>
              <w:jc w:val="center"/>
            </w:pPr>
            <w:r>
              <w:t>0,256</w:t>
            </w:r>
          </w:p>
        </w:tc>
        <w:tc>
          <w:tcPr>
            <w:tcW w:w="500" w:type="pct"/>
            <w:tcBorders>
              <w:top w:val="nil"/>
              <w:left w:val="single" w:sz="4" w:space="0" w:color="auto"/>
              <w:bottom w:val="nil"/>
              <w:right w:val="single" w:sz="4" w:space="0" w:color="auto"/>
            </w:tcBorders>
            <w:hideMark/>
          </w:tcPr>
          <w:p w:rsidR="00D3178C" w:rsidRDefault="00D3178C">
            <w:pPr>
              <w:jc w:val="center"/>
            </w:pPr>
            <w:r>
              <w:t>0,094</w:t>
            </w:r>
          </w:p>
        </w:tc>
        <w:tc>
          <w:tcPr>
            <w:tcW w:w="500" w:type="pct"/>
            <w:tcBorders>
              <w:top w:val="nil"/>
              <w:left w:val="single" w:sz="4" w:space="0" w:color="auto"/>
              <w:bottom w:val="nil"/>
              <w:right w:val="single" w:sz="4" w:space="0" w:color="auto"/>
            </w:tcBorders>
            <w:hideMark/>
          </w:tcPr>
          <w:p w:rsidR="00D3178C" w:rsidRDefault="00D3178C">
            <w:pPr>
              <w:jc w:val="center"/>
            </w:pPr>
            <w:r>
              <w:t>0,336</w:t>
            </w:r>
          </w:p>
        </w:tc>
        <w:tc>
          <w:tcPr>
            <w:tcW w:w="500" w:type="pct"/>
            <w:tcBorders>
              <w:top w:val="nil"/>
              <w:left w:val="single" w:sz="4" w:space="0" w:color="auto"/>
              <w:bottom w:val="nil"/>
              <w:right w:val="single" w:sz="4" w:space="0" w:color="auto"/>
            </w:tcBorders>
            <w:hideMark/>
          </w:tcPr>
          <w:p w:rsidR="00D3178C" w:rsidRDefault="00D3178C">
            <w:pPr>
              <w:jc w:val="center"/>
            </w:pPr>
            <w:r>
              <w:t>0,29</w:t>
            </w:r>
          </w:p>
        </w:tc>
        <w:tc>
          <w:tcPr>
            <w:tcW w:w="500" w:type="pct"/>
            <w:tcBorders>
              <w:top w:val="nil"/>
              <w:left w:val="single" w:sz="4" w:space="0" w:color="auto"/>
              <w:bottom w:val="nil"/>
              <w:right w:val="single" w:sz="4" w:space="0" w:color="auto"/>
            </w:tcBorders>
            <w:hideMark/>
          </w:tcPr>
          <w:p w:rsidR="00D3178C" w:rsidRDefault="00D3178C">
            <w:pPr>
              <w:jc w:val="center"/>
            </w:pPr>
            <w:r>
              <w:t>0,526</w:t>
            </w:r>
          </w:p>
        </w:tc>
        <w:tc>
          <w:tcPr>
            <w:tcW w:w="500" w:type="pct"/>
            <w:tcBorders>
              <w:top w:val="nil"/>
              <w:left w:val="single" w:sz="4" w:space="0" w:color="auto"/>
              <w:bottom w:val="nil"/>
              <w:right w:val="single" w:sz="4" w:space="0" w:color="auto"/>
            </w:tcBorders>
            <w:hideMark/>
          </w:tcPr>
          <w:p w:rsidR="00D3178C" w:rsidRDefault="00D3178C">
            <w:pPr>
              <w:jc w:val="center"/>
            </w:pPr>
            <w:r>
              <w:t>0,72</w:t>
            </w:r>
          </w:p>
        </w:tc>
        <w:tc>
          <w:tcPr>
            <w:tcW w:w="500" w:type="pct"/>
            <w:tcBorders>
              <w:top w:val="nil"/>
              <w:left w:val="single" w:sz="4" w:space="0" w:color="auto"/>
              <w:bottom w:val="nil"/>
              <w:right w:val="single" w:sz="4" w:space="0" w:color="auto"/>
            </w:tcBorders>
            <w:hideMark/>
          </w:tcPr>
          <w:p w:rsidR="00D3178C" w:rsidRDefault="00D3178C">
            <w:pPr>
              <w:jc w:val="center"/>
            </w:pPr>
            <w:r>
              <w:t>0,815</w:t>
            </w:r>
          </w:p>
        </w:tc>
        <w:tc>
          <w:tcPr>
            <w:tcW w:w="500" w:type="pct"/>
            <w:tcBorders>
              <w:top w:val="nil"/>
              <w:left w:val="single" w:sz="4" w:space="0" w:color="auto"/>
              <w:bottom w:val="nil"/>
              <w:right w:val="single" w:sz="4" w:space="0" w:color="auto"/>
            </w:tcBorders>
            <w:hideMark/>
          </w:tcPr>
          <w:p w:rsidR="00D3178C" w:rsidRDefault="00D3178C">
            <w:pPr>
              <w:jc w:val="center"/>
            </w:pPr>
            <w:r>
              <w:t>1,90</w:t>
            </w:r>
          </w:p>
        </w:tc>
        <w:tc>
          <w:tcPr>
            <w:tcW w:w="500" w:type="pct"/>
            <w:tcBorders>
              <w:top w:val="nil"/>
              <w:left w:val="single" w:sz="4" w:space="0" w:color="auto"/>
              <w:bottom w:val="nil"/>
              <w:right w:val="single" w:sz="4" w:space="0" w:color="auto"/>
            </w:tcBorders>
            <w:hideMark/>
          </w:tcPr>
          <w:p w:rsidR="00D3178C" w:rsidRDefault="00D3178C">
            <w:pPr>
              <w:jc w:val="center"/>
            </w:pPr>
            <w:r>
              <w:t>1,394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0,041</w:t>
            </w:r>
          </w:p>
        </w:tc>
        <w:tc>
          <w:tcPr>
            <w:tcW w:w="500" w:type="pct"/>
            <w:tcBorders>
              <w:top w:val="nil"/>
              <w:left w:val="single" w:sz="4" w:space="0" w:color="auto"/>
              <w:bottom w:val="nil"/>
              <w:right w:val="single" w:sz="4" w:space="0" w:color="auto"/>
            </w:tcBorders>
            <w:hideMark/>
          </w:tcPr>
          <w:p w:rsidR="00D3178C" w:rsidRDefault="00D3178C">
            <w:pPr>
              <w:jc w:val="center"/>
            </w:pPr>
            <w:r>
              <w:t>0,258</w:t>
            </w:r>
          </w:p>
        </w:tc>
        <w:tc>
          <w:tcPr>
            <w:tcW w:w="500" w:type="pct"/>
            <w:tcBorders>
              <w:top w:val="nil"/>
              <w:left w:val="single" w:sz="4" w:space="0" w:color="auto"/>
              <w:bottom w:val="nil"/>
              <w:right w:val="single" w:sz="4" w:space="0" w:color="auto"/>
            </w:tcBorders>
            <w:hideMark/>
          </w:tcPr>
          <w:p w:rsidR="00D3178C" w:rsidRDefault="00D3178C">
            <w:pPr>
              <w:jc w:val="center"/>
            </w:pPr>
            <w:r>
              <w:t>0,096</w:t>
            </w:r>
          </w:p>
        </w:tc>
        <w:tc>
          <w:tcPr>
            <w:tcW w:w="500" w:type="pct"/>
            <w:tcBorders>
              <w:top w:val="nil"/>
              <w:left w:val="single" w:sz="4" w:space="0" w:color="auto"/>
              <w:bottom w:val="nil"/>
              <w:right w:val="single" w:sz="4" w:space="0" w:color="auto"/>
            </w:tcBorders>
            <w:hideMark/>
          </w:tcPr>
          <w:p w:rsidR="00D3178C" w:rsidRDefault="00D3178C">
            <w:pPr>
              <w:jc w:val="center"/>
            </w:pPr>
            <w:r>
              <w:t>0,338</w:t>
            </w:r>
          </w:p>
        </w:tc>
        <w:tc>
          <w:tcPr>
            <w:tcW w:w="500" w:type="pct"/>
            <w:tcBorders>
              <w:top w:val="nil"/>
              <w:left w:val="single" w:sz="4" w:space="0" w:color="auto"/>
              <w:bottom w:val="nil"/>
              <w:right w:val="single" w:sz="4" w:space="0" w:color="auto"/>
            </w:tcBorders>
            <w:hideMark/>
          </w:tcPr>
          <w:p w:rsidR="00D3178C" w:rsidRDefault="00D3178C">
            <w:pPr>
              <w:jc w:val="center"/>
            </w:pPr>
            <w:r>
              <w:t>0,30</w:t>
            </w:r>
          </w:p>
        </w:tc>
        <w:tc>
          <w:tcPr>
            <w:tcW w:w="500" w:type="pct"/>
            <w:tcBorders>
              <w:top w:val="nil"/>
              <w:left w:val="single" w:sz="4" w:space="0" w:color="auto"/>
              <w:bottom w:val="nil"/>
              <w:right w:val="single" w:sz="4" w:space="0" w:color="auto"/>
            </w:tcBorders>
            <w:hideMark/>
          </w:tcPr>
          <w:p w:rsidR="00D3178C" w:rsidRDefault="00D3178C">
            <w:pPr>
              <w:jc w:val="center"/>
            </w:pPr>
            <w:r>
              <w:t>0,534</w:t>
            </w:r>
          </w:p>
        </w:tc>
        <w:tc>
          <w:tcPr>
            <w:tcW w:w="500" w:type="pct"/>
            <w:tcBorders>
              <w:top w:val="nil"/>
              <w:left w:val="single" w:sz="4" w:space="0" w:color="auto"/>
              <w:bottom w:val="nil"/>
              <w:right w:val="single" w:sz="4" w:space="0" w:color="auto"/>
            </w:tcBorders>
            <w:hideMark/>
          </w:tcPr>
          <w:p w:rsidR="00D3178C" w:rsidRDefault="00D3178C">
            <w:pPr>
              <w:jc w:val="center"/>
            </w:pPr>
            <w:r>
              <w:t>0,74</w:t>
            </w:r>
          </w:p>
        </w:tc>
        <w:tc>
          <w:tcPr>
            <w:tcW w:w="500" w:type="pct"/>
            <w:tcBorders>
              <w:top w:val="nil"/>
              <w:left w:val="single" w:sz="4" w:space="0" w:color="auto"/>
              <w:bottom w:val="nil"/>
              <w:right w:val="single" w:sz="4" w:space="0" w:color="auto"/>
            </w:tcBorders>
            <w:hideMark/>
          </w:tcPr>
          <w:p w:rsidR="00D3178C" w:rsidRDefault="00D3178C">
            <w:pPr>
              <w:jc w:val="center"/>
            </w:pPr>
            <w:r>
              <w:t>0,826</w:t>
            </w:r>
          </w:p>
        </w:tc>
        <w:tc>
          <w:tcPr>
            <w:tcW w:w="500" w:type="pct"/>
            <w:tcBorders>
              <w:top w:val="nil"/>
              <w:left w:val="single" w:sz="4" w:space="0" w:color="auto"/>
              <w:bottom w:val="nil"/>
              <w:right w:val="single" w:sz="4" w:space="0" w:color="auto"/>
            </w:tcBorders>
            <w:hideMark/>
          </w:tcPr>
          <w:p w:rsidR="00D3178C" w:rsidRDefault="00D3178C">
            <w:pPr>
              <w:jc w:val="center"/>
            </w:pPr>
            <w:r>
              <w:t>1,95</w:t>
            </w:r>
          </w:p>
        </w:tc>
        <w:tc>
          <w:tcPr>
            <w:tcW w:w="500" w:type="pct"/>
            <w:tcBorders>
              <w:top w:val="nil"/>
              <w:left w:val="single" w:sz="4" w:space="0" w:color="auto"/>
              <w:bottom w:val="nil"/>
              <w:right w:val="single" w:sz="4" w:space="0" w:color="auto"/>
            </w:tcBorders>
            <w:hideMark/>
          </w:tcPr>
          <w:p w:rsidR="00D3178C" w:rsidRDefault="00D3178C">
            <w:pPr>
              <w:jc w:val="center"/>
            </w:pPr>
            <w:r>
              <w:t>1,416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0,042</w:t>
            </w:r>
          </w:p>
        </w:tc>
        <w:tc>
          <w:tcPr>
            <w:tcW w:w="500" w:type="pct"/>
            <w:tcBorders>
              <w:top w:val="nil"/>
              <w:left w:val="single" w:sz="4" w:space="0" w:color="auto"/>
              <w:bottom w:val="nil"/>
              <w:right w:val="single" w:sz="4" w:space="0" w:color="auto"/>
            </w:tcBorders>
            <w:hideMark/>
          </w:tcPr>
          <w:p w:rsidR="00D3178C" w:rsidRDefault="00D3178C">
            <w:pPr>
              <w:jc w:val="center"/>
            </w:pPr>
            <w:r>
              <w:t>0,259</w:t>
            </w:r>
          </w:p>
        </w:tc>
        <w:tc>
          <w:tcPr>
            <w:tcW w:w="500" w:type="pct"/>
            <w:tcBorders>
              <w:top w:val="nil"/>
              <w:left w:val="single" w:sz="4" w:space="0" w:color="auto"/>
              <w:bottom w:val="nil"/>
              <w:right w:val="single" w:sz="4" w:space="0" w:color="auto"/>
            </w:tcBorders>
            <w:hideMark/>
          </w:tcPr>
          <w:p w:rsidR="00D3178C" w:rsidRDefault="00D3178C">
            <w:pPr>
              <w:jc w:val="center"/>
            </w:pPr>
            <w:r>
              <w:t>0,098</w:t>
            </w:r>
          </w:p>
        </w:tc>
        <w:tc>
          <w:tcPr>
            <w:tcW w:w="500" w:type="pct"/>
            <w:tcBorders>
              <w:top w:val="nil"/>
              <w:left w:val="single" w:sz="4" w:space="0" w:color="auto"/>
              <w:bottom w:val="nil"/>
              <w:right w:val="single" w:sz="4" w:space="0" w:color="auto"/>
            </w:tcBorders>
            <w:hideMark/>
          </w:tcPr>
          <w:p w:rsidR="00D3178C" w:rsidRDefault="00D3178C">
            <w:pPr>
              <w:jc w:val="center"/>
            </w:pPr>
            <w:r>
              <w:t>0,341</w:t>
            </w:r>
          </w:p>
        </w:tc>
        <w:tc>
          <w:tcPr>
            <w:tcW w:w="500" w:type="pct"/>
            <w:tcBorders>
              <w:top w:val="nil"/>
              <w:left w:val="single" w:sz="4" w:space="0" w:color="auto"/>
              <w:bottom w:val="nil"/>
              <w:right w:val="single" w:sz="4" w:space="0" w:color="auto"/>
            </w:tcBorders>
            <w:hideMark/>
          </w:tcPr>
          <w:p w:rsidR="00D3178C" w:rsidRDefault="00D3178C">
            <w:pPr>
              <w:jc w:val="center"/>
            </w:pPr>
            <w:r>
              <w:t>0,31</w:t>
            </w:r>
          </w:p>
        </w:tc>
        <w:tc>
          <w:tcPr>
            <w:tcW w:w="500" w:type="pct"/>
            <w:tcBorders>
              <w:top w:val="nil"/>
              <w:left w:val="single" w:sz="4" w:space="0" w:color="auto"/>
              <w:bottom w:val="nil"/>
              <w:right w:val="single" w:sz="4" w:space="0" w:color="auto"/>
            </w:tcBorders>
            <w:hideMark/>
          </w:tcPr>
          <w:p w:rsidR="00D3178C" w:rsidRDefault="00D3178C">
            <w:pPr>
              <w:jc w:val="center"/>
            </w:pPr>
            <w:r>
              <w:t>0,542</w:t>
            </w:r>
          </w:p>
        </w:tc>
        <w:tc>
          <w:tcPr>
            <w:tcW w:w="500" w:type="pct"/>
            <w:tcBorders>
              <w:top w:val="nil"/>
              <w:left w:val="single" w:sz="4" w:space="0" w:color="auto"/>
              <w:bottom w:val="nil"/>
              <w:right w:val="single" w:sz="4" w:space="0" w:color="auto"/>
            </w:tcBorders>
            <w:hideMark/>
          </w:tcPr>
          <w:p w:rsidR="00D3178C" w:rsidRDefault="00D3178C">
            <w:pPr>
              <w:jc w:val="center"/>
            </w:pPr>
            <w:r>
              <w:t>0,76</w:t>
            </w:r>
          </w:p>
        </w:tc>
        <w:tc>
          <w:tcPr>
            <w:tcW w:w="500" w:type="pct"/>
            <w:tcBorders>
              <w:top w:val="nil"/>
              <w:left w:val="single" w:sz="4" w:space="0" w:color="auto"/>
              <w:bottom w:val="nil"/>
              <w:right w:val="single" w:sz="4" w:space="0" w:color="auto"/>
            </w:tcBorders>
            <w:hideMark/>
          </w:tcPr>
          <w:p w:rsidR="00D3178C" w:rsidRDefault="00D3178C">
            <w:pPr>
              <w:jc w:val="center"/>
            </w:pPr>
            <w:r>
              <w:t>0,838</w:t>
            </w:r>
          </w:p>
        </w:tc>
        <w:tc>
          <w:tcPr>
            <w:tcW w:w="500" w:type="pct"/>
            <w:tcBorders>
              <w:top w:val="nil"/>
              <w:left w:val="single" w:sz="4" w:space="0" w:color="auto"/>
              <w:bottom w:val="nil"/>
              <w:right w:val="single" w:sz="4" w:space="0" w:color="auto"/>
            </w:tcBorders>
            <w:hideMark/>
          </w:tcPr>
          <w:p w:rsidR="00D3178C" w:rsidRDefault="00D3178C">
            <w:pPr>
              <w:jc w:val="center"/>
            </w:pPr>
            <w:r>
              <w:t>2,00</w:t>
            </w:r>
          </w:p>
        </w:tc>
        <w:tc>
          <w:tcPr>
            <w:tcW w:w="500" w:type="pct"/>
            <w:tcBorders>
              <w:top w:val="nil"/>
              <w:left w:val="single" w:sz="4" w:space="0" w:color="auto"/>
              <w:bottom w:val="nil"/>
              <w:right w:val="single" w:sz="4" w:space="0" w:color="auto"/>
            </w:tcBorders>
            <w:hideMark/>
          </w:tcPr>
          <w:p w:rsidR="00D3178C" w:rsidRDefault="00D3178C">
            <w:pPr>
              <w:jc w:val="center"/>
            </w:pPr>
            <w:r>
              <w:t>1,437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0,043</w:t>
            </w:r>
          </w:p>
        </w:tc>
        <w:tc>
          <w:tcPr>
            <w:tcW w:w="500" w:type="pct"/>
            <w:tcBorders>
              <w:top w:val="nil"/>
              <w:left w:val="single" w:sz="4" w:space="0" w:color="auto"/>
              <w:bottom w:val="nil"/>
              <w:right w:val="single" w:sz="4" w:space="0" w:color="auto"/>
            </w:tcBorders>
            <w:hideMark/>
          </w:tcPr>
          <w:p w:rsidR="00D3178C" w:rsidRDefault="00D3178C">
            <w:pPr>
              <w:jc w:val="center"/>
            </w:pPr>
            <w:r>
              <w:t>0,261</w:t>
            </w:r>
          </w:p>
        </w:tc>
        <w:tc>
          <w:tcPr>
            <w:tcW w:w="500" w:type="pct"/>
            <w:tcBorders>
              <w:top w:val="nil"/>
              <w:left w:val="single" w:sz="4" w:space="0" w:color="auto"/>
              <w:bottom w:val="nil"/>
              <w:right w:val="single" w:sz="4" w:space="0" w:color="auto"/>
            </w:tcBorders>
            <w:hideMark/>
          </w:tcPr>
          <w:p w:rsidR="00D3178C" w:rsidRDefault="00D3178C">
            <w:pPr>
              <w:jc w:val="center"/>
            </w:pPr>
            <w:r>
              <w:t>0,100</w:t>
            </w:r>
          </w:p>
        </w:tc>
        <w:tc>
          <w:tcPr>
            <w:tcW w:w="500" w:type="pct"/>
            <w:tcBorders>
              <w:top w:val="nil"/>
              <w:left w:val="single" w:sz="4" w:space="0" w:color="auto"/>
              <w:bottom w:val="nil"/>
              <w:right w:val="single" w:sz="4" w:space="0" w:color="auto"/>
            </w:tcBorders>
            <w:hideMark/>
          </w:tcPr>
          <w:p w:rsidR="00D3178C" w:rsidRDefault="00D3178C">
            <w:pPr>
              <w:jc w:val="center"/>
            </w:pPr>
            <w:r>
              <w:t>0,343</w:t>
            </w:r>
          </w:p>
        </w:tc>
        <w:tc>
          <w:tcPr>
            <w:tcW w:w="500" w:type="pct"/>
            <w:tcBorders>
              <w:top w:val="nil"/>
              <w:left w:val="single" w:sz="4" w:space="0" w:color="auto"/>
              <w:bottom w:val="nil"/>
              <w:right w:val="single" w:sz="4" w:space="0" w:color="auto"/>
            </w:tcBorders>
            <w:hideMark/>
          </w:tcPr>
          <w:p w:rsidR="00D3178C" w:rsidRDefault="00D3178C">
            <w:pPr>
              <w:jc w:val="center"/>
            </w:pPr>
            <w:r>
              <w:t>0,32</w:t>
            </w:r>
          </w:p>
        </w:tc>
        <w:tc>
          <w:tcPr>
            <w:tcW w:w="500" w:type="pct"/>
            <w:tcBorders>
              <w:top w:val="nil"/>
              <w:left w:val="single" w:sz="4" w:space="0" w:color="auto"/>
              <w:bottom w:val="nil"/>
              <w:right w:val="single" w:sz="4" w:space="0" w:color="auto"/>
            </w:tcBorders>
            <w:hideMark/>
          </w:tcPr>
          <w:p w:rsidR="00D3178C" w:rsidRDefault="00D3178C">
            <w:pPr>
              <w:jc w:val="center"/>
            </w:pPr>
            <w:r>
              <w:t>0,550</w:t>
            </w:r>
          </w:p>
        </w:tc>
        <w:tc>
          <w:tcPr>
            <w:tcW w:w="500" w:type="pct"/>
            <w:tcBorders>
              <w:top w:val="nil"/>
              <w:left w:val="single" w:sz="4" w:space="0" w:color="auto"/>
              <w:bottom w:val="nil"/>
              <w:right w:val="single" w:sz="4" w:space="0" w:color="auto"/>
            </w:tcBorders>
            <w:hideMark/>
          </w:tcPr>
          <w:p w:rsidR="00D3178C" w:rsidRDefault="00D3178C">
            <w:pPr>
              <w:jc w:val="center"/>
            </w:pPr>
            <w:r>
              <w:t>0,78</w:t>
            </w:r>
          </w:p>
        </w:tc>
        <w:tc>
          <w:tcPr>
            <w:tcW w:w="500" w:type="pct"/>
            <w:tcBorders>
              <w:top w:val="nil"/>
              <w:left w:val="single" w:sz="4" w:space="0" w:color="auto"/>
              <w:bottom w:val="nil"/>
              <w:right w:val="single" w:sz="4" w:space="0" w:color="auto"/>
            </w:tcBorders>
            <w:hideMark/>
          </w:tcPr>
          <w:p w:rsidR="00D3178C" w:rsidRDefault="00D3178C">
            <w:pPr>
              <w:jc w:val="center"/>
            </w:pPr>
            <w:r>
              <w:t>0,849</w:t>
            </w:r>
          </w:p>
        </w:tc>
        <w:tc>
          <w:tcPr>
            <w:tcW w:w="500" w:type="pct"/>
            <w:tcBorders>
              <w:top w:val="nil"/>
              <w:left w:val="single" w:sz="4" w:space="0" w:color="auto"/>
              <w:bottom w:val="nil"/>
              <w:right w:val="single" w:sz="4" w:space="0" w:color="auto"/>
            </w:tcBorders>
            <w:hideMark/>
          </w:tcPr>
          <w:p w:rsidR="00D3178C" w:rsidRDefault="00D3178C">
            <w:pPr>
              <w:jc w:val="center"/>
            </w:pPr>
            <w:r>
              <w:t>2,1</w:t>
            </w:r>
          </w:p>
        </w:tc>
        <w:tc>
          <w:tcPr>
            <w:tcW w:w="500" w:type="pct"/>
            <w:tcBorders>
              <w:top w:val="nil"/>
              <w:left w:val="single" w:sz="4" w:space="0" w:color="auto"/>
              <w:bottom w:val="nil"/>
              <w:right w:val="single" w:sz="4" w:space="0" w:color="auto"/>
            </w:tcBorders>
            <w:hideMark/>
          </w:tcPr>
          <w:p w:rsidR="00D3178C" w:rsidRDefault="00D3178C">
            <w:pPr>
              <w:jc w:val="center"/>
            </w:pPr>
            <w:r>
              <w:t>1,479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0,044</w:t>
            </w:r>
          </w:p>
        </w:tc>
        <w:tc>
          <w:tcPr>
            <w:tcW w:w="500" w:type="pct"/>
            <w:tcBorders>
              <w:top w:val="nil"/>
              <w:left w:val="single" w:sz="4" w:space="0" w:color="auto"/>
              <w:bottom w:val="nil"/>
              <w:right w:val="single" w:sz="4" w:space="0" w:color="auto"/>
            </w:tcBorders>
            <w:hideMark/>
          </w:tcPr>
          <w:p w:rsidR="00D3178C" w:rsidRDefault="00D3178C">
            <w:pPr>
              <w:jc w:val="center"/>
            </w:pPr>
            <w:r>
              <w:t>0,263</w:t>
            </w:r>
          </w:p>
        </w:tc>
        <w:tc>
          <w:tcPr>
            <w:tcW w:w="500" w:type="pct"/>
            <w:tcBorders>
              <w:top w:val="nil"/>
              <w:left w:val="single" w:sz="4" w:space="0" w:color="auto"/>
              <w:bottom w:val="nil"/>
              <w:right w:val="single" w:sz="4" w:space="0" w:color="auto"/>
            </w:tcBorders>
            <w:hideMark/>
          </w:tcPr>
          <w:p w:rsidR="00D3178C" w:rsidRDefault="00D3178C">
            <w:pPr>
              <w:jc w:val="center"/>
            </w:pPr>
            <w:r>
              <w:t>0,105</w:t>
            </w:r>
          </w:p>
        </w:tc>
        <w:tc>
          <w:tcPr>
            <w:tcW w:w="500" w:type="pct"/>
            <w:tcBorders>
              <w:top w:val="nil"/>
              <w:left w:val="single" w:sz="4" w:space="0" w:color="auto"/>
              <w:bottom w:val="nil"/>
              <w:right w:val="single" w:sz="4" w:space="0" w:color="auto"/>
            </w:tcBorders>
            <w:hideMark/>
          </w:tcPr>
          <w:p w:rsidR="00D3178C" w:rsidRDefault="00D3178C">
            <w:pPr>
              <w:jc w:val="center"/>
            </w:pPr>
            <w:r>
              <w:t>0,349</w:t>
            </w:r>
          </w:p>
        </w:tc>
        <w:tc>
          <w:tcPr>
            <w:tcW w:w="500" w:type="pct"/>
            <w:tcBorders>
              <w:top w:val="nil"/>
              <w:left w:val="single" w:sz="4" w:space="0" w:color="auto"/>
              <w:bottom w:val="nil"/>
              <w:right w:val="single" w:sz="4" w:space="0" w:color="auto"/>
            </w:tcBorders>
            <w:hideMark/>
          </w:tcPr>
          <w:p w:rsidR="00D3178C" w:rsidRDefault="00D3178C">
            <w:pPr>
              <w:jc w:val="center"/>
            </w:pPr>
            <w:r>
              <w:t>0,33</w:t>
            </w:r>
          </w:p>
        </w:tc>
        <w:tc>
          <w:tcPr>
            <w:tcW w:w="500" w:type="pct"/>
            <w:tcBorders>
              <w:top w:val="nil"/>
              <w:left w:val="single" w:sz="4" w:space="0" w:color="auto"/>
              <w:bottom w:val="nil"/>
              <w:right w:val="single" w:sz="4" w:space="0" w:color="auto"/>
            </w:tcBorders>
            <w:hideMark/>
          </w:tcPr>
          <w:p w:rsidR="00D3178C" w:rsidRDefault="00D3178C">
            <w:pPr>
              <w:jc w:val="center"/>
            </w:pPr>
            <w:r>
              <w:t>0,558</w:t>
            </w:r>
          </w:p>
        </w:tc>
        <w:tc>
          <w:tcPr>
            <w:tcW w:w="500" w:type="pct"/>
            <w:tcBorders>
              <w:top w:val="nil"/>
              <w:left w:val="single" w:sz="4" w:space="0" w:color="auto"/>
              <w:bottom w:val="nil"/>
              <w:right w:val="single" w:sz="4" w:space="0" w:color="auto"/>
            </w:tcBorders>
            <w:hideMark/>
          </w:tcPr>
          <w:p w:rsidR="00D3178C" w:rsidRDefault="00D3178C">
            <w:pPr>
              <w:jc w:val="center"/>
            </w:pPr>
            <w:r>
              <w:t>0,80</w:t>
            </w:r>
          </w:p>
        </w:tc>
        <w:tc>
          <w:tcPr>
            <w:tcW w:w="500" w:type="pct"/>
            <w:tcBorders>
              <w:top w:val="nil"/>
              <w:left w:val="single" w:sz="4" w:space="0" w:color="auto"/>
              <w:bottom w:val="nil"/>
              <w:right w:val="single" w:sz="4" w:space="0" w:color="auto"/>
            </w:tcBorders>
            <w:hideMark/>
          </w:tcPr>
          <w:p w:rsidR="00D3178C" w:rsidRDefault="00D3178C">
            <w:pPr>
              <w:jc w:val="center"/>
            </w:pPr>
            <w:r>
              <w:t>0,860</w:t>
            </w:r>
          </w:p>
        </w:tc>
        <w:tc>
          <w:tcPr>
            <w:tcW w:w="500" w:type="pct"/>
            <w:tcBorders>
              <w:top w:val="nil"/>
              <w:left w:val="single" w:sz="4" w:space="0" w:color="auto"/>
              <w:bottom w:val="nil"/>
              <w:right w:val="single" w:sz="4" w:space="0" w:color="auto"/>
            </w:tcBorders>
            <w:hideMark/>
          </w:tcPr>
          <w:p w:rsidR="00D3178C" w:rsidRDefault="00D3178C">
            <w:pPr>
              <w:jc w:val="center"/>
            </w:pPr>
            <w:r>
              <w:t>2,2</w:t>
            </w:r>
          </w:p>
        </w:tc>
        <w:tc>
          <w:tcPr>
            <w:tcW w:w="500" w:type="pct"/>
            <w:tcBorders>
              <w:top w:val="nil"/>
              <w:left w:val="single" w:sz="4" w:space="0" w:color="auto"/>
              <w:bottom w:val="nil"/>
              <w:right w:val="single" w:sz="4" w:space="0" w:color="auto"/>
            </w:tcBorders>
            <w:hideMark/>
          </w:tcPr>
          <w:p w:rsidR="00D3178C" w:rsidRDefault="00D3178C">
            <w:pPr>
              <w:jc w:val="center"/>
            </w:pPr>
            <w:r>
              <w:t>1,521</w:t>
            </w:r>
          </w:p>
        </w:tc>
      </w:tr>
      <w:tr w:rsidR="00D3178C">
        <w:trPr>
          <w:jc w:val="center"/>
        </w:trPr>
        <w:tc>
          <w:tcPr>
            <w:tcW w:w="500" w:type="pct"/>
            <w:tcBorders>
              <w:top w:val="nil"/>
              <w:left w:val="single" w:sz="4" w:space="0" w:color="auto"/>
              <w:bottom w:val="single" w:sz="4" w:space="0" w:color="auto"/>
              <w:right w:val="single" w:sz="4" w:space="0" w:color="auto"/>
            </w:tcBorders>
            <w:hideMark/>
          </w:tcPr>
          <w:p w:rsidR="00D3178C" w:rsidRDefault="00D3178C">
            <w:pPr>
              <w:jc w:val="center"/>
            </w:pPr>
            <w:r>
              <w:t>0,045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0,265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0,110</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0,355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0,34</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0,565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0,82</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0,872</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2,3</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1,563</w:t>
            </w:r>
          </w:p>
        </w:tc>
      </w:tr>
    </w:tbl>
    <w:bookmarkEnd w:id="132"/>
    <w:p w:rsidR="00D3178C" w:rsidRDefault="00D3178C">
      <w:pPr>
        <w:spacing w:before="120" w:after="120"/>
        <w:jc w:val="right"/>
        <w:rPr>
          <w:i/>
          <w:sz w:val="24"/>
        </w:rPr>
      </w:pPr>
      <w:r>
        <w:rPr>
          <w:i/>
          <w:sz w:val="24"/>
        </w:rPr>
        <w:t>Продолжение табл. 2</w:t>
      </w:r>
    </w:p>
    <w:tbl>
      <w:tblPr>
        <w:tblW w:w="5000" w:type="pct"/>
        <w:jc w:val="center"/>
        <w:tblCellMar>
          <w:left w:w="28" w:type="dxa"/>
          <w:right w:w="28" w:type="dxa"/>
        </w:tblCellMar>
        <w:tblLook w:val="04A0" w:firstRow="1" w:lastRow="0" w:firstColumn="1" w:lastColumn="0" w:noHBand="0" w:noVBand="1"/>
      </w:tblPr>
      <w:tblGrid>
        <w:gridCol w:w="970"/>
        <w:gridCol w:w="970"/>
        <w:gridCol w:w="970"/>
        <w:gridCol w:w="970"/>
        <w:gridCol w:w="969"/>
        <w:gridCol w:w="969"/>
        <w:gridCol w:w="969"/>
        <w:gridCol w:w="969"/>
        <w:gridCol w:w="969"/>
        <w:gridCol w:w="969"/>
      </w:tblGrid>
      <w:tr w:rsidR="00D3178C">
        <w:trPr>
          <w:tblHeade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rPr>
                <w:i/>
                <w:lang w:val="en-US"/>
              </w:rPr>
              <w:t>NP</w:t>
            </w:r>
            <w:r>
              <w:t xml:space="preserve"> 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N</w:t>
            </w:r>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rPr>
                <w:i/>
              </w:rPr>
              <w:t>N</w:t>
            </w:r>
            <w:proofErr w:type="gramEnd"/>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r>
      <w:tr w:rsidR="00D3178C">
        <w:trPr>
          <w:jc w:val="center"/>
        </w:trPr>
        <w:tc>
          <w:tcPr>
            <w:tcW w:w="500" w:type="pct"/>
            <w:tcBorders>
              <w:top w:val="single" w:sz="4" w:space="0" w:color="auto"/>
              <w:left w:val="single" w:sz="4" w:space="0" w:color="auto"/>
              <w:bottom w:val="nil"/>
              <w:right w:val="single" w:sz="4" w:space="0" w:color="auto"/>
            </w:tcBorders>
            <w:hideMark/>
          </w:tcPr>
          <w:p w:rsidR="00D3178C" w:rsidRDefault="00D3178C">
            <w:pPr>
              <w:jc w:val="center"/>
            </w:pPr>
            <w:r>
              <w:t>2,4</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1,604</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8,2</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3,585</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18,0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6,362</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44,0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12,89</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96</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24,99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2,5</w:t>
            </w:r>
          </w:p>
        </w:tc>
        <w:tc>
          <w:tcPr>
            <w:tcW w:w="500" w:type="pct"/>
            <w:tcBorders>
              <w:top w:val="nil"/>
              <w:left w:val="single" w:sz="4" w:space="0" w:color="auto"/>
              <w:bottom w:val="nil"/>
              <w:right w:val="single" w:sz="4" w:space="0" w:color="auto"/>
            </w:tcBorders>
            <w:hideMark/>
          </w:tcPr>
          <w:p w:rsidR="00D3178C" w:rsidRDefault="00D3178C">
            <w:pPr>
              <w:jc w:val="center"/>
            </w:pPr>
            <w:r>
              <w:t>1,644</w:t>
            </w:r>
          </w:p>
        </w:tc>
        <w:tc>
          <w:tcPr>
            <w:tcW w:w="500" w:type="pct"/>
            <w:tcBorders>
              <w:top w:val="nil"/>
              <w:left w:val="single" w:sz="4" w:space="0" w:color="auto"/>
              <w:bottom w:val="nil"/>
              <w:right w:val="single" w:sz="4" w:space="0" w:color="auto"/>
            </w:tcBorders>
            <w:hideMark/>
          </w:tcPr>
          <w:p w:rsidR="00D3178C" w:rsidRDefault="00D3178C">
            <w:pPr>
              <w:jc w:val="center"/>
            </w:pPr>
            <w:r>
              <w:t>8,3</w:t>
            </w:r>
          </w:p>
        </w:tc>
        <w:tc>
          <w:tcPr>
            <w:tcW w:w="500" w:type="pct"/>
            <w:tcBorders>
              <w:top w:val="nil"/>
              <w:left w:val="single" w:sz="4" w:space="0" w:color="auto"/>
              <w:bottom w:val="nil"/>
              <w:right w:val="single" w:sz="4" w:space="0" w:color="auto"/>
            </w:tcBorders>
            <w:hideMark/>
          </w:tcPr>
          <w:p w:rsidR="00D3178C" w:rsidRDefault="00D3178C">
            <w:pPr>
              <w:jc w:val="center"/>
            </w:pPr>
            <w:r>
              <w:t>3,616</w:t>
            </w:r>
          </w:p>
        </w:tc>
        <w:tc>
          <w:tcPr>
            <w:tcW w:w="500" w:type="pct"/>
            <w:tcBorders>
              <w:top w:val="nil"/>
              <w:left w:val="single" w:sz="4" w:space="0" w:color="auto"/>
              <w:bottom w:val="nil"/>
              <w:right w:val="single" w:sz="4" w:space="0" w:color="auto"/>
            </w:tcBorders>
            <w:hideMark/>
          </w:tcPr>
          <w:p w:rsidR="00D3178C" w:rsidRDefault="00D3178C">
            <w:pPr>
              <w:jc w:val="center"/>
            </w:pPr>
            <w:r>
              <w:t>18,2</w:t>
            </w:r>
          </w:p>
        </w:tc>
        <w:tc>
          <w:tcPr>
            <w:tcW w:w="500" w:type="pct"/>
            <w:tcBorders>
              <w:top w:val="nil"/>
              <w:left w:val="single" w:sz="4" w:space="0" w:color="auto"/>
              <w:bottom w:val="nil"/>
              <w:right w:val="single" w:sz="4" w:space="0" w:color="auto"/>
            </w:tcBorders>
            <w:hideMark/>
          </w:tcPr>
          <w:p w:rsidR="00D3178C" w:rsidRDefault="00D3178C">
            <w:pPr>
              <w:jc w:val="center"/>
            </w:pPr>
            <w:r>
              <w:t>6,415</w:t>
            </w:r>
          </w:p>
        </w:tc>
        <w:tc>
          <w:tcPr>
            <w:tcW w:w="500" w:type="pct"/>
            <w:tcBorders>
              <w:top w:val="nil"/>
              <w:left w:val="single" w:sz="4" w:space="0" w:color="auto"/>
              <w:bottom w:val="nil"/>
              <w:right w:val="single" w:sz="4" w:space="0" w:color="auto"/>
            </w:tcBorders>
            <w:hideMark/>
          </w:tcPr>
          <w:p w:rsidR="00D3178C" w:rsidRDefault="00D3178C">
            <w:pPr>
              <w:jc w:val="center"/>
            </w:pPr>
            <w:r>
              <w:t>44,5</w:t>
            </w:r>
          </w:p>
        </w:tc>
        <w:tc>
          <w:tcPr>
            <w:tcW w:w="500" w:type="pct"/>
            <w:tcBorders>
              <w:top w:val="nil"/>
              <w:left w:val="single" w:sz="4" w:space="0" w:color="auto"/>
              <w:bottom w:val="nil"/>
              <w:right w:val="single" w:sz="4" w:space="0" w:color="auto"/>
            </w:tcBorders>
            <w:hideMark/>
          </w:tcPr>
          <w:p w:rsidR="00D3178C" w:rsidRDefault="00D3178C">
            <w:pPr>
              <w:jc w:val="center"/>
            </w:pPr>
            <w:r>
              <w:t>13,01</w:t>
            </w:r>
          </w:p>
        </w:tc>
        <w:tc>
          <w:tcPr>
            <w:tcW w:w="500" w:type="pct"/>
            <w:tcBorders>
              <w:top w:val="nil"/>
              <w:left w:val="single" w:sz="4" w:space="0" w:color="auto"/>
              <w:bottom w:val="nil"/>
              <w:right w:val="single" w:sz="4" w:space="0" w:color="auto"/>
            </w:tcBorders>
            <w:hideMark/>
          </w:tcPr>
          <w:p w:rsidR="00D3178C" w:rsidRDefault="00D3178C">
            <w:pPr>
              <w:jc w:val="center"/>
            </w:pPr>
            <w:r>
              <w:t>97</w:t>
            </w:r>
          </w:p>
        </w:tc>
        <w:tc>
          <w:tcPr>
            <w:tcW w:w="500" w:type="pct"/>
            <w:tcBorders>
              <w:top w:val="nil"/>
              <w:left w:val="single" w:sz="4" w:space="0" w:color="auto"/>
              <w:bottom w:val="nil"/>
              <w:right w:val="single" w:sz="4" w:space="0" w:color="auto"/>
            </w:tcBorders>
            <w:hideMark/>
          </w:tcPr>
          <w:p w:rsidR="00D3178C" w:rsidRDefault="00D3178C">
            <w:pPr>
              <w:jc w:val="center"/>
            </w:pPr>
            <w:r>
              <w:t>25,22</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2,6</w:t>
            </w:r>
          </w:p>
        </w:tc>
        <w:tc>
          <w:tcPr>
            <w:tcW w:w="500" w:type="pct"/>
            <w:tcBorders>
              <w:top w:val="nil"/>
              <w:left w:val="single" w:sz="4" w:space="0" w:color="auto"/>
              <w:bottom w:val="nil"/>
              <w:right w:val="single" w:sz="4" w:space="0" w:color="auto"/>
            </w:tcBorders>
            <w:hideMark/>
          </w:tcPr>
          <w:p w:rsidR="00D3178C" w:rsidRDefault="00D3178C">
            <w:pPr>
              <w:jc w:val="center"/>
            </w:pPr>
            <w:r>
              <w:t>1,684</w:t>
            </w:r>
          </w:p>
        </w:tc>
        <w:tc>
          <w:tcPr>
            <w:tcW w:w="500" w:type="pct"/>
            <w:tcBorders>
              <w:top w:val="nil"/>
              <w:left w:val="single" w:sz="4" w:space="0" w:color="auto"/>
              <w:bottom w:val="nil"/>
              <w:right w:val="single" w:sz="4" w:space="0" w:color="auto"/>
            </w:tcBorders>
            <w:hideMark/>
          </w:tcPr>
          <w:p w:rsidR="00D3178C" w:rsidRDefault="00D3178C">
            <w:pPr>
              <w:jc w:val="center"/>
            </w:pPr>
            <w:r>
              <w:t>8,4</w:t>
            </w:r>
          </w:p>
        </w:tc>
        <w:tc>
          <w:tcPr>
            <w:tcW w:w="500" w:type="pct"/>
            <w:tcBorders>
              <w:top w:val="nil"/>
              <w:left w:val="single" w:sz="4" w:space="0" w:color="auto"/>
              <w:bottom w:val="nil"/>
              <w:right w:val="single" w:sz="4" w:space="0" w:color="auto"/>
            </w:tcBorders>
            <w:hideMark/>
          </w:tcPr>
          <w:p w:rsidR="00D3178C" w:rsidRDefault="00D3178C">
            <w:pPr>
              <w:jc w:val="center"/>
            </w:pPr>
            <w:r>
              <w:t>3,646</w:t>
            </w:r>
          </w:p>
        </w:tc>
        <w:tc>
          <w:tcPr>
            <w:tcW w:w="500" w:type="pct"/>
            <w:tcBorders>
              <w:top w:val="nil"/>
              <w:left w:val="single" w:sz="4" w:space="0" w:color="auto"/>
              <w:bottom w:val="nil"/>
              <w:right w:val="single" w:sz="4" w:space="0" w:color="auto"/>
            </w:tcBorders>
            <w:hideMark/>
          </w:tcPr>
          <w:p w:rsidR="00D3178C" w:rsidRDefault="00D3178C">
            <w:pPr>
              <w:jc w:val="center"/>
            </w:pPr>
            <w:r>
              <w:t>18,4</w:t>
            </w:r>
          </w:p>
        </w:tc>
        <w:tc>
          <w:tcPr>
            <w:tcW w:w="500" w:type="pct"/>
            <w:tcBorders>
              <w:top w:val="nil"/>
              <w:left w:val="single" w:sz="4" w:space="0" w:color="auto"/>
              <w:bottom w:val="nil"/>
              <w:right w:val="single" w:sz="4" w:space="0" w:color="auto"/>
            </w:tcBorders>
            <w:hideMark/>
          </w:tcPr>
          <w:p w:rsidR="00D3178C" w:rsidRDefault="00D3178C">
            <w:pPr>
              <w:jc w:val="center"/>
            </w:pPr>
            <w:r>
              <w:t>6,469</w:t>
            </w:r>
          </w:p>
        </w:tc>
        <w:tc>
          <w:tcPr>
            <w:tcW w:w="500" w:type="pct"/>
            <w:tcBorders>
              <w:top w:val="nil"/>
              <w:left w:val="single" w:sz="4" w:space="0" w:color="auto"/>
              <w:bottom w:val="nil"/>
              <w:right w:val="single" w:sz="4" w:space="0" w:color="auto"/>
            </w:tcBorders>
            <w:hideMark/>
          </w:tcPr>
          <w:p w:rsidR="00D3178C" w:rsidRDefault="00D3178C">
            <w:pPr>
              <w:jc w:val="center"/>
            </w:pPr>
            <w:r>
              <w:t>45,0</w:t>
            </w:r>
          </w:p>
        </w:tc>
        <w:tc>
          <w:tcPr>
            <w:tcW w:w="500" w:type="pct"/>
            <w:tcBorders>
              <w:top w:val="nil"/>
              <w:left w:val="single" w:sz="4" w:space="0" w:color="auto"/>
              <w:bottom w:val="nil"/>
              <w:right w:val="single" w:sz="4" w:space="0" w:color="auto"/>
            </w:tcBorders>
            <w:hideMark/>
          </w:tcPr>
          <w:p w:rsidR="00D3178C" w:rsidRDefault="00D3178C">
            <w:pPr>
              <w:jc w:val="center"/>
            </w:pPr>
            <w:r>
              <w:t>13,13</w:t>
            </w:r>
          </w:p>
        </w:tc>
        <w:tc>
          <w:tcPr>
            <w:tcW w:w="500" w:type="pct"/>
            <w:tcBorders>
              <w:top w:val="nil"/>
              <w:left w:val="single" w:sz="4" w:space="0" w:color="auto"/>
              <w:bottom w:val="nil"/>
              <w:right w:val="single" w:sz="4" w:space="0" w:color="auto"/>
            </w:tcBorders>
            <w:hideMark/>
          </w:tcPr>
          <w:p w:rsidR="00D3178C" w:rsidRDefault="00D3178C">
            <w:pPr>
              <w:jc w:val="center"/>
            </w:pPr>
            <w:r>
              <w:t>98</w:t>
            </w:r>
          </w:p>
        </w:tc>
        <w:tc>
          <w:tcPr>
            <w:tcW w:w="500" w:type="pct"/>
            <w:tcBorders>
              <w:top w:val="nil"/>
              <w:left w:val="single" w:sz="4" w:space="0" w:color="auto"/>
              <w:bottom w:val="nil"/>
              <w:right w:val="single" w:sz="4" w:space="0" w:color="auto"/>
            </w:tcBorders>
            <w:hideMark/>
          </w:tcPr>
          <w:p w:rsidR="00D3178C" w:rsidRDefault="00D3178C">
            <w:pPr>
              <w:jc w:val="center"/>
            </w:pPr>
            <w:r>
              <w:t>25,45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2,7</w:t>
            </w:r>
          </w:p>
        </w:tc>
        <w:tc>
          <w:tcPr>
            <w:tcW w:w="500" w:type="pct"/>
            <w:tcBorders>
              <w:top w:val="nil"/>
              <w:left w:val="single" w:sz="4" w:space="0" w:color="auto"/>
              <w:bottom w:val="nil"/>
              <w:right w:val="single" w:sz="4" w:space="0" w:color="auto"/>
            </w:tcBorders>
            <w:hideMark/>
          </w:tcPr>
          <w:p w:rsidR="00D3178C" w:rsidRDefault="00D3178C">
            <w:pPr>
              <w:jc w:val="center"/>
            </w:pPr>
            <w:r>
              <w:t>1,724</w:t>
            </w:r>
          </w:p>
        </w:tc>
        <w:tc>
          <w:tcPr>
            <w:tcW w:w="500" w:type="pct"/>
            <w:tcBorders>
              <w:top w:val="nil"/>
              <w:left w:val="single" w:sz="4" w:space="0" w:color="auto"/>
              <w:bottom w:val="nil"/>
              <w:right w:val="single" w:sz="4" w:space="0" w:color="auto"/>
            </w:tcBorders>
            <w:hideMark/>
          </w:tcPr>
          <w:p w:rsidR="00D3178C" w:rsidRDefault="00D3178C">
            <w:pPr>
              <w:jc w:val="center"/>
            </w:pPr>
            <w:r>
              <w:t>8,5</w:t>
            </w:r>
          </w:p>
        </w:tc>
        <w:tc>
          <w:tcPr>
            <w:tcW w:w="500" w:type="pct"/>
            <w:tcBorders>
              <w:top w:val="nil"/>
              <w:left w:val="single" w:sz="4" w:space="0" w:color="auto"/>
              <w:bottom w:val="nil"/>
              <w:right w:val="single" w:sz="4" w:space="0" w:color="auto"/>
            </w:tcBorders>
            <w:hideMark/>
          </w:tcPr>
          <w:p w:rsidR="00D3178C" w:rsidRDefault="00D3178C">
            <w:pPr>
              <w:jc w:val="center"/>
            </w:pPr>
            <w:r>
              <w:t>3,677</w:t>
            </w:r>
          </w:p>
        </w:tc>
        <w:tc>
          <w:tcPr>
            <w:tcW w:w="500" w:type="pct"/>
            <w:tcBorders>
              <w:top w:val="nil"/>
              <w:left w:val="single" w:sz="4" w:space="0" w:color="auto"/>
              <w:bottom w:val="nil"/>
              <w:right w:val="single" w:sz="4" w:space="0" w:color="auto"/>
            </w:tcBorders>
            <w:hideMark/>
          </w:tcPr>
          <w:p w:rsidR="00D3178C" w:rsidRDefault="00D3178C">
            <w:pPr>
              <w:jc w:val="center"/>
            </w:pPr>
            <w:r>
              <w:t>18,6</w:t>
            </w:r>
          </w:p>
        </w:tc>
        <w:tc>
          <w:tcPr>
            <w:tcW w:w="500" w:type="pct"/>
            <w:tcBorders>
              <w:top w:val="nil"/>
              <w:left w:val="single" w:sz="4" w:space="0" w:color="auto"/>
              <w:bottom w:val="nil"/>
              <w:right w:val="single" w:sz="4" w:space="0" w:color="auto"/>
            </w:tcBorders>
            <w:hideMark/>
          </w:tcPr>
          <w:p w:rsidR="00D3178C" w:rsidRDefault="00D3178C">
            <w:pPr>
              <w:jc w:val="center"/>
            </w:pPr>
            <w:r>
              <w:t>6,522</w:t>
            </w:r>
          </w:p>
        </w:tc>
        <w:tc>
          <w:tcPr>
            <w:tcW w:w="500" w:type="pct"/>
            <w:tcBorders>
              <w:top w:val="nil"/>
              <w:left w:val="single" w:sz="4" w:space="0" w:color="auto"/>
              <w:bottom w:val="nil"/>
              <w:right w:val="single" w:sz="4" w:space="0" w:color="auto"/>
            </w:tcBorders>
            <w:hideMark/>
          </w:tcPr>
          <w:p w:rsidR="00D3178C" w:rsidRDefault="00D3178C">
            <w:pPr>
              <w:jc w:val="center"/>
            </w:pPr>
            <w:r>
              <w:t>45,5</w:t>
            </w:r>
          </w:p>
        </w:tc>
        <w:tc>
          <w:tcPr>
            <w:tcW w:w="500" w:type="pct"/>
            <w:tcBorders>
              <w:top w:val="nil"/>
              <w:left w:val="single" w:sz="4" w:space="0" w:color="auto"/>
              <w:bottom w:val="nil"/>
              <w:right w:val="single" w:sz="4" w:space="0" w:color="auto"/>
            </w:tcBorders>
            <w:hideMark/>
          </w:tcPr>
          <w:p w:rsidR="00D3178C" w:rsidRDefault="00D3178C">
            <w:pPr>
              <w:jc w:val="center"/>
            </w:pPr>
            <w:r>
              <w:t>13,25</w:t>
            </w:r>
          </w:p>
        </w:tc>
        <w:tc>
          <w:tcPr>
            <w:tcW w:w="500" w:type="pct"/>
            <w:tcBorders>
              <w:top w:val="nil"/>
              <w:left w:val="single" w:sz="4" w:space="0" w:color="auto"/>
              <w:bottom w:val="nil"/>
              <w:right w:val="single" w:sz="4" w:space="0" w:color="auto"/>
            </w:tcBorders>
            <w:hideMark/>
          </w:tcPr>
          <w:p w:rsidR="00D3178C" w:rsidRDefault="00D3178C">
            <w:pPr>
              <w:jc w:val="center"/>
            </w:pPr>
            <w:r>
              <w:t>99</w:t>
            </w:r>
          </w:p>
        </w:tc>
        <w:tc>
          <w:tcPr>
            <w:tcW w:w="500" w:type="pct"/>
            <w:tcBorders>
              <w:top w:val="nil"/>
              <w:left w:val="single" w:sz="4" w:space="0" w:color="auto"/>
              <w:bottom w:val="nil"/>
              <w:right w:val="single" w:sz="4" w:space="0" w:color="auto"/>
            </w:tcBorders>
            <w:hideMark/>
          </w:tcPr>
          <w:p w:rsidR="00D3178C" w:rsidRDefault="00D3178C">
            <w:pPr>
              <w:jc w:val="center"/>
            </w:pPr>
            <w:r>
              <w:t>25,68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2,8</w:t>
            </w:r>
          </w:p>
        </w:tc>
        <w:tc>
          <w:tcPr>
            <w:tcW w:w="500" w:type="pct"/>
            <w:tcBorders>
              <w:top w:val="nil"/>
              <w:left w:val="single" w:sz="4" w:space="0" w:color="auto"/>
              <w:bottom w:val="nil"/>
              <w:right w:val="single" w:sz="4" w:space="0" w:color="auto"/>
            </w:tcBorders>
            <w:hideMark/>
          </w:tcPr>
          <w:p w:rsidR="00D3178C" w:rsidRDefault="00D3178C">
            <w:pPr>
              <w:jc w:val="center"/>
            </w:pPr>
            <w:r>
              <w:t>1,763</w:t>
            </w:r>
          </w:p>
        </w:tc>
        <w:tc>
          <w:tcPr>
            <w:tcW w:w="500" w:type="pct"/>
            <w:tcBorders>
              <w:top w:val="nil"/>
              <w:left w:val="single" w:sz="4" w:space="0" w:color="auto"/>
              <w:bottom w:val="nil"/>
              <w:right w:val="single" w:sz="4" w:space="0" w:color="auto"/>
            </w:tcBorders>
            <w:hideMark/>
          </w:tcPr>
          <w:p w:rsidR="00D3178C" w:rsidRDefault="00D3178C">
            <w:pPr>
              <w:jc w:val="center"/>
            </w:pPr>
            <w:r>
              <w:t>8,6</w:t>
            </w:r>
          </w:p>
        </w:tc>
        <w:tc>
          <w:tcPr>
            <w:tcW w:w="500" w:type="pct"/>
            <w:tcBorders>
              <w:top w:val="nil"/>
              <w:left w:val="single" w:sz="4" w:space="0" w:color="auto"/>
              <w:bottom w:val="nil"/>
              <w:right w:val="single" w:sz="4" w:space="0" w:color="auto"/>
            </w:tcBorders>
            <w:hideMark/>
          </w:tcPr>
          <w:p w:rsidR="00D3178C" w:rsidRDefault="00D3178C">
            <w:pPr>
              <w:jc w:val="center"/>
            </w:pPr>
            <w:r>
              <w:t>3,707</w:t>
            </w:r>
          </w:p>
        </w:tc>
        <w:tc>
          <w:tcPr>
            <w:tcW w:w="500" w:type="pct"/>
            <w:tcBorders>
              <w:top w:val="nil"/>
              <w:left w:val="single" w:sz="4" w:space="0" w:color="auto"/>
              <w:bottom w:val="nil"/>
              <w:right w:val="single" w:sz="4" w:space="0" w:color="auto"/>
            </w:tcBorders>
            <w:hideMark/>
          </w:tcPr>
          <w:p w:rsidR="00D3178C" w:rsidRDefault="00D3178C">
            <w:pPr>
              <w:jc w:val="center"/>
            </w:pPr>
            <w:r>
              <w:t>18,8</w:t>
            </w:r>
          </w:p>
        </w:tc>
        <w:tc>
          <w:tcPr>
            <w:tcW w:w="500" w:type="pct"/>
            <w:tcBorders>
              <w:top w:val="nil"/>
              <w:left w:val="single" w:sz="4" w:space="0" w:color="auto"/>
              <w:bottom w:val="nil"/>
              <w:right w:val="single" w:sz="4" w:space="0" w:color="auto"/>
            </w:tcBorders>
            <w:hideMark/>
          </w:tcPr>
          <w:p w:rsidR="00D3178C" w:rsidRDefault="00D3178C">
            <w:pPr>
              <w:jc w:val="center"/>
            </w:pPr>
            <w:r>
              <w:t>6,575</w:t>
            </w:r>
          </w:p>
        </w:tc>
        <w:tc>
          <w:tcPr>
            <w:tcW w:w="500" w:type="pct"/>
            <w:tcBorders>
              <w:top w:val="nil"/>
              <w:left w:val="single" w:sz="4" w:space="0" w:color="auto"/>
              <w:bottom w:val="nil"/>
              <w:right w:val="single" w:sz="4" w:space="0" w:color="auto"/>
            </w:tcBorders>
            <w:hideMark/>
          </w:tcPr>
          <w:p w:rsidR="00D3178C" w:rsidRDefault="00D3178C">
            <w:pPr>
              <w:jc w:val="center"/>
            </w:pPr>
            <w:r>
              <w:t>46,0</w:t>
            </w:r>
          </w:p>
        </w:tc>
        <w:tc>
          <w:tcPr>
            <w:tcW w:w="500" w:type="pct"/>
            <w:tcBorders>
              <w:top w:val="nil"/>
              <w:left w:val="single" w:sz="4" w:space="0" w:color="auto"/>
              <w:bottom w:val="nil"/>
              <w:right w:val="single" w:sz="4" w:space="0" w:color="auto"/>
            </w:tcBorders>
            <w:hideMark/>
          </w:tcPr>
          <w:p w:rsidR="00D3178C" w:rsidRDefault="00D3178C">
            <w:pPr>
              <w:jc w:val="center"/>
            </w:pPr>
            <w:r>
              <w:t>13,37</w:t>
            </w:r>
          </w:p>
        </w:tc>
        <w:tc>
          <w:tcPr>
            <w:tcW w:w="500" w:type="pct"/>
            <w:tcBorders>
              <w:top w:val="nil"/>
              <w:left w:val="single" w:sz="4" w:space="0" w:color="auto"/>
              <w:bottom w:val="nil"/>
              <w:right w:val="single" w:sz="4" w:space="0" w:color="auto"/>
            </w:tcBorders>
            <w:hideMark/>
          </w:tcPr>
          <w:p w:rsidR="00D3178C" w:rsidRDefault="00D3178C">
            <w:pPr>
              <w:jc w:val="center"/>
            </w:pPr>
            <w:r>
              <w:t>100</w:t>
            </w:r>
          </w:p>
        </w:tc>
        <w:tc>
          <w:tcPr>
            <w:tcW w:w="500" w:type="pct"/>
            <w:tcBorders>
              <w:top w:val="nil"/>
              <w:left w:val="single" w:sz="4" w:space="0" w:color="auto"/>
              <w:bottom w:val="nil"/>
              <w:right w:val="single" w:sz="4" w:space="0" w:color="auto"/>
            </w:tcBorders>
            <w:hideMark/>
          </w:tcPr>
          <w:p w:rsidR="00D3178C" w:rsidRDefault="00D3178C">
            <w:pPr>
              <w:jc w:val="center"/>
            </w:pPr>
            <w:r>
              <w:t>25,91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2,9</w:t>
            </w:r>
          </w:p>
        </w:tc>
        <w:tc>
          <w:tcPr>
            <w:tcW w:w="500" w:type="pct"/>
            <w:tcBorders>
              <w:top w:val="nil"/>
              <w:left w:val="single" w:sz="4" w:space="0" w:color="auto"/>
              <w:bottom w:val="nil"/>
              <w:right w:val="single" w:sz="4" w:space="0" w:color="auto"/>
            </w:tcBorders>
            <w:hideMark/>
          </w:tcPr>
          <w:p w:rsidR="00D3178C" w:rsidRDefault="00D3178C">
            <w:pPr>
              <w:jc w:val="center"/>
            </w:pPr>
            <w:r>
              <w:t>1,802</w:t>
            </w:r>
          </w:p>
        </w:tc>
        <w:tc>
          <w:tcPr>
            <w:tcW w:w="500" w:type="pct"/>
            <w:tcBorders>
              <w:top w:val="nil"/>
              <w:left w:val="single" w:sz="4" w:space="0" w:color="auto"/>
              <w:bottom w:val="nil"/>
              <w:right w:val="single" w:sz="4" w:space="0" w:color="auto"/>
            </w:tcBorders>
            <w:hideMark/>
          </w:tcPr>
          <w:p w:rsidR="00D3178C" w:rsidRDefault="00D3178C">
            <w:pPr>
              <w:jc w:val="center"/>
            </w:pPr>
            <w:r>
              <w:t>8,7</w:t>
            </w:r>
          </w:p>
        </w:tc>
        <w:tc>
          <w:tcPr>
            <w:tcW w:w="500" w:type="pct"/>
            <w:tcBorders>
              <w:top w:val="nil"/>
              <w:left w:val="single" w:sz="4" w:space="0" w:color="auto"/>
              <w:bottom w:val="nil"/>
              <w:right w:val="single" w:sz="4" w:space="0" w:color="auto"/>
            </w:tcBorders>
            <w:hideMark/>
          </w:tcPr>
          <w:p w:rsidR="00D3178C" w:rsidRDefault="00D3178C">
            <w:pPr>
              <w:jc w:val="center"/>
            </w:pPr>
            <w:r>
              <w:t>3,738</w:t>
            </w:r>
          </w:p>
        </w:tc>
        <w:tc>
          <w:tcPr>
            <w:tcW w:w="500" w:type="pct"/>
            <w:tcBorders>
              <w:top w:val="nil"/>
              <w:left w:val="single" w:sz="4" w:space="0" w:color="auto"/>
              <w:bottom w:val="nil"/>
              <w:right w:val="single" w:sz="4" w:space="0" w:color="auto"/>
            </w:tcBorders>
            <w:hideMark/>
          </w:tcPr>
          <w:p w:rsidR="00D3178C" w:rsidRDefault="00D3178C">
            <w:pPr>
              <w:jc w:val="center"/>
            </w:pPr>
            <w:r>
              <w:t>19,0</w:t>
            </w:r>
          </w:p>
        </w:tc>
        <w:tc>
          <w:tcPr>
            <w:tcW w:w="500" w:type="pct"/>
            <w:tcBorders>
              <w:top w:val="nil"/>
              <w:left w:val="single" w:sz="4" w:space="0" w:color="auto"/>
              <w:bottom w:val="nil"/>
              <w:right w:val="single" w:sz="4" w:space="0" w:color="auto"/>
            </w:tcBorders>
            <w:hideMark/>
          </w:tcPr>
          <w:p w:rsidR="00D3178C" w:rsidRDefault="00D3178C">
            <w:pPr>
              <w:jc w:val="center"/>
            </w:pPr>
            <w:r>
              <w:t>6,629</w:t>
            </w:r>
          </w:p>
        </w:tc>
        <w:tc>
          <w:tcPr>
            <w:tcW w:w="500" w:type="pct"/>
            <w:tcBorders>
              <w:top w:val="nil"/>
              <w:left w:val="single" w:sz="4" w:space="0" w:color="auto"/>
              <w:bottom w:val="nil"/>
              <w:right w:val="single" w:sz="4" w:space="0" w:color="auto"/>
            </w:tcBorders>
            <w:hideMark/>
          </w:tcPr>
          <w:p w:rsidR="00D3178C" w:rsidRDefault="00D3178C">
            <w:pPr>
              <w:jc w:val="center"/>
            </w:pPr>
            <w:r>
              <w:t>46,5</w:t>
            </w:r>
          </w:p>
        </w:tc>
        <w:tc>
          <w:tcPr>
            <w:tcW w:w="500" w:type="pct"/>
            <w:tcBorders>
              <w:top w:val="nil"/>
              <w:left w:val="single" w:sz="4" w:space="0" w:color="auto"/>
              <w:bottom w:val="nil"/>
              <w:right w:val="single" w:sz="4" w:space="0" w:color="auto"/>
            </w:tcBorders>
            <w:hideMark/>
          </w:tcPr>
          <w:p w:rsidR="00D3178C" w:rsidRDefault="00D3178C">
            <w:pPr>
              <w:jc w:val="center"/>
            </w:pPr>
            <w:r>
              <w:t>13,49</w:t>
            </w:r>
          </w:p>
        </w:tc>
        <w:tc>
          <w:tcPr>
            <w:tcW w:w="500" w:type="pct"/>
            <w:tcBorders>
              <w:top w:val="nil"/>
              <w:left w:val="single" w:sz="4" w:space="0" w:color="auto"/>
              <w:bottom w:val="nil"/>
              <w:right w:val="single" w:sz="4" w:space="0" w:color="auto"/>
            </w:tcBorders>
            <w:hideMark/>
          </w:tcPr>
          <w:p w:rsidR="00D3178C" w:rsidRDefault="00D3178C">
            <w:pPr>
              <w:jc w:val="center"/>
            </w:pPr>
            <w:r>
              <w:t>102</w:t>
            </w:r>
          </w:p>
        </w:tc>
        <w:tc>
          <w:tcPr>
            <w:tcW w:w="500" w:type="pct"/>
            <w:tcBorders>
              <w:top w:val="nil"/>
              <w:left w:val="single" w:sz="4" w:space="0" w:color="auto"/>
              <w:bottom w:val="nil"/>
              <w:right w:val="single" w:sz="4" w:space="0" w:color="auto"/>
            </w:tcBorders>
            <w:hideMark/>
          </w:tcPr>
          <w:p w:rsidR="00D3178C" w:rsidRDefault="00D3178C">
            <w:pPr>
              <w:jc w:val="center"/>
            </w:pPr>
            <w:r>
              <w:t>26,36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3,0</w:t>
            </w:r>
          </w:p>
        </w:tc>
        <w:tc>
          <w:tcPr>
            <w:tcW w:w="500" w:type="pct"/>
            <w:tcBorders>
              <w:top w:val="nil"/>
              <w:left w:val="single" w:sz="4" w:space="0" w:color="auto"/>
              <w:bottom w:val="nil"/>
              <w:right w:val="single" w:sz="4" w:space="0" w:color="auto"/>
            </w:tcBorders>
            <w:hideMark/>
          </w:tcPr>
          <w:p w:rsidR="00D3178C" w:rsidRDefault="00D3178C">
            <w:pPr>
              <w:jc w:val="center"/>
            </w:pPr>
            <w:r>
              <w:t>1,840</w:t>
            </w:r>
          </w:p>
        </w:tc>
        <w:tc>
          <w:tcPr>
            <w:tcW w:w="500" w:type="pct"/>
            <w:tcBorders>
              <w:top w:val="nil"/>
              <w:left w:val="single" w:sz="4" w:space="0" w:color="auto"/>
              <w:bottom w:val="nil"/>
              <w:right w:val="single" w:sz="4" w:space="0" w:color="auto"/>
            </w:tcBorders>
            <w:hideMark/>
          </w:tcPr>
          <w:p w:rsidR="00D3178C" w:rsidRDefault="00D3178C">
            <w:pPr>
              <w:jc w:val="center"/>
            </w:pPr>
            <w:r>
              <w:t>8,8</w:t>
            </w:r>
          </w:p>
        </w:tc>
        <w:tc>
          <w:tcPr>
            <w:tcW w:w="500" w:type="pct"/>
            <w:tcBorders>
              <w:top w:val="nil"/>
              <w:left w:val="single" w:sz="4" w:space="0" w:color="auto"/>
              <w:bottom w:val="nil"/>
              <w:right w:val="single" w:sz="4" w:space="0" w:color="auto"/>
            </w:tcBorders>
            <w:hideMark/>
          </w:tcPr>
          <w:p w:rsidR="00D3178C" w:rsidRDefault="00D3178C">
            <w:pPr>
              <w:jc w:val="center"/>
            </w:pPr>
            <w:r>
              <w:t>3,768</w:t>
            </w:r>
          </w:p>
        </w:tc>
        <w:tc>
          <w:tcPr>
            <w:tcW w:w="500" w:type="pct"/>
            <w:tcBorders>
              <w:top w:val="nil"/>
              <w:left w:val="single" w:sz="4" w:space="0" w:color="auto"/>
              <w:bottom w:val="nil"/>
              <w:right w:val="single" w:sz="4" w:space="0" w:color="auto"/>
            </w:tcBorders>
            <w:hideMark/>
          </w:tcPr>
          <w:p w:rsidR="00D3178C" w:rsidRDefault="00D3178C">
            <w:pPr>
              <w:jc w:val="center"/>
            </w:pPr>
            <w:r>
              <w:t>19,2</w:t>
            </w:r>
          </w:p>
        </w:tc>
        <w:tc>
          <w:tcPr>
            <w:tcW w:w="500" w:type="pct"/>
            <w:tcBorders>
              <w:top w:val="nil"/>
              <w:left w:val="single" w:sz="4" w:space="0" w:color="auto"/>
              <w:bottom w:val="nil"/>
              <w:right w:val="single" w:sz="4" w:space="0" w:color="auto"/>
            </w:tcBorders>
            <w:hideMark/>
          </w:tcPr>
          <w:p w:rsidR="00D3178C" w:rsidRDefault="00D3178C">
            <w:pPr>
              <w:jc w:val="center"/>
            </w:pPr>
            <w:r>
              <w:t>6,682</w:t>
            </w:r>
          </w:p>
        </w:tc>
        <w:tc>
          <w:tcPr>
            <w:tcW w:w="500" w:type="pct"/>
            <w:tcBorders>
              <w:top w:val="nil"/>
              <w:left w:val="single" w:sz="4" w:space="0" w:color="auto"/>
              <w:bottom w:val="nil"/>
              <w:right w:val="single" w:sz="4" w:space="0" w:color="auto"/>
            </w:tcBorders>
            <w:hideMark/>
          </w:tcPr>
          <w:p w:rsidR="00D3178C" w:rsidRDefault="00D3178C">
            <w:pPr>
              <w:jc w:val="center"/>
            </w:pPr>
            <w:r>
              <w:t>47,0</w:t>
            </w:r>
          </w:p>
        </w:tc>
        <w:tc>
          <w:tcPr>
            <w:tcW w:w="500" w:type="pct"/>
            <w:tcBorders>
              <w:top w:val="nil"/>
              <w:left w:val="single" w:sz="4" w:space="0" w:color="auto"/>
              <w:bottom w:val="nil"/>
              <w:right w:val="single" w:sz="4" w:space="0" w:color="auto"/>
            </w:tcBorders>
            <w:hideMark/>
          </w:tcPr>
          <w:p w:rsidR="00D3178C" w:rsidRDefault="00D3178C">
            <w:pPr>
              <w:jc w:val="center"/>
            </w:pPr>
            <w:r>
              <w:t>13,61</w:t>
            </w:r>
          </w:p>
        </w:tc>
        <w:tc>
          <w:tcPr>
            <w:tcW w:w="500" w:type="pct"/>
            <w:tcBorders>
              <w:top w:val="nil"/>
              <w:left w:val="single" w:sz="4" w:space="0" w:color="auto"/>
              <w:bottom w:val="nil"/>
              <w:right w:val="single" w:sz="4" w:space="0" w:color="auto"/>
            </w:tcBorders>
            <w:hideMark/>
          </w:tcPr>
          <w:p w:rsidR="00D3178C" w:rsidRDefault="00D3178C">
            <w:pPr>
              <w:jc w:val="center"/>
            </w:pPr>
            <w:r>
              <w:t>104</w:t>
            </w:r>
          </w:p>
        </w:tc>
        <w:tc>
          <w:tcPr>
            <w:tcW w:w="500" w:type="pct"/>
            <w:tcBorders>
              <w:top w:val="nil"/>
              <w:left w:val="single" w:sz="4" w:space="0" w:color="auto"/>
              <w:bottom w:val="nil"/>
              <w:right w:val="single" w:sz="4" w:space="0" w:color="auto"/>
            </w:tcBorders>
            <w:hideMark/>
          </w:tcPr>
          <w:p w:rsidR="00D3178C" w:rsidRDefault="00D3178C">
            <w:pPr>
              <w:jc w:val="center"/>
            </w:pPr>
            <w:r>
              <w:t>26,82</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3,1</w:t>
            </w:r>
          </w:p>
        </w:tc>
        <w:tc>
          <w:tcPr>
            <w:tcW w:w="500" w:type="pct"/>
            <w:tcBorders>
              <w:top w:val="nil"/>
              <w:left w:val="single" w:sz="4" w:space="0" w:color="auto"/>
              <w:bottom w:val="nil"/>
              <w:right w:val="single" w:sz="4" w:space="0" w:color="auto"/>
            </w:tcBorders>
            <w:hideMark/>
          </w:tcPr>
          <w:p w:rsidR="00D3178C" w:rsidRDefault="00D3178C">
            <w:pPr>
              <w:jc w:val="center"/>
            </w:pPr>
            <w:r>
              <w:t>1,879</w:t>
            </w:r>
          </w:p>
        </w:tc>
        <w:tc>
          <w:tcPr>
            <w:tcW w:w="500" w:type="pct"/>
            <w:tcBorders>
              <w:top w:val="nil"/>
              <w:left w:val="single" w:sz="4" w:space="0" w:color="auto"/>
              <w:bottom w:val="nil"/>
              <w:right w:val="single" w:sz="4" w:space="0" w:color="auto"/>
            </w:tcBorders>
            <w:hideMark/>
          </w:tcPr>
          <w:p w:rsidR="00D3178C" w:rsidRDefault="00D3178C">
            <w:pPr>
              <w:jc w:val="center"/>
            </w:pPr>
            <w:r>
              <w:t>8,9</w:t>
            </w:r>
          </w:p>
        </w:tc>
        <w:tc>
          <w:tcPr>
            <w:tcW w:w="500" w:type="pct"/>
            <w:tcBorders>
              <w:top w:val="nil"/>
              <w:left w:val="single" w:sz="4" w:space="0" w:color="auto"/>
              <w:bottom w:val="nil"/>
              <w:right w:val="single" w:sz="4" w:space="0" w:color="auto"/>
            </w:tcBorders>
            <w:hideMark/>
          </w:tcPr>
          <w:p w:rsidR="00D3178C" w:rsidRDefault="00D3178C">
            <w:pPr>
              <w:jc w:val="center"/>
            </w:pPr>
            <w:r>
              <w:t>3,798</w:t>
            </w:r>
          </w:p>
        </w:tc>
        <w:tc>
          <w:tcPr>
            <w:tcW w:w="500" w:type="pct"/>
            <w:tcBorders>
              <w:top w:val="nil"/>
              <w:left w:val="single" w:sz="4" w:space="0" w:color="auto"/>
              <w:bottom w:val="nil"/>
              <w:right w:val="single" w:sz="4" w:space="0" w:color="auto"/>
            </w:tcBorders>
            <w:hideMark/>
          </w:tcPr>
          <w:p w:rsidR="00D3178C" w:rsidRDefault="00D3178C">
            <w:pPr>
              <w:jc w:val="center"/>
            </w:pPr>
            <w:r>
              <w:t>19,4</w:t>
            </w:r>
          </w:p>
        </w:tc>
        <w:tc>
          <w:tcPr>
            <w:tcW w:w="500" w:type="pct"/>
            <w:tcBorders>
              <w:top w:val="nil"/>
              <w:left w:val="single" w:sz="4" w:space="0" w:color="auto"/>
              <w:bottom w:val="nil"/>
              <w:right w:val="single" w:sz="4" w:space="0" w:color="auto"/>
            </w:tcBorders>
            <w:hideMark/>
          </w:tcPr>
          <w:p w:rsidR="00D3178C" w:rsidRDefault="00D3178C">
            <w:pPr>
              <w:jc w:val="center"/>
            </w:pPr>
            <w:r>
              <w:t>6,734</w:t>
            </w:r>
          </w:p>
        </w:tc>
        <w:tc>
          <w:tcPr>
            <w:tcW w:w="500" w:type="pct"/>
            <w:tcBorders>
              <w:top w:val="nil"/>
              <w:left w:val="single" w:sz="4" w:space="0" w:color="auto"/>
              <w:bottom w:val="nil"/>
              <w:right w:val="single" w:sz="4" w:space="0" w:color="auto"/>
            </w:tcBorders>
            <w:hideMark/>
          </w:tcPr>
          <w:p w:rsidR="00D3178C" w:rsidRDefault="00D3178C">
            <w:pPr>
              <w:jc w:val="center"/>
            </w:pPr>
            <w:r>
              <w:t>47,5</w:t>
            </w:r>
          </w:p>
        </w:tc>
        <w:tc>
          <w:tcPr>
            <w:tcW w:w="500" w:type="pct"/>
            <w:tcBorders>
              <w:top w:val="nil"/>
              <w:left w:val="single" w:sz="4" w:space="0" w:color="auto"/>
              <w:bottom w:val="nil"/>
              <w:right w:val="single" w:sz="4" w:space="0" w:color="auto"/>
            </w:tcBorders>
            <w:hideMark/>
          </w:tcPr>
          <w:p w:rsidR="00D3178C" w:rsidRDefault="00D3178C">
            <w:pPr>
              <w:jc w:val="center"/>
            </w:pPr>
            <w:r>
              <w:t>13,73</w:t>
            </w:r>
          </w:p>
        </w:tc>
        <w:tc>
          <w:tcPr>
            <w:tcW w:w="500" w:type="pct"/>
            <w:tcBorders>
              <w:top w:val="nil"/>
              <w:left w:val="single" w:sz="4" w:space="0" w:color="auto"/>
              <w:bottom w:val="nil"/>
              <w:right w:val="single" w:sz="4" w:space="0" w:color="auto"/>
            </w:tcBorders>
            <w:hideMark/>
          </w:tcPr>
          <w:p w:rsidR="00D3178C" w:rsidRDefault="00D3178C">
            <w:pPr>
              <w:jc w:val="center"/>
            </w:pPr>
            <w:r>
              <w:t>106</w:t>
            </w:r>
          </w:p>
        </w:tc>
        <w:tc>
          <w:tcPr>
            <w:tcW w:w="500" w:type="pct"/>
            <w:tcBorders>
              <w:top w:val="nil"/>
              <w:left w:val="single" w:sz="4" w:space="0" w:color="auto"/>
              <w:bottom w:val="nil"/>
              <w:right w:val="single" w:sz="4" w:space="0" w:color="auto"/>
            </w:tcBorders>
            <w:hideMark/>
          </w:tcPr>
          <w:p w:rsidR="00D3178C" w:rsidRDefault="00D3178C">
            <w:pPr>
              <w:jc w:val="center"/>
            </w:pPr>
            <w:r>
              <w:t>27,27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3,2</w:t>
            </w:r>
          </w:p>
        </w:tc>
        <w:tc>
          <w:tcPr>
            <w:tcW w:w="500" w:type="pct"/>
            <w:tcBorders>
              <w:top w:val="nil"/>
              <w:left w:val="single" w:sz="4" w:space="0" w:color="auto"/>
              <w:bottom w:val="nil"/>
              <w:right w:val="single" w:sz="4" w:space="0" w:color="auto"/>
            </w:tcBorders>
            <w:hideMark/>
          </w:tcPr>
          <w:p w:rsidR="00D3178C" w:rsidRDefault="00D3178C">
            <w:pPr>
              <w:jc w:val="center"/>
            </w:pPr>
            <w:r>
              <w:t>1,917</w:t>
            </w:r>
          </w:p>
        </w:tc>
        <w:tc>
          <w:tcPr>
            <w:tcW w:w="500" w:type="pct"/>
            <w:tcBorders>
              <w:top w:val="nil"/>
              <w:left w:val="single" w:sz="4" w:space="0" w:color="auto"/>
              <w:bottom w:val="nil"/>
              <w:right w:val="single" w:sz="4" w:space="0" w:color="auto"/>
            </w:tcBorders>
            <w:hideMark/>
          </w:tcPr>
          <w:p w:rsidR="00D3178C" w:rsidRDefault="00D3178C">
            <w:pPr>
              <w:jc w:val="center"/>
            </w:pPr>
            <w:r>
              <w:t>9,0</w:t>
            </w:r>
          </w:p>
        </w:tc>
        <w:tc>
          <w:tcPr>
            <w:tcW w:w="500" w:type="pct"/>
            <w:tcBorders>
              <w:top w:val="nil"/>
              <w:left w:val="single" w:sz="4" w:space="0" w:color="auto"/>
              <w:bottom w:val="nil"/>
              <w:right w:val="single" w:sz="4" w:space="0" w:color="auto"/>
            </w:tcBorders>
            <w:hideMark/>
          </w:tcPr>
          <w:p w:rsidR="00D3178C" w:rsidRDefault="00D3178C">
            <w:pPr>
              <w:jc w:val="center"/>
            </w:pPr>
            <w:r>
              <w:t>3,828</w:t>
            </w:r>
          </w:p>
        </w:tc>
        <w:tc>
          <w:tcPr>
            <w:tcW w:w="500" w:type="pct"/>
            <w:tcBorders>
              <w:top w:val="nil"/>
              <w:left w:val="single" w:sz="4" w:space="0" w:color="auto"/>
              <w:bottom w:val="nil"/>
              <w:right w:val="single" w:sz="4" w:space="0" w:color="auto"/>
            </w:tcBorders>
            <w:hideMark/>
          </w:tcPr>
          <w:p w:rsidR="00D3178C" w:rsidRDefault="00D3178C">
            <w:pPr>
              <w:jc w:val="center"/>
            </w:pPr>
            <w:r>
              <w:t>19,6</w:t>
            </w:r>
          </w:p>
        </w:tc>
        <w:tc>
          <w:tcPr>
            <w:tcW w:w="500" w:type="pct"/>
            <w:tcBorders>
              <w:top w:val="nil"/>
              <w:left w:val="single" w:sz="4" w:space="0" w:color="auto"/>
              <w:bottom w:val="nil"/>
              <w:right w:val="single" w:sz="4" w:space="0" w:color="auto"/>
            </w:tcBorders>
            <w:hideMark/>
          </w:tcPr>
          <w:p w:rsidR="00D3178C" w:rsidRDefault="00D3178C">
            <w:pPr>
              <w:jc w:val="center"/>
            </w:pPr>
            <w:r>
              <w:t>6,788</w:t>
            </w:r>
          </w:p>
        </w:tc>
        <w:tc>
          <w:tcPr>
            <w:tcW w:w="500" w:type="pct"/>
            <w:tcBorders>
              <w:top w:val="nil"/>
              <w:left w:val="single" w:sz="4" w:space="0" w:color="auto"/>
              <w:bottom w:val="nil"/>
              <w:right w:val="single" w:sz="4" w:space="0" w:color="auto"/>
            </w:tcBorders>
            <w:hideMark/>
          </w:tcPr>
          <w:p w:rsidR="00D3178C" w:rsidRDefault="00D3178C">
            <w:pPr>
              <w:jc w:val="center"/>
            </w:pPr>
            <w:r>
              <w:t>48,0</w:t>
            </w:r>
          </w:p>
        </w:tc>
        <w:tc>
          <w:tcPr>
            <w:tcW w:w="500" w:type="pct"/>
            <w:tcBorders>
              <w:top w:val="nil"/>
              <w:left w:val="single" w:sz="4" w:space="0" w:color="auto"/>
              <w:bottom w:val="nil"/>
              <w:right w:val="single" w:sz="4" w:space="0" w:color="auto"/>
            </w:tcBorders>
            <w:hideMark/>
          </w:tcPr>
          <w:p w:rsidR="00D3178C" w:rsidRDefault="00D3178C">
            <w:pPr>
              <w:jc w:val="center"/>
            </w:pPr>
            <w:r>
              <w:t>13,85</w:t>
            </w:r>
          </w:p>
        </w:tc>
        <w:tc>
          <w:tcPr>
            <w:tcW w:w="500" w:type="pct"/>
            <w:tcBorders>
              <w:top w:val="nil"/>
              <w:left w:val="single" w:sz="4" w:space="0" w:color="auto"/>
              <w:bottom w:val="nil"/>
              <w:right w:val="single" w:sz="4" w:space="0" w:color="auto"/>
            </w:tcBorders>
            <w:hideMark/>
          </w:tcPr>
          <w:p w:rsidR="00D3178C" w:rsidRDefault="00D3178C">
            <w:pPr>
              <w:jc w:val="center"/>
            </w:pPr>
            <w:r>
              <w:t>108</w:t>
            </w:r>
          </w:p>
        </w:tc>
        <w:tc>
          <w:tcPr>
            <w:tcW w:w="500" w:type="pct"/>
            <w:tcBorders>
              <w:top w:val="nil"/>
              <w:left w:val="single" w:sz="4" w:space="0" w:color="auto"/>
              <w:bottom w:val="nil"/>
              <w:right w:val="single" w:sz="4" w:space="0" w:color="auto"/>
            </w:tcBorders>
            <w:hideMark/>
          </w:tcPr>
          <w:p w:rsidR="00D3178C" w:rsidRDefault="00D3178C">
            <w:pPr>
              <w:jc w:val="center"/>
            </w:pPr>
            <w:r>
              <w:t>27,72</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3,3</w:t>
            </w:r>
          </w:p>
        </w:tc>
        <w:tc>
          <w:tcPr>
            <w:tcW w:w="500" w:type="pct"/>
            <w:tcBorders>
              <w:top w:val="nil"/>
              <w:left w:val="single" w:sz="4" w:space="0" w:color="auto"/>
              <w:bottom w:val="nil"/>
              <w:right w:val="single" w:sz="4" w:space="0" w:color="auto"/>
            </w:tcBorders>
            <w:hideMark/>
          </w:tcPr>
          <w:p w:rsidR="00D3178C" w:rsidRDefault="00D3178C">
            <w:pPr>
              <w:jc w:val="center"/>
            </w:pPr>
            <w:r>
              <w:t>1,954</w:t>
            </w:r>
          </w:p>
        </w:tc>
        <w:tc>
          <w:tcPr>
            <w:tcW w:w="500" w:type="pct"/>
            <w:tcBorders>
              <w:top w:val="nil"/>
              <w:left w:val="single" w:sz="4" w:space="0" w:color="auto"/>
              <w:bottom w:val="nil"/>
              <w:right w:val="single" w:sz="4" w:space="0" w:color="auto"/>
            </w:tcBorders>
            <w:hideMark/>
          </w:tcPr>
          <w:p w:rsidR="00D3178C" w:rsidRDefault="00D3178C">
            <w:pPr>
              <w:jc w:val="center"/>
            </w:pPr>
            <w:r>
              <w:t>9,1</w:t>
            </w:r>
          </w:p>
        </w:tc>
        <w:tc>
          <w:tcPr>
            <w:tcW w:w="500" w:type="pct"/>
            <w:tcBorders>
              <w:top w:val="nil"/>
              <w:left w:val="single" w:sz="4" w:space="0" w:color="auto"/>
              <w:bottom w:val="nil"/>
              <w:right w:val="single" w:sz="4" w:space="0" w:color="auto"/>
            </w:tcBorders>
            <w:hideMark/>
          </w:tcPr>
          <w:p w:rsidR="00D3178C" w:rsidRDefault="00D3178C">
            <w:pPr>
              <w:jc w:val="center"/>
            </w:pPr>
            <w:r>
              <w:t>3,858</w:t>
            </w:r>
          </w:p>
        </w:tc>
        <w:tc>
          <w:tcPr>
            <w:tcW w:w="500" w:type="pct"/>
            <w:tcBorders>
              <w:top w:val="nil"/>
              <w:left w:val="single" w:sz="4" w:space="0" w:color="auto"/>
              <w:bottom w:val="nil"/>
              <w:right w:val="single" w:sz="4" w:space="0" w:color="auto"/>
            </w:tcBorders>
            <w:hideMark/>
          </w:tcPr>
          <w:p w:rsidR="00D3178C" w:rsidRDefault="00D3178C">
            <w:pPr>
              <w:jc w:val="center"/>
            </w:pPr>
            <w:r>
              <w:t>19,8</w:t>
            </w:r>
          </w:p>
        </w:tc>
        <w:tc>
          <w:tcPr>
            <w:tcW w:w="500" w:type="pct"/>
            <w:tcBorders>
              <w:top w:val="nil"/>
              <w:left w:val="single" w:sz="4" w:space="0" w:color="auto"/>
              <w:bottom w:val="nil"/>
              <w:right w:val="single" w:sz="4" w:space="0" w:color="auto"/>
            </w:tcBorders>
            <w:hideMark/>
          </w:tcPr>
          <w:p w:rsidR="00D3178C" w:rsidRDefault="00D3178C">
            <w:pPr>
              <w:jc w:val="center"/>
            </w:pPr>
            <w:r>
              <w:t>6,840</w:t>
            </w:r>
          </w:p>
        </w:tc>
        <w:tc>
          <w:tcPr>
            <w:tcW w:w="500" w:type="pct"/>
            <w:tcBorders>
              <w:top w:val="nil"/>
              <w:left w:val="single" w:sz="4" w:space="0" w:color="auto"/>
              <w:bottom w:val="nil"/>
              <w:right w:val="single" w:sz="4" w:space="0" w:color="auto"/>
            </w:tcBorders>
            <w:hideMark/>
          </w:tcPr>
          <w:p w:rsidR="00D3178C" w:rsidRDefault="00D3178C">
            <w:pPr>
              <w:jc w:val="center"/>
            </w:pPr>
            <w:r>
              <w:t>48,5</w:t>
            </w:r>
          </w:p>
        </w:tc>
        <w:tc>
          <w:tcPr>
            <w:tcW w:w="500" w:type="pct"/>
            <w:tcBorders>
              <w:top w:val="nil"/>
              <w:left w:val="single" w:sz="4" w:space="0" w:color="auto"/>
              <w:bottom w:val="nil"/>
              <w:right w:val="single" w:sz="4" w:space="0" w:color="auto"/>
            </w:tcBorders>
            <w:hideMark/>
          </w:tcPr>
          <w:p w:rsidR="00D3178C" w:rsidRDefault="00D3178C">
            <w:pPr>
              <w:jc w:val="center"/>
            </w:pPr>
            <w:r>
              <w:t>13,97</w:t>
            </w:r>
          </w:p>
        </w:tc>
        <w:tc>
          <w:tcPr>
            <w:tcW w:w="500" w:type="pct"/>
            <w:tcBorders>
              <w:top w:val="nil"/>
              <w:left w:val="single" w:sz="4" w:space="0" w:color="auto"/>
              <w:bottom w:val="nil"/>
              <w:right w:val="single" w:sz="4" w:space="0" w:color="auto"/>
            </w:tcBorders>
            <w:hideMark/>
          </w:tcPr>
          <w:p w:rsidR="00D3178C" w:rsidRDefault="00D3178C">
            <w:pPr>
              <w:jc w:val="center"/>
            </w:pPr>
            <w:r>
              <w:t>110</w:t>
            </w:r>
          </w:p>
        </w:tc>
        <w:tc>
          <w:tcPr>
            <w:tcW w:w="500" w:type="pct"/>
            <w:tcBorders>
              <w:top w:val="nil"/>
              <w:left w:val="single" w:sz="4" w:space="0" w:color="auto"/>
              <w:bottom w:val="nil"/>
              <w:right w:val="single" w:sz="4" w:space="0" w:color="auto"/>
            </w:tcBorders>
            <w:hideMark/>
          </w:tcPr>
          <w:p w:rsidR="00D3178C" w:rsidRDefault="00D3178C">
            <w:pPr>
              <w:jc w:val="center"/>
            </w:pPr>
            <w:r>
              <w:t>28,18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3,4</w:t>
            </w:r>
          </w:p>
        </w:tc>
        <w:tc>
          <w:tcPr>
            <w:tcW w:w="500" w:type="pct"/>
            <w:tcBorders>
              <w:top w:val="nil"/>
              <w:left w:val="single" w:sz="4" w:space="0" w:color="auto"/>
              <w:bottom w:val="nil"/>
              <w:right w:val="single" w:sz="4" w:space="0" w:color="auto"/>
            </w:tcBorders>
            <w:hideMark/>
          </w:tcPr>
          <w:p w:rsidR="00D3178C" w:rsidRDefault="00D3178C">
            <w:pPr>
              <w:jc w:val="center"/>
            </w:pPr>
            <w:r>
              <w:t>1,991</w:t>
            </w:r>
          </w:p>
        </w:tc>
        <w:tc>
          <w:tcPr>
            <w:tcW w:w="500" w:type="pct"/>
            <w:tcBorders>
              <w:top w:val="nil"/>
              <w:left w:val="single" w:sz="4" w:space="0" w:color="auto"/>
              <w:bottom w:val="nil"/>
              <w:right w:val="single" w:sz="4" w:space="0" w:color="auto"/>
            </w:tcBorders>
            <w:hideMark/>
          </w:tcPr>
          <w:p w:rsidR="00D3178C" w:rsidRDefault="00D3178C">
            <w:pPr>
              <w:jc w:val="center"/>
            </w:pPr>
            <w:r>
              <w:t>9,2</w:t>
            </w:r>
          </w:p>
        </w:tc>
        <w:tc>
          <w:tcPr>
            <w:tcW w:w="500" w:type="pct"/>
            <w:tcBorders>
              <w:top w:val="nil"/>
              <w:left w:val="single" w:sz="4" w:space="0" w:color="auto"/>
              <w:bottom w:val="nil"/>
              <w:right w:val="single" w:sz="4" w:space="0" w:color="auto"/>
            </w:tcBorders>
            <w:hideMark/>
          </w:tcPr>
          <w:p w:rsidR="00D3178C" w:rsidRDefault="00D3178C">
            <w:pPr>
              <w:jc w:val="center"/>
            </w:pPr>
            <w:r>
              <w:t>3,888</w:t>
            </w:r>
          </w:p>
        </w:tc>
        <w:tc>
          <w:tcPr>
            <w:tcW w:w="500" w:type="pct"/>
            <w:tcBorders>
              <w:top w:val="nil"/>
              <w:left w:val="single" w:sz="4" w:space="0" w:color="auto"/>
              <w:bottom w:val="nil"/>
              <w:right w:val="single" w:sz="4" w:space="0" w:color="auto"/>
            </w:tcBorders>
            <w:hideMark/>
          </w:tcPr>
          <w:p w:rsidR="00D3178C" w:rsidRDefault="00D3178C">
            <w:pPr>
              <w:jc w:val="center"/>
            </w:pPr>
            <w:r>
              <w:t>20,0</w:t>
            </w:r>
          </w:p>
        </w:tc>
        <w:tc>
          <w:tcPr>
            <w:tcW w:w="500" w:type="pct"/>
            <w:tcBorders>
              <w:top w:val="nil"/>
              <w:left w:val="single" w:sz="4" w:space="0" w:color="auto"/>
              <w:bottom w:val="nil"/>
              <w:right w:val="single" w:sz="4" w:space="0" w:color="auto"/>
            </w:tcBorders>
            <w:hideMark/>
          </w:tcPr>
          <w:p w:rsidR="00D3178C" w:rsidRDefault="00D3178C">
            <w:pPr>
              <w:jc w:val="center"/>
            </w:pPr>
            <w:r>
              <w:t>6,893</w:t>
            </w:r>
          </w:p>
        </w:tc>
        <w:tc>
          <w:tcPr>
            <w:tcW w:w="500" w:type="pct"/>
            <w:tcBorders>
              <w:top w:val="nil"/>
              <w:left w:val="single" w:sz="4" w:space="0" w:color="auto"/>
              <w:bottom w:val="nil"/>
              <w:right w:val="single" w:sz="4" w:space="0" w:color="auto"/>
            </w:tcBorders>
            <w:hideMark/>
          </w:tcPr>
          <w:p w:rsidR="00D3178C" w:rsidRDefault="00D3178C">
            <w:pPr>
              <w:jc w:val="center"/>
            </w:pPr>
            <w:r>
              <w:t>49,0</w:t>
            </w:r>
          </w:p>
        </w:tc>
        <w:tc>
          <w:tcPr>
            <w:tcW w:w="500" w:type="pct"/>
            <w:tcBorders>
              <w:top w:val="nil"/>
              <w:left w:val="single" w:sz="4" w:space="0" w:color="auto"/>
              <w:bottom w:val="nil"/>
              <w:right w:val="single" w:sz="4" w:space="0" w:color="auto"/>
            </w:tcBorders>
            <w:hideMark/>
          </w:tcPr>
          <w:p w:rsidR="00D3178C" w:rsidRDefault="00D3178C">
            <w:pPr>
              <w:jc w:val="center"/>
            </w:pPr>
            <w:r>
              <w:t>14,09</w:t>
            </w:r>
          </w:p>
        </w:tc>
        <w:tc>
          <w:tcPr>
            <w:tcW w:w="500" w:type="pct"/>
            <w:tcBorders>
              <w:top w:val="nil"/>
              <w:left w:val="single" w:sz="4" w:space="0" w:color="auto"/>
              <w:bottom w:val="nil"/>
              <w:right w:val="single" w:sz="4" w:space="0" w:color="auto"/>
            </w:tcBorders>
            <w:hideMark/>
          </w:tcPr>
          <w:p w:rsidR="00D3178C" w:rsidRDefault="00D3178C">
            <w:pPr>
              <w:jc w:val="center"/>
            </w:pPr>
            <w:r>
              <w:t>112</w:t>
            </w:r>
          </w:p>
        </w:tc>
        <w:tc>
          <w:tcPr>
            <w:tcW w:w="500" w:type="pct"/>
            <w:tcBorders>
              <w:top w:val="nil"/>
              <w:left w:val="single" w:sz="4" w:space="0" w:color="auto"/>
              <w:bottom w:val="nil"/>
              <w:right w:val="single" w:sz="4" w:space="0" w:color="auto"/>
            </w:tcBorders>
            <w:hideMark/>
          </w:tcPr>
          <w:p w:rsidR="00D3178C" w:rsidRDefault="00D3178C">
            <w:pPr>
              <w:jc w:val="center"/>
            </w:pPr>
            <w:r>
              <w:t>28,63</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3,5</w:t>
            </w:r>
          </w:p>
        </w:tc>
        <w:tc>
          <w:tcPr>
            <w:tcW w:w="500" w:type="pct"/>
            <w:tcBorders>
              <w:top w:val="nil"/>
              <w:left w:val="single" w:sz="4" w:space="0" w:color="auto"/>
              <w:bottom w:val="nil"/>
              <w:right w:val="single" w:sz="4" w:space="0" w:color="auto"/>
            </w:tcBorders>
            <w:hideMark/>
          </w:tcPr>
          <w:p w:rsidR="00D3178C" w:rsidRDefault="00D3178C">
            <w:pPr>
              <w:jc w:val="center"/>
            </w:pPr>
            <w:r>
              <w:t>2,029</w:t>
            </w:r>
          </w:p>
        </w:tc>
        <w:tc>
          <w:tcPr>
            <w:tcW w:w="500" w:type="pct"/>
            <w:tcBorders>
              <w:top w:val="nil"/>
              <w:left w:val="single" w:sz="4" w:space="0" w:color="auto"/>
              <w:bottom w:val="nil"/>
              <w:right w:val="single" w:sz="4" w:space="0" w:color="auto"/>
            </w:tcBorders>
            <w:hideMark/>
          </w:tcPr>
          <w:p w:rsidR="00D3178C" w:rsidRDefault="00D3178C">
            <w:pPr>
              <w:jc w:val="center"/>
            </w:pPr>
            <w:r>
              <w:t>9,3</w:t>
            </w:r>
          </w:p>
        </w:tc>
        <w:tc>
          <w:tcPr>
            <w:tcW w:w="500" w:type="pct"/>
            <w:tcBorders>
              <w:top w:val="nil"/>
              <w:left w:val="single" w:sz="4" w:space="0" w:color="auto"/>
              <w:bottom w:val="nil"/>
              <w:right w:val="single" w:sz="4" w:space="0" w:color="auto"/>
            </w:tcBorders>
            <w:hideMark/>
          </w:tcPr>
          <w:p w:rsidR="00D3178C" w:rsidRDefault="00D3178C">
            <w:pPr>
              <w:jc w:val="center"/>
            </w:pPr>
            <w:r>
              <w:t>3,918</w:t>
            </w:r>
          </w:p>
        </w:tc>
        <w:tc>
          <w:tcPr>
            <w:tcW w:w="500" w:type="pct"/>
            <w:tcBorders>
              <w:top w:val="nil"/>
              <w:left w:val="single" w:sz="4" w:space="0" w:color="auto"/>
              <w:bottom w:val="nil"/>
              <w:right w:val="single" w:sz="4" w:space="0" w:color="auto"/>
            </w:tcBorders>
            <w:hideMark/>
          </w:tcPr>
          <w:p w:rsidR="00D3178C" w:rsidRDefault="00D3178C">
            <w:pPr>
              <w:jc w:val="center"/>
            </w:pPr>
            <w:r>
              <w:t>20,5</w:t>
            </w:r>
          </w:p>
        </w:tc>
        <w:tc>
          <w:tcPr>
            <w:tcW w:w="500" w:type="pct"/>
            <w:tcBorders>
              <w:top w:val="nil"/>
              <w:left w:val="single" w:sz="4" w:space="0" w:color="auto"/>
              <w:bottom w:val="nil"/>
              <w:right w:val="single" w:sz="4" w:space="0" w:color="auto"/>
            </w:tcBorders>
            <w:hideMark/>
          </w:tcPr>
          <w:p w:rsidR="00D3178C" w:rsidRDefault="00D3178C">
            <w:pPr>
              <w:jc w:val="center"/>
            </w:pPr>
            <w:r>
              <w:t>7,025</w:t>
            </w:r>
          </w:p>
        </w:tc>
        <w:tc>
          <w:tcPr>
            <w:tcW w:w="500" w:type="pct"/>
            <w:tcBorders>
              <w:top w:val="nil"/>
              <w:left w:val="single" w:sz="4" w:space="0" w:color="auto"/>
              <w:bottom w:val="nil"/>
              <w:right w:val="single" w:sz="4" w:space="0" w:color="auto"/>
            </w:tcBorders>
            <w:hideMark/>
          </w:tcPr>
          <w:p w:rsidR="00D3178C" w:rsidRDefault="00D3178C">
            <w:pPr>
              <w:jc w:val="center"/>
            </w:pPr>
            <w:r>
              <w:t>49,5</w:t>
            </w:r>
          </w:p>
        </w:tc>
        <w:tc>
          <w:tcPr>
            <w:tcW w:w="500" w:type="pct"/>
            <w:tcBorders>
              <w:top w:val="nil"/>
              <w:left w:val="single" w:sz="4" w:space="0" w:color="auto"/>
              <w:bottom w:val="nil"/>
              <w:right w:val="single" w:sz="4" w:space="0" w:color="auto"/>
            </w:tcBorders>
            <w:hideMark/>
          </w:tcPr>
          <w:p w:rsidR="00D3178C" w:rsidRDefault="00D3178C">
            <w:pPr>
              <w:jc w:val="center"/>
            </w:pPr>
            <w:r>
              <w:t>14,20</w:t>
            </w:r>
          </w:p>
        </w:tc>
        <w:tc>
          <w:tcPr>
            <w:tcW w:w="500" w:type="pct"/>
            <w:tcBorders>
              <w:top w:val="nil"/>
              <w:left w:val="single" w:sz="4" w:space="0" w:color="auto"/>
              <w:bottom w:val="nil"/>
              <w:right w:val="single" w:sz="4" w:space="0" w:color="auto"/>
            </w:tcBorders>
            <w:hideMark/>
          </w:tcPr>
          <w:p w:rsidR="00D3178C" w:rsidRDefault="00D3178C">
            <w:pPr>
              <w:jc w:val="center"/>
            </w:pPr>
            <w:r>
              <w:t>114</w:t>
            </w:r>
          </w:p>
        </w:tc>
        <w:tc>
          <w:tcPr>
            <w:tcW w:w="500" w:type="pct"/>
            <w:tcBorders>
              <w:top w:val="nil"/>
              <w:left w:val="single" w:sz="4" w:space="0" w:color="auto"/>
              <w:bottom w:val="nil"/>
              <w:right w:val="single" w:sz="4" w:space="0" w:color="auto"/>
            </w:tcBorders>
            <w:hideMark/>
          </w:tcPr>
          <w:p w:rsidR="00D3178C" w:rsidRDefault="00D3178C">
            <w:pPr>
              <w:jc w:val="center"/>
            </w:pPr>
            <w:r>
              <w:t>29,09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3,6</w:t>
            </w:r>
          </w:p>
        </w:tc>
        <w:tc>
          <w:tcPr>
            <w:tcW w:w="500" w:type="pct"/>
            <w:tcBorders>
              <w:top w:val="nil"/>
              <w:left w:val="single" w:sz="4" w:space="0" w:color="auto"/>
              <w:bottom w:val="nil"/>
              <w:right w:val="single" w:sz="4" w:space="0" w:color="auto"/>
            </w:tcBorders>
            <w:hideMark/>
          </w:tcPr>
          <w:p w:rsidR="00D3178C" w:rsidRDefault="00D3178C">
            <w:pPr>
              <w:jc w:val="center"/>
            </w:pPr>
            <w:r>
              <w:t>2,065</w:t>
            </w:r>
          </w:p>
        </w:tc>
        <w:tc>
          <w:tcPr>
            <w:tcW w:w="500" w:type="pct"/>
            <w:tcBorders>
              <w:top w:val="nil"/>
              <w:left w:val="single" w:sz="4" w:space="0" w:color="auto"/>
              <w:bottom w:val="nil"/>
              <w:right w:val="single" w:sz="4" w:space="0" w:color="auto"/>
            </w:tcBorders>
            <w:hideMark/>
          </w:tcPr>
          <w:p w:rsidR="00D3178C" w:rsidRDefault="00D3178C">
            <w:pPr>
              <w:jc w:val="center"/>
            </w:pPr>
            <w:r>
              <w:t>9,4</w:t>
            </w:r>
          </w:p>
        </w:tc>
        <w:tc>
          <w:tcPr>
            <w:tcW w:w="500" w:type="pct"/>
            <w:tcBorders>
              <w:top w:val="nil"/>
              <w:left w:val="single" w:sz="4" w:space="0" w:color="auto"/>
              <w:bottom w:val="nil"/>
              <w:right w:val="single" w:sz="4" w:space="0" w:color="auto"/>
            </w:tcBorders>
            <w:hideMark/>
          </w:tcPr>
          <w:p w:rsidR="00D3178C" w:rsidRDefault="00D3178C">
            <w:pPr>
              <w:jc w:val="center"/>
            </w:pPr>
            <w:r>
              <w:t>3,948</w:t>
            </w:r>
          </w:p>
        </w:tc>
        <w:tc>
          <w:tcPr>
            <w:tcW w:w="500" w:type="pct"/>
            <w:tcBorders>
              <w:top w:val="nil"/>
              <w:left w:val="single" w:sz="4" w:space="0" w:color="auto"/>
              <w:bottom w:val="nil"/>
              <w:right w:val="single" w:sz="4" w:space="0" w:color="auto"/>
            </w:tcBorders>
            <w:hideMark/>
          </w:tcPr>
          <w:p w:rsidR="00D3178C" w:rsidRDefault="00D3178C">
            <w:pPr>
              <w:jc w:val="center"/>
            </w:pPr>
            <w:r>
              <w:t>21,0</w:t>
            </w:r>
          </w:p>
        </w:tc>
        <w:tc>
          <w:tcPr>
            <w:tcW w:w="500" w:type="pct"/>
            <w:tcBorders>
              <w:top w:val="nil"/>
              <w:left w:val="single" w:sz="4" w:space="0" w:color="auto"/>
              <w:bottom w:val="nil"/>
              <w:right w:val="single" w:sz="4" w:space="0" w:color="auto"/>
            </w:tcBorders>
            <w:hideMark/>
          </w:tcPr>
          <w:p w:rsidR="00D3178C" w:rsidRDefault="00D3178C">
            <w:pPr>
              <w:jc w:val="center"/>
            </w:pPr>
            <w:r>
              <w:t>7,156</w:t>
            </w:r>
          </w:p>
        </w:tc>
        <w:tc>
          <w:tcPr>
            <w:tcW w:w="500" w:type="pct"/>
            <w:tcBorders>
              <w:top w:val="nil"/>
              <w:left w:val="single" w:sz="4" w:space="0" w:color="auto"/>
              <w:bottom w:val="nil"/>
              <w:right w:val="single" w:sz="4" w:space="0" w:color="auto"/>
            </w:tcBorders>
            <w:hideMark/>
          </w:tcPr>
          <w:p w:rsidR="00D3178C" w:rsidRDefault="00D3178C">
            <w:pPr>
              <w:jc w:val="center"/>
            </w:pPr>
            <w:r>
              <w:t>50</w:t>
            </w:r>
          </w:p>
        </w:tc>
        <w:tc>
          <w:tcPr>
            <w:tcW w:w="500" w:type="pct"/>
            <w:tcBorders>
              <w:top w:val="nil"/>
              <w:left w:val="single" w:sz="4" w:space="0" w:color="auto"/>
              <w:bottom w:val="nil"/>
              <w:right w:val="single" w:sz="4" w:space="0" w:color="auto"/>
            </w:tcBorders>
            <w:hideMark/>
          </w:tcPr>
          <w:p w:rsidR="00D3178C" w:rsidRDefault="00D3178C">
            <w:pPr>
              <w:jc w:val="center"/>
            </w:pPr>
            <w:r>
              <w:t>14,32</w:t>
            </w:r>
          </w:p>
        </w:tc>
        <w:tc>
          <w:tcPr>
            <w:tcW w:w="500" w:type="pct"/>
            <w:tcBorders>
              <w:top w:val="nil"/>
              <w:left w:val="single" w:sz="4" w:space="0" w:color="auto"/>
              <w:bottom w:val="nil"/>
              <w:right w:val="single" w:sz="4" w:space="0" w:color="auto"/>
            </w:tcBorders>
            <w:hideMark/>
          </w:tcPr>
          <w:p w:rsidR="00D3178C" w:rsidRDefault="00D3178C">
            <w:pPr>
              <w:jc w:val="center"/>
            </w:pPr>
            <w:r>
              <w:t>116</w:t>
            </w:r>
          </w:p>
        </w:tc>
        <w:tc>
          <w:tcPr>
            <w:tcW w:w="500" w:type="pct"/>
            <w:tcBorders>
              <w:top w:val="nil"/>
              <w:left w:val="single" w:sz="4" w:space="0" w:color="auto"/>
              <w:bottom w:val="nil"/>
              <w:right w:val="single" w:sz="4" w:space="0" w:color="auto"/>
            </w:tcBorders>
            <w:hideMark/>
          </w:tcPr>
          <w:p w:rsidR="00D3178C" w:rsidRDefault="00D3178C">
            <w:pPr>
              <w:jc w:val="center"/>
            </w:pPr>
            <w:r>
              <w:t>29,54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3,7</w:t>
            </w:r>
          </w:p>
        </w:tc>
        <w:tc>
          <w:tcPr>
            <w:tcW w:w="500" w:type="pct"/>
            <w:tcBorders>
              <w:top w:val="nil"/>
              <w:left w:val="single" w:sz="4" w:space="0" w:color="auto"/>
              <w:bottom w:val="nil"/>
              <w:right w:val="single" w:sz="4" w:space="0" w:color="auto"/>
            </w:tcBorders>
            <w:hideMark/>
          </w:tcPr>
          <w:p w:rsidR="00D3178C" w:rsidRDefault="00D3178C">
            <w:pPr>
              <w:jc w:val="center"/>
            </w:pPr>
            <w:r>
              <w:t>2,102</w:t>
            </w:r>
          </w:p>
        </w:tc>
        <w:tc>
          <w:tcPr>
            <w:tcW w:w="500" w:type="pct"/>
            <w:tcBorders>
              <w:top w:val="nil"/>
              <w:left w:val="single" w:sz="4" w:space="0" w:color="auto"/>
              <w:bottom w:val="nil"/>
              <w:right w:val="single" w:sz="4" w:space="0" w:color="auto"/>
            </w:tcBorders>
            <w:hideMark/>
          </w:tcPr>
          <w:p w:rsidR="00D3178C" w:rsidRDefault="00D3178C">
            <w:pPr>
              <w:jc w:val="center"/>
            </w:pPr>
            <w:r>
              <w:t>9,5</w:t>
            </w:r>
          </w:p>
        </w:tc>
        <w:tc>
          <w:tcPr>
            <w:tcW w:w="500" w:type="pct"/>
            <w:tcBorders>
              <w:top w:val="nil"/>
              <w:left w:val="single" w:sz="4" w:space="0" w:color="auto"/>
              <w:bottom w:val="nil"/>
              <w:right w:val="single" w:sz="4" w:space="0" w:color="auto"/>
            </w:tcBorders>
            <w:hideMark/>
          </w:tcPr>
          <w:p w:rsidR="00D3178C" w:rsidRDefault="00D3178C">
            <w:pPr>
              <w:jc w:val="center"/>
            </w:pPr>
            <w:r>
              <w:t>3,978</w:t>
            </w:r>
          </w:p>
        </w:tc>
        <w:tc>
          <w:tcPr>
            <w:tcW w:w="500" w:type="pct"/>
            <w:tcBorders>
              <w:top w:val="nil"/>
              <w:left w:val="single" w:sz="4" w:space="0" w:color="auto"/>
              <w:bottom w:val="nil"/>
              <w:right w:val="single" w:sz="4" w:space="0" w:color="auto"/>
            </w:tcBorders>
            <w:hideMark/>
          </w:tcPr>
          <w:p w:rsidR="00D3178C" w:rsidRDefault="00D3178C">
            <w:pPr>
              <w:jc w:val="center"/>
            </w:pPr>
            <w:r>
              <w:t>21,5</w:t>
            </w:r>
          </w:p>
        </w:tc>
        <w:tc>
          <w:tcPr>
            <w:tcW w:w="500" w:type="pct"/>
            <w:tcBorders>
              <w:top w:val="nil"/>
              <w:left w:val="single" w:sz="4" w:space="0" w:color="auto"/>
              <w:bottom w:val="nil"/>
              <w:right w:val="single" w:sz="4" w:space="0" w:color="auto"/>
            </w:tcBorders>
            <w:hideMark/>
          </w:tcPr>
          <w:p w:rsidR="00D3178C" w:rsidRDefault="00D3178C">
            <w:pPr>
              <w:jc w:val="center"/>
            </w:pPr>
            <w:r>
              <w:t>7,287</w:t>
            </w:r>
          </w:p>
        </w:tc>
        <w:tc>
          <w:tcPr>
            <w:tcW w:w="500" w:type="pct"/>
            <w:tcBorders>
              <w:top w:val="nil"/>
              <w:left w:val="single" w:sz="4" w:space="0" w:color="auto"/>
              <w:bottom w:val="nil"/>
              <w:right w:val="single" w:sz="4" w:space="0" w:color="auto"/>
            </w:tcBorders>
            <w:hideMark/>
          </w:tcPr>
          <w:p w:rsidR="00D3178C" w:rsidRDefault="00D3178C">
            <w:pPr>
              <w:jc w:val="center"/>
            </w:pPr>
            <w:r>
              <w:t>51</w:t>
            </w:r>
          </w:p>
        </w:tc>
        <w:tc>
          <w:tcPr>
            <w:tcW w:w="500" w:type="pct"/>
            <w:tcBorders>
              <w:top w:val="nil"/>
              <w:left w:val="single" w:sz="4" w:space="0" w:color="auto"/>
              <w:bottom w:val="nil"/>
              <w:right w:val="single" w:sz="4" w:space="0" w:color="auto"/>
            </w:tcBorders>
            <w:hideMark/>
          </w:tcPr>
          <w:p w:rsidR="00D3178C" w:rsidRDefault="00D3178C">
            <w:pPr>
              <w:jc w:val="center"/>
            </w:pPr>
            <w:r>
              <w:t>14,56</w:t>
            </w:r>
          </w:p>
        </w:tc>
        <w:tc>
          <w:tcPr>
            <w:tcW w:w="500" w:type="pct"/>
            <w:tcBorders>
              <w:top w:val="nil"/>
              <w:left w:val="single" w:sz="4" w:space="0" w:color="auto"/>
              <w:bottom w:val="nil"/>
              <w:right w:val="single" w:sz="4" w:space="0" w:color="auto"/>
            </w:tcBorders>
            <w:hideMark/>
          </w:tcPr>
          <w:p w:rsidR="00D3178C" w:rsidRDefault="00D3178C">
            <w:pPr>
              <w:jc w:val="center"/>
            </w:pPr>
            <w:r>
              <w:t>118</w:t>
            </w:r>
          </w:p>
        </w:tc>
        <w:tc>
          <w:tcPr>
            <w:tcW w:w="500" w:type="pct"/>
            <w:tcBorders>
              <w:top w:val="nil"/>
              <w:left w:val="single" w:sz="4" w:space="0" w:color="auto"/>
              <w:bottom w:val="nil"/>
              <w:right w:val="single" w:sz="4" w:space="0" w:color="auto"/>
            </w:tcBorders>
            <w:hideMark/>
          </w:tcPr>
          <w:p w:rsidR="00D3178C" w:rsidRDefault="00D3178C">
            <w:pPr>
              <w:jc w:val="center"/>
            </w:pPr>
            <w:r>
              <w:t>29,89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3,8</w:t>
            </w:r>
          </w:p>
        </w:tc>
        <w:tc>
          <w:tcPr>
            <w:tcW w:w="500" w:type="pct"/>
            <w:tcBorders>
              <w:top w:val="nil"/>
              <w:left w:val="single" w:sz="4" w:space="0" w:color="auto"/>
              <w:bottom w:val="nil"/>
              <w:right w:val="single" w:sz="4" w:space="0" w:color="auto"/>
            </w:tcBorders>
            <w:hideMark/>
          </w:tcPr>
          <w:p w:rsidR="00D3178C" w:rsidRDefault="00D3178C">
            <w:pPr>
              <w:jc w:val="center"/>
            </w:pPr>
            <w:r>
              <w:t>2,138</w:t>
            </w:r>
          </w:p>
        </w:tc>
        <w:tc>
          <w:tcPr>
            <w:tcW w:w="500" w:type="pct"/>
            <w:tcBorders>
              <w:top w:val="nil"/>
              <w:left w:val="single" w:sz="4" w:space="0" w:color="auto"/>
              <w:bottom w:val="nil"/>
              <w:right w:val="single" w:sz="4" w:space="0" w:color="auto"/>
            </w:tcBorders>
            <w:hideMark/>
          </w:tcPr>
          <w:p w:rsidR="00D3178C" w:rsidRDefault="00D3178C">
            <w:pPr>
              <w:jc w:val="center"/>
            </w:pPr>
            <w:r>
              <w:t>9,6</w:t>
            </w:r>
          </w:p>
        </w:tc>
        <w:tc>
          <w:tcPr>
            <w:tcW w:w="500" w:type="pct"/>
            <w:tcBorders>
              <w:top w:val="nil"/>
              <w:left w:val="single" w:sz="4" w:space="0" w:color="auto"/>
              <w:bottom w:val="nil"/>
              <w:right w:val="single" w:sz="4" w:space="0" w:color="auto"/>
            </w:tcBorders>
            <w:hideMark/>
          </w:tcPr>
          <w:p w:rsidR="00D3178C" w:rsidRDefault="00D3178C">
            <w:pPr>
              <w:jc w:val="center"/>
            </w:pPr>
            <w:r>
              <w:t>4,008</w:t>
            </w:r>
          </w:p>
        </w:tc>
        <w:tc>
          <w:tcPr>
            <w:tcW w:w="500" w:type="pct"/>
            <w:tcBorders>
              <w:top w:val="nil"/>
              <w:left w:val="single" w:sz="4" w:space="0" w:color="auto"/>
              <w:bottom w:val="nil"/>
              <w:right w:val="single" w:sz="4" w:space="0" w:color="auto"/>
            </w:tcBorders>
            <w:hideMark/>
          </w:tcPr>
          <w:p w:rsidR="00D3178C" w:rsidRDefault="00D3178C">
            <w:pPr>
              <w:jc w:val="center"/>
            </w:pPr>
            <w:r>
              <w:t>22,0</w:t>
            </w:r>
          </w:p>
        </w:tc>
        <w:tc>
          <w:tcPr>
            <w:tcW w:w="500" w:type="pct"/>
            <w:tcBorders>
              <w:top w:val="nil"/>
              <w:left w:val="single" w:sz="4" w:space="0" w:color="auto"/>
              <w:bottom w:val="nil"/>
              <w:right w:val="single" w:sz="4" w:space="0" w:color="auto"/>
            </w:tcBorders>
            <w:hideMark/>
          </w:tcPr>
          <w:p w:rsidR="00D3178C" w:rsidRDefault="00D3178C">
            <w:pPr>
              <w:jc w:val="center"/>
            </w:pPr>
            <w:r>
              <w:t>7,417</w:t>
            </w:r>
          </w:p>
        </w:tc>
        <w:tc>
          <w:tcPr>
            <w:tcW w:w="500" w:type="pct"/>
            <w:tcBorders>
              <w:top w:val="nil"/>
              <w:left w:val="single" w:sz="4" w:space="0" w:color="auto"/>
              <w:bottom w:val="nil"/>
              <w:right w:val="single" w:sz="4" w:space="0" w:color="auto"/>
            </w:tcBorders>
            <w:hideMark/>
          </w:tcPr>
          <w:p w:rsidR="00D3178C" w:rsidRDefault="00D3178C">
            <w:pPr>
              <w:jc w:val="center"/>
            </w:pPr>
            <w:r>
              <w:t>52</w:t>
            </w:r>
          </w:p>
        </w:tc>
        <w:tc>
          <w:tcPr>
            <w:tcW w:w="500" w:type="pct"/>
            <w:tcBorders>
              <w:top w:val="nil"/>
              <w:left w:val="single" w:sz="4" w:space="0" w:color="auto"/>
              <w:bottom w:val="nil"/>
              <w:right w:val="single" w:sz="4" w:space="0" w:color="auto"/>
            </w:tcBorders>
            <w:hideMark/>
          </w:tcPr>
          <w:p w:rsidR="00D3178C" w:rsidRDefault="00D3178C">
            <w:pPr>
              <w:jc w:val="center"/>
            </w:pPr>
            <w:r>
              <w:t>14,80</w:t>
            </w:r>
          </w:p>
        </w:tc>
        <w:tc>
          <w:tcPr>
            <w:tcW w:w="500" w:type="pct"/>
            <w:tcBorders>
              <w:top w:val="nil"/>
              <w:left w:val="single" w:sz="4" w:space="0" w:color="auto"/>
              <w:bottom w:val="nil"/>
              <w:right w:val="single" w:sz="4" w:space="0" w:color="auto"/>
            </w:tcBorders>
            <w:hideMark/>
          </w:tcPr>
          <w:p w:rsidR="00D3178C" w:rsidRDefault="00D3178C">
            <w:pPr>
              <w:jc w:val="center"/>
            </w:pPr>
            <w:r>
              <w:t>120</w:t>
            </w:r>
          </w:p>
        </w:tc>
        <w:tc>
          <w:tcPr>
            <w:tcW w:w="500" w:type="pct"/>
            <w:tcBorders>
              <w:top w:val="nil"/>
              <w:left w:val="single" w:sz="4" w:space="0" w:color="auto"/>
              <w:bottom w:val="nil"/>
              <w:right w:val="single" w:sz="4" w:space="0" w:color="auto"/>
            </w:tcBorders>
            <w:hideMark/>
          </w:tcPr>
          <w:p w:rsidR="00D3178C" w:rsidRDefault="00D3178C">
            <w:pPr>
              <w:jc w:val="center"/>
            </w:pPr>
            <w:r>
              <w:t>30,44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3,9</w:t>
            </w:r>
          </w:p>
        </w:tc>
        <w:tc>
          <w:tcPr>
            <w:tcW w:w="500" w:type="pct"/>
            <w:tcBorders>
              <w:top w:val="nil"/>
              <w:left w:val="single" w:sz="4" w:space="0" w:color="auto"/>
              <w:bottom w:val="nil"/>
              <w:right w:val="single" w:sz="4" w:space="0" w:color="auto"/>
            </w:tcBorders>
            <w:hideMark/>
          </w:tcPr>
          <w:p w:rsidR="00D3178C" w:rsidRDefault="00D3178C">
            <w:pPr>
              <w:jc w:val="center"/>
            </w:pPr>
            <w:r>
              <w:t>2,174</w:t>
            </w:r>
          </w:p>
        </w:tc>
        <w:tc>
          <w:tcPr>
            <w:tcW w:w="500" w:type="pct"/>
            <w:tcBorders>
              <w:top w:val="nil"/>
              <w:left w:val="single" w:sz="4" w:space="0" w:color="auto"/>
              <w:bottom w:val="nil"/>
              <w:right w:val="single" w:sz="4" w:space="0" w:color="auto"/>
            </w:tcBorders>
            <w:hideMark/>
          </w:tcPr>
          <w:p w:rsidR="00D3178C" w:rsidRDefault="00D3178C">
            <w:pPr>
              <w:jc w:val="center"/>
            </w:pPr>
            <w:r>
              <w:t>9,7</w:t>
            </w:r>
          </w:p>
        </w:tc>
        <w:tc>
          <w:tcPr>
            <w:tcW w:w="500" w:type="pct"/>
            <w:tcBorders>
              <w:top w:val="nil"/>
              <w:left w:val="single" w:sz="4" w:space="0" w:color="auto"/>
              <w:bottom w:val="nil"/>
              <w:right w:val="single" w:sz="4" w:space="0" w:color="auto"/>
            </w:tcBorders>
            <w:hideMark/>
          </w:tcPr>
          <w:p w:rsidR="00D3178C" w:rsidRDefault="00D3178C">
            <w:pPr>
              <w:jc w:val="center"/>
            </w:pPr>
            <w:r>
              <w:t>4,037</w:t>
            </w:r>
          </w:p>
        </w:tc>
        <w:tc>
          <w:tcPr>
            <w:tcW w:w="500" w:type="pct"/>
            <w:tcBorders>
              <w:top w:val="nil"/>
              <w:left w:val="single" w:sz="4" w:space="0" w:color="auto"/>
              <w:bottom w:val="nil"/>
              <w:right w:val="single" w:sz="4" w:space="0" w:color="auto"/>
            </w:tcBorders>
            <w:hideMark/>
          </w:tcPr>
          <w:p w:rsidR="00D3178C" w:rsidRDefault="00D3178C">
            <w:pPr>
              <w:jc w:val="center"/>
            </w:pPr>
            <w:r>
              <w:t>22,5</w:t>
            </w:r>
          </w:p>
        </w:tc>
        <w:tc>
          <w:tcPr>
            <w:tcW w:w="500" w:type="pct"/>
            <w:tcBorders>
              <w:top w:val="nil"/>
              <w:left w:val="single" w:sz="4" w:space="0" w:color="auto"/>
              <w:bottom w:val="nil"/>
              <w:right w:val="single" w:sz="4" w:space="0" w:color="auto"/>
            </w:tcBorders>
            <w:hideMark/>
          </w:tcPr>
          <w:p w:rsidR="00D3178C" w:rsidRDefault="00D3178C">
            <w:pPr>
              <w:jc w:val="center"/>
            </w:pPr>
            <w:r>
              <w:t>7,547</w:t>
            </w:r>
          </w:p>
        </w:tc>
        <w:tc>
          <w:tcPr>
            <w:tcW w:w="500" w:type="pct"/>
            <w:tcBorders>
              <w:top w:val="nil"/>
              <w:left w:val="single" w:sz="4" w:space="0" w:color="auto"/>
              <w:bottom w:val="nil"/>
              <w:right w:val="single" w:sz="4" w:space="0" w:color="auto"/>
            </w:tcBorders>
            <w:hideMark/>
          </w:tcPr>
          <w:p w:rsidR="00D3178C" w:rsidRDefault="00D3178C">
            <w:pPr>
              <w:jc w:val="center"/>
            </w:pPr>
            <w:r>
              <w:t>53</w:t>
            </w:r>
          </w:p>
        </w:tc>
        <w:tc>
          <w:tcPr>
            <w:tcW w:w="500" w:type="pct"/>
            <w:tcBorders>
              <w:top w:val="nil"/>
              <w:left w:val="single" w:sz="4" w:space="0" w:color="auto"/>
              <w:bottom w:val="nil"/>
              <w:right w:val="single" w:sz="4" w:space="0" w:color="auto"/>
            </w:tcBorders>
            <w:hideMark/>
          </w:tcPr>
          <w:p w:rsidR="00D3178C" w:rsidRDefault="00D3178C">
            <w:pPr>
              <w:jc w:val="center"/>
            </w:pPr>
            <w:r>
              <w:t>15,04</w:t>
            </w:r>
          </w:p>
        </w:tc>
        <w:tc>
          <w:tcPr>
            <w:tcW w:w="500" w:type="pct"/>
            <w:tcBorders>
              <w:top w:val="nil"/>
              <w:left w:val="single" w:sz="4" w:space="0" w:color="auto"/>
              <w:bottom w:val="nil"/>
              <w:right w:val="single" w:sz="4" w:space="0" w:color="auto"/>
            </w:tcBorders>
            <w:hideMark/>
          </w:tcPr>
          <w:p w:rsidR="00D3178C" w:rsidRDefault="00D3178C">
            <w:pPr>
              <w:jc w:val="center"/>
            </w:pPr>
            <w:r>
              <w:t>122</w:t>
            </w:r>
          </w:p>
        </w:tc>
        <w:tc>
          <w:tcPr>
            <w:tcW w:w="500" w:type="pct"/>
            <w:tcBorders>
              <w:top w:val="nil"/>
              <w:left w:val="single" w:sz="4" w:space="0" w:color="auto"/>
              <w:bottom w:val="nil"/>
              <w:right w:val="single" w:sz="4" w:space="0" w:color="auto"/>
            </w:tcBorders>
            <w:hideMark/>
          </w:tcPr>
          <w:p w:rsidR="00D3178C" w:rsidRDefault="00D3178C">
            <w:pPr>
              <w:jc w:val="center"/>
            </w:pPr>
            <w:r>
              <w:t>30,90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4,0</w:t>
            </w:r>
          </w:p>
        </w:tc>
        <w:tc>
          <w:tcPr>
            <w:tcW w:w="500" w:type="pct"/>
            <w:tcBorders>
              <w:top w:val="nil"/>
              <w:left w:val="single" w:sz="4" w:space="0" w:color="auto"/>
              <w:bottom w:val="nil"/>
              <w:right w:val="single" w:sz="4" w:space="0" w:color="auto"/>
            </w:tcBorders>
            <w:hideMark/>
          </w:tcPr>
          <w:p w:rsidR="00D3178C" w:rsidRDefault="00D3178C">
            <w:pPr>
              <w:jc w:val="center"/>
            </w:pPr>
            <w:r>
              <w:t>2,210</w:t>
            </w:r>
          </w:p>
        </w:tc>
        <w:tc>
          <w:tcPr>
            <w:tcW w:w="500" w:type="pct"/>
            <w:tcBorders>
              <w:top w:val="nil"/>
              <w:left w:val="single" w:sz="4" w:space="0" w:color="auto"/>
              <w:bottom w:val="nil"/>
              <w:right w:val="single" w:sz="4" w:space="0" w:color="auto"/>
            </w:tcBorders>
            <w:hideMark/>
          </w:tcPr>
          <w:p w:rsidR="00D3178C" w:rsidRDefault="00D3178C">
            <w:pPr>
              <w:jc w:val="center"/>
            </w:pPr>
            <w:r>
              <w:t>9,8</w:t>
            </w:r>
          </w:p>
        </w:tc>
        <w:tc>
          <w:tcPr>
            <w:tcW w:w="500" w:type="pct"/>
            <w:tcBorders>
              <w:top w:val="nil"/>
              <w:left w:val="single" w:sz="4" w:space="0" w:color="auto"/>
              <w:bottom w:val="nil"/>
              <w:right w:val="single" w:sz="4" w:space="0" w:color="auto"/>
            </w:tcBorders>
            <w:hideMark/>
          </w:tcPr>
          <w:p w:rsidR="00D3178C" w:rsidRDefault="00D3178C">
            <w:pPr>
              <w:jc w:val="center"/>
            </w:pPr>
            <w:r>
              <w:t>4,067</w:t>
            </w:r>
          </w:p>
        </w:tc>
        <w:tc>
          <w:tcPr>
            <w:tcW w:w="500" w:type="pct"/>
            <w:tcBorders>
              <w:top w:val="nil"/>
              <w:left w:val="single" w:sz="4" w:space="0" w:color="auto"/>
              <w:bottom w:val="nil"/>
              <w:right w:val="single" w:sz="4" w:space="0" w:color="auto"/>
            </w:tcBorders>
            <w:hideMark/>
          </w:tcPr>
          <w:p w:rsidR="00D3178C" w:rsidRDefault="00D3178C">
            <w:pPr>
              <w:jc w:val="center"/>
            </w:pPr>
            <w:r>
              <w:t>23,0</w:t>
            </w:r>
          </w:p>
        </w:tc>
        <w:tc>
          <w:tcPr>
            <w:tcW w:w="500" w:type="pct"/>
            <w:tcBorders>
              <w:top w:val="nil"/>
              <w:left w:val="single" w:sz="4" w:space="0" w:color="auto"/>
              <w:bottom w:val="nil"/>
              <w:right w:val="single" w:sz="4" w:space="0" w:color="auto"/>
            </w:tcBorders>
            <w:hideMark/>
          </w:tcPr>
          <w:p w:rsidR="00D3178C" w:rsidRDefault="00D3178C">
            <w:pPr>
              <w:jc w:val="center"/>
            </w:pPr>
            <w:r>
              <w:t>7,677</w:t>
            </w:r>
          </w:p>
        </w:tc>
        <w:tc>
          <w:tcPr>
            <w:tcW w:w="500" w:type="pct"/>
            <w:tcBorders>
              <w:top w:val="nil"/>
              <w:left w:val="single" w:sz="4" w:space="0" w:color="auto"/>
              <w:bottom w:val="nil"/>
              <w:right w:val="single" w:sz="4" w:space="0" w:color="auto"/>
            </w:tcBorders>
            <w:hideMark/>
          </w:tcPr>
          <w:p w:rsidR="00D3178C" w:rsidRDefault="00D3178C">
            <w:pPr>
              <w:jc w:val="center"/>
            </w:pPr>
            <w:r>
              <w:t>54</w:t>
            </w:r>
          </w:p>
        </w:tc>
        <w:tc>
          <w:tcPr>
            <w:tcW w:w="500" w:type="pct"/>
            <w:tcBorders>
              <w:top w:val="nil"/>
              <w:left w:val="single" w:sz="4" w:space="0" w:color="auto"/>
              <w:bottom w:val="nil"/>
              <w:right w:val="single" w:sz="4" w:space="0" w:color="auto"/>
            </w:tcBorders>
            <w:hideMark/>
          </w:tcPr>
          <w:p w:rsidR="00D3178C" w:rsidRDefault="00D3178C">
            <w:pPr>
              <w:jc w:val="center"/>
            </w:pPr>
            <w:r>
              <w:t>15,27</w:t>
            </w:r>
          </w:p>
        </w:tc>
        <w:tc>
          <w:tcPr>
            <w:tcW w:w="500" w:type="pct"/>
            <w:tcBorders>
              <w:top w:val="nil"/>
              <w:left w:val="single" w:sz="4" w:space="0" w:color="auto"/>
              <w:bottom w:val="nil"/>
              <w:right w:val="single" w:sz="4" w:space="0" w:color="auto"/>
            </w:tcBorders>
            <w:hideMark/>
          </w:tcPr>
          <w:p w:rsidR="00D3178C" w:rsidRDefault="00D3178C">
            <w:pPr>
              <w:jc w:val="center"/>
            </w:pPr>
            <w:r>
              <w:t>124</w:t>
            </w:r>
          </w:p>
        </w:tc>
        <w:tc>
          <w:tcPr>
            <w:tcW w:w="500" w:type="pct"/>
            <w:tcBorders>
              <w:top w:val="nil"/>
              <w:left w:val="single" w:sz="4" w:space="0" w:color="auto"/>
              <w:bottom w:val="nil"/>
              <w:right w:val="single" w:sz="4" w:space="0" w:color="auto"/>
            </w:tcBorders>
            <w:hideMark/>
          </w:tcPr>
          <w:p w:rsidR="00D3178C" w:rsidRDefault="00D3178C">
            <w:pPr>
              <w:jc w:val="center"/>
            </w:pPr>
            <w:r>
              <w:t>31,35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4,1</w:t>
            </w:r>
          </w:p>
        </w:tc>
        <w:tc>
          <w:tcPr>
            <w:tcW w:w="500" w:type="pct"/>
            <w:tcBorders>
              <w:top w:val="nil"/>
              <w:left w:val="single" w:sz="4" w:space="0" w:color="auto"/>
              <w:bottom w:val="nil"/>
              <w:right w:val="single" w:sz="4" w:space="0" w:color="auto"/>
            </w:tcBorders>
            <w:hideMark/>
          </w:tcPr>
          <w:p w:rsidR="00D3178C" w:rsidRDefault="00D3178C">
            <w:pPr>
              <w:jc w:val="center"/>
            </w:pPr>
            <w:r>
              <w:t>2,246</w:t>
            </w:r>
          </w:p>
        </w:tc>
        <w:tc>
          <w:tcPr>
            <w:tcW w:w="500" w:type="pct"/>
            <w:tcBorders>
              <w:top w:val="nil"/>
              <w:left w:val="single" w:sz="4" w:space="0" w:color="auto"/>
              <w:bottom w:val="nil"/>
              <w:right w:val="single" w:sz="4" w:space="0" w:color="auto"/>
            </w:tcBorders>
            <w:hideMark/>
          </w:tcPr>
          <w:p w:rsidR="00D3178C" w:rsidRDefault="00D3178C">
            <w:pPr>
              <w:jc w:val="center"/>
            </w:pPr>
            <w:r>
              <w:t>9,9</w:t>
            </w:r>
          </w:p>
        </w:tc>
        <w:tc>
          <w:tcPr>
            <w:tcW w:w="500" w:type="pct"/>
            <w:tcBorders>
              <w:top w:val="nil"/>
              <w:left w:val="single" w:sz="4" w:space="0" w:color="auto"/>
              <w:bottom w:val="nil"/>
              <w:right w:val="single" w:sz="4" w:space="0" w:color="auto"/>
            </w:tcBorders>
            <w:hideMark/>
          </w:tcPr>
          <w:p w:rsidR="00D3178C" w:rsidRDefault="00D3178C">
            <w:pPr>
              <w:jc w:val="center"/>
            </w:pPr>
            <w:r>
              <w:t>4,097</w:t>
            </w:r>
          </w:p>
        </w:tc>
        <w:tc>
          <w:tcPr>
            <w:tcW w:w="500" w:type="pct"/>
            <w:tcBorders>
              <w:top w:val="nil"/>
              <w:left w:val="single" w:sz="4" w:space="0" w:color="auto"/>
              <w:bottom w:val="nil"/>
              <w:right w:val="single" w:sz="4" w:space="0" w:color="auto"/>
            </w:tcBorders>
            <w:hideMark/>
          </w:tcPr>
          <w:p w:rsidR="00D3178C" w:rsidRDefault="00D3178C">
            <w:pPr>
              <w:jc w:val="center"/>
            </w:pPr>
            <w:r>
              <w:t>23,5</w:t>
            </w:r>
          </w:p>
        </w:tc>
        <w:tc>
          <w:tcPr>
            <w:tcW w:w="500" w:type="pct"/>
            <w:tcBorders>
              <w:top w:val="nil"/>
              <w:left w:val="single" w:sz="4" w:space="0" w:color="auto"/>
              <w:bottom w:val="nil"/>
              <w:right w:val="single" w:sz="4" w:space="0" w:color="auto"/>
            </w:tcBorders>
            <w:hideMark/>
          </w:tcPr>
          <w:p w:rsidR="00D3178C" w:rsidRDefault="00D3178C">
            <w:pPr>
              <w:jc w:val="center"/>
            </w:pPr>
            <w:r>
              <w:t>7,806</w:t>
            </w:r>
          </w:p>
        </w:tc>
        <w:tc>
          <w:tcPr>
            <w:tcW w:w="500" w:type="pct"/>
            <w:tcBorders>
              <w:top w:val="nil"/>
              <w:left w:val="single" w:sz="4" w:space="0" w:color="auto"/>
              <w:bottom w:val="nil"/>
              <w:right w:val="single" w:sz="4" w:space="0" w:color="auto"/>
            </w:tcBorders>
            <w:hideMark/>
          </w:tcPr>
          <w:p w:rsidR="00D3178C" w:rsidRDefault="00D3178C">
            <w:pPr>
              <w:jc w:val="center"/>
            </w:pPr>
            <w:r>
              <w:t>55</w:t>
            </w:r>
          </w:p>
        </w:tc>
        <w:tc>
          <w:tcPr>
            <w:tcW w:w="500" w:type="pct"/>
            <w:tcBorders>
              <w:top w:val="nil"/>
              <w:left w:val="single" w:sz="4" w:space="0" w:color="auto"/>
              <w:bottom w:val="nil"/>
              <w:right w:val="single" w:sz="4" w:space="0" w:color="auto"/>
            </w:tcBorders>
            <w:hideMark/>
          </w:tcPr>
          <w:p w:rsidR="00D3178C" w:rsidRDefault="00D3178C">
            <w:pPr>
              <w:jc w:val="center"/>
            </w:pPr>
            <w:r>
              <w:t>15,51</w:t>
            </w:r>
          </w:p>
        </w:tc>
        <w:tc>
          <w:tcPr>
            <w:tcW w:w="500" w:type="pct"/>
            <w:tcBorders>
              <w:top w:val="nil"/>
              <w:left w:val="single" w:sz="4" w:space="0" w:color="auto"/>
              <w:bottom w:val="nil"/>
              <w:right w:val="single" w:sz="4" w:space="0" w:color="auto"/>
            </w:tcBorders>
            <w:hideMark/>
          </w:tcPr>
          <w:p w:rsidR="00D3178C" w:rsidRDefault="00D3178C">
            <w:pPr>
              <w:jc w:val="center"/>
            </w:pPr>
            <w:r>
              <w:t>126</w:t>
            </w:r>
          </w:p>
        </w:tc>
        <w:tc>
          <w:tcPr>
            <w:tcW w:w="500" w:type="pct"/>
            <w:tcBorders>
              <w:top w:val="nil"/>
              <w:left w:val="single" w:sz="4" w:space="0" w:color="auto"/>
              <w:bottom w:val="nil"/>
              <w:right w:val="single" w:sz="4" w:space="0" w:color="auto"/>
            </w:tcBorders>
            <w:hideMark/>
          </w:tcPr>
          <w:p w:rsidR="00D3178C" w:rsidRDefault="00D3178C">
            <w:pPr>
              <w:jc w:val="center"/>
            </w:pPr>
            <w:r>
              <w:t>31,80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4,2</w:t>
            </w:r>
          </w:p>
        </w:tc>
        <w:tc>
          <w:tcPr>
            <w:tcW w:w="500" w:type="pct"/>
            <w:tcBorders>
              <w:top w:val="nil"/>
              <w:left w:val="single" w:sz="4" w:space="0" w:color="auto"/>
              <w:bottom w:val="nil"/>
              <w:right w:val="single" w:sz="4" w:space="0" w:color="auto"/>
            </w:tcBorders>
            <w:hideMark/>
          </w:tcPr>
          <w:p w:rsidR="00D3178C" w:rsidRDefault="00D3178C">
            <w:pPr>
              <w:jc w:val="center"/>
            </w:pPr>
            <w:r>
              <w:t>2,281</w:t>
            </w:r>
          </w:p>
        </w:tc>
        <w:tc>
          <w:tcPr>
            <w:tcW w:w="500" w:type="pct"/>
            <w:tcBorders>
              <w:top w:val="nil"/>
              <w:left w:val="single" w:sz="4" w:space="0" w:color="auto"/>
              <w:bottom w:val="nil"/>
              <w:right w:val="single" w:sz="4" w:space="0" w:color="auto"/>
            </w:tcBorders>
            <w:hideMark/>
          </w:tcPr>
          <w:p w:rsidR="00D3178C" w:rsidRDefault="00D3178C">
            <w:pPr>
              <w:jc w:val="center"/>
            </w:pPr>
            <w:r>
              <w:t>10,0</w:t>
            </w:r>
          </w:p>
        </w:tc>
        <w:tc>
          <w:tcPr>
            <w:tcW w:w="500" w:type="pct"/>
            <w:tcBorders>
              <w:top w:val="nil"/>
              <w:left w:val="single" w:sz="4" w:space="0" w:color="auto"/>
              <w:bottom w:val="nil"/>
              <w:right w:val="single" w:sz="4" w:space="0" w:color="auto"/>
            </w:tcBorders>
            <w:hideMark/>
          </w:tcPr>
          <w:p w:rsidR="00D3178C" w:rsidRDefault="00D3178C">
            <w:pPr>
              <w:jc w:val="center"/>
            </w:pPr>
            <w:r>
              <w:t>4,126</w:t>
            </w:r>
          </w:p>
        </w:tc>
        <w:tc>
          <w:tcPr>
            <w:tcW w:w="500" w:type="pct"/>
            <w:tcBorders>
              <w:top w:val="nil"/>
              <w:left w:val="single" w:sz="4" w:space="0" w:color="auto"/>
              <w:bottom w:val="nil"/>
              <w:right w:val="single" w:sz="4" w:space="0" w:color="auto"/>
            </w:tcBorders>
            <w:hideMark/>
          </w:tcPr>
          <w:p w:rsidR="00D3178C" w:rsidRDefault="00D3178C">
            <w:pPr>
              <w:jc w:val="center"/>
            </w:pPr>
            <w:r>
              <w:t>24,0</w:t>
            </w:r>
          </w:p>
        </w:tc>
        <w:tc>
          <w:tcPr>
            <w:tcW w:w="500" w:type="pct"/>
            <w:tcBorders>
              <w:top w:val="nil"/>
              <w:left w:val="single" w:sz="4" w:space="0" w:color="auto"/>
              <w:bottom w:val="nil"/>
              <w:right w:val="single" w:sz="4" w:space="0" w:color="auto"/>
            </w:tcBorders>
            <w:hideMark/>
          </w:tcPr>
          <w:p w:rsidR="00D3178C" w:rsidRDefault="00D3178C">
            <w:pPr>
              <w:jc w:val="center"/>
            </w:pPr>
            <w:r>
              <w:t>7,935</w:t>
            </w:r>
          </w:p>
        </w:tc>
        <w:tc>
          <w:tcPr>
            <w:tcW w:w="500" w:type="pct"/>
            <w:tcBorders>
              <w:top w:val="nil"/>
              <w:left w:val="single" w:sz="4" w:space="0" w:color="auto"/>
              <w:bottom w:val="nil"/>
              <w:right w:val="single" w:sz="4" w:space="0" w:color="auto"/>
            </w:tcBorders>
            <w:hideMark/>
          </w:tcPr>
          <w:p w:rsidR="00D3178C" w:rsidRDefault="00D3178C">
            <w:pPr>
              <w:jc w:val="center"/>
            </w:pPr>
            <w:r>
              <w:t>56</w:t>
            </w:r>
          </w:p>
        </w:tc>
        <w:tc>
          <w:tcPr>
            <w:tcW w:w="500" w:type="pct"/>
            <w:tcBorders>
              <w:top w:val="nil"/>
              <w:left w:val="single" w:sz="4" w:space="0" w:color="auto"/>
              <w:bottom w:val="nil"/>
              <w:right w:val="single" w:sz="4" w:space="0" w:color="auto"/>
            </w:tcBorders>
            <w:hideMark/>
          </w:tcPr>
          <w:p w:rsidR="00D3178C" w:rsidRDefault="00D3178C">
            <w:pPr>
              <w:jc w:val="center"/>
            </w:pPr>
            <w:r>
              <w:t>15,74</w:t>
            </w:r>
          </w:p>
        </w:tc>
        <w:tc>
          <w:tcPr>
            <w:tcW w:w="500" w:type="pct"/>
            <w:tcBorders>
              <w:top w:val="nil"/>
              <w:left w:val="single" w:sz="4" w:space="0" w:color="auto"/>
              <w:bottom w:val="nil"/>
              <w:right w:val="single" w:sz="4" w:space="0" w:color="auto"/>
            </w:tcBorders>
            <w:hideMark/>
          </w:tcPr>
          <w:p w:rsidR="00D3178C" w:rsidRDefault="00D3178C">
            <w:pPr>
              <w:jc w:val="center"/>
            </w:pPr>
            <w:r>
              <w:t>128</w:t>
            </w:r>
          </w:p>
        </w:tc>
        <w:tc>
          <w:tcPr>
            <w:tcW w:w="500" w:type="pct"/>
            <w:tcBorders>
              <w:top w:val="nil"/>
              <w:left w:val="single" w:sz="4" w:space="0" w:color="auto"/>
              <w:bottom w:val="nil"/>
              <w:right w:val="single" w:sz="4" w:space="0" w:color="auto"/>
            </w:tcBorders>
            <w:hideMark/>
          </w:tcPr>
          <w:p w:rsidR="00D3178C" w:rsidRDefault="00D3178C">
            <w:pPr>
              <w:jc w:val="center"/>
            </w:pPr>
            <w:r>
              <w:t>32,25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4,3</w:t>
            </w:r>
          </w:p>
        </w:tc>
        <w:tc>
          <w:tcPr>
            <w:tcW w:w="500" w:type="pct"/>
            <w:tcBorders>
              <w:top w:val="nil"/>
              <w:left w:val="single" w:sz="4" w:space="0" w:color="auto"/>
              <w:bottom w:val="nil"/>
              <w:right w:val="single" w:sz="4" w:space="0" w:color="auto"/>
            </w:tcBorders>
            <w:hideMark/>
          </w:tcPr>
          <w:p w:rsidR="00D3178C" w:rsidRDefault="00D3178C">
            <w:pPr>
              <w:jc w:val="center"/>
            </w:pPr>
            <w:r>
              <w:t>2,317</w:t>
            </w:r>
          </w:p>
        </w:tc>
        <w:tc>
          <w:tcPr>
            <w:tcW w:w="500" w:type="pct"/>
            <w:tcBorders>
              <w:top w:val="nil"/>
              <w:left w:val="single" w:sz="4" w:space="0" w:color="auto"/>
              <w:bottom w:val="nil"/>
              <w:right w:val="single" w:sz="4" w:space="0" w:color="auto"/>
            </w:tcBorders>
            <w:hideMark/>
          </w:tcPr>
          <w:p w:rsidR="00D3178C" w:rsidRDefault="00D3178C">
            <w:pPr>
              <w:jc w:val="center"/>
            </w:pPr>
            <w:r>
              <w:t>10,2</w:t>
            </w:r>
          </w:p>
        </w:tc>
        <w:tc>
          <w:tcPr>
            <w:tcW w:w="500" w:type="pct"/>
            <w:tcBorders>
              <w:top w:val="nil"/>
              <w:left w:val="single" w:sz="4" w:space="0" w:color="auto"/>
              <w:bottom w:val="nil"/>
              <w:right w:val="single" w:sz="4" w:space="0" w:color="auto"/>
            </w:tcBorders>
            <w:hideMark/>
          </w:tcPr>
          <w:p w:rsidR="00D3178C" w:rsidRDefault="00D3178C">
            <w:pPr>
              <w:jc w:val="center"/>
            </w:pPr>
            <w:r>
              <w:t>4,185</w:t>
            </w:r>
          </w:p>
        </w:tc>
        <w:tc>
          <w:tcPr>
            <w:tcW w:w="500" w:type="pct"/>
            <w:tcBorders>
              <w:top w:val="nil"/>
              <w:left w:val="single" w:sz="4" w:space="0" w:color="auto"/>
              <w:bottom w:val="nil"/>
              <w:right w:val="single" w:sz="4" w:space="0" w:color="auto"/>
            </w:tcBorders>
            <w:hideMark/>
          </w:tcPr>
          <w:p w:rsidR="00D3178C" w:rsidRDefault="00D3178C">
            <w:pPr>
              <w:jc w:val="center"/>
            </w:pPr>
            <w:r>
              <w:t>24,5</w:t>
            </w:r>
          </w:p>
        </w:tc>
        <w:tc>
          <w:tcPr>
            <w:tcW w:w="500" w:type="pct"/>
            <w:tcBorders>
              <w:top w:val="nil"/>
              <w:left w:val="single" w:sz="4" w:space="0" w:color="auto"/>
              <w:bottom w:val="nil"/>
              <w:right w:val="single" w:sz="4" w:space="0" w:color="auto"/>
            </w:tcBorders>
            <w:hideMark/>
          </w:tcPr>
          <w:p w:rsidR="00D3178C" w:rsidRDefault="00D3178C">
            <w:pPr>
              <w:jc w:val="center"/>
            </w:pPr>
            <w:r>
              <w:t>8,064</w:t>
            </w:r>
          </w:p>
        </w:tc>
        <w:tc>
          <w:tcPr>
            <w:tcW w:w="500" w:type="pct"/>
            <w:tcBorders>
              <w:top w:val="nil"/>
              <w:left w:val="single" w:sz="4" w:space="0" w:color="auto"/>
              <w:bottom w:val="nil"/>
              <w:right w:val="single" w:sz="4" w:space="0" w:color="auto"/>
            </w:tcBorders>
            <w:hideMark/>
          </w:tcPr>
          <w:p w:rsidR="00D3178C" w:rsidRDefault="00D3178C">
            <w:pPr>
              <w:jc w:val="center"/>
            </w:pPr>
            <w:r>
              <w:t>57</w:t>
            </w:r>
          </w:p>
        </w:tc>
        <w:tc>
          <w:tcPr>
            <w:tcW w:w="500" w:type="pct"/>
            <w:tcBorders>
              <w:top w:val="nil"/>
              <w:left w:val="single" w:sz="4" w:space="0" w:color="auto"/>
              <w:bottom w:val="nil"/>
              <w:right w:val="single" w:sz="4" w:space="0" w:color="auto"/>
            </w:tcBorders>
            <w:hideMark/>
          </w:tcPr>
          <w:p w:rsidR="00D3178C" w:rsidRDefault="00D3178C">
            <w:pPr>
              <w:jc w:val="center"/>
            </w:pPr>
            <w:r>
              <w:t>15,98</w:t>
            </w:r>
          </w:p>
        </w:tc>
        <w:tc>
          <w:tcPr>
            <w:tcW w:w="500" w:type="pct"/>
            <w:tcBorders>
              <w:top w:val="nil"/>
              <w:left w:val="single" w:sz="4" w:space="0" w:color="auto"/>
              <w:bottom w:val="nil"/>
              <w:right w:val="single" w:sz="4" w:space="0" w:color="auto"/>
            </w:tcBorders>
            <w:hideMark/>
          </w:tcPr>
          <w:p w:rsidR="00D3178C" w:rsidRDefault="00D3178C">
            <w:pPr>
              <w:jc w:val="center"/>
            </w:pPr>
            <w:r>
              <w:t>130</w:t>
            </w:r>
          </w:p>
        </w:tc>
        <w:tc>
          <w:tcPr>
            <w:tcW w:w="500" w:type="pct"/>
            <w:tcBorders>
              <w:top w:val="nil"/>
              <w:left w:val="single" w:sz="4" w:space="0" w:color="auto"/>
              <w:bottom w:val="nil"/>
              <w:right w:val="single" w:sz="4" w:space="0" w:color="auto"/>
            </w:tcBorders>
            <w:hideMark/>
          </w:tcPr>
          <w:p w:rsidR="00D3178C" w:rsidRDefault="00D3178C">
            <w:pPr>
              <w:jc w:val="center"/>
            </w:pPr>
            <w:r>
              <w:t>32,70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4,4</w:t>
            </w:r>
          </w:p>
        </w:tc>
        <w:tc>
          <w:tcPr>
            <w:tcW w:w="500" w:type="pct"/>
            <w:tcBorders>
              <w:top w:val="nil"/>
              <w:left w:val="single" w:sz="4" w:space="0" w:color="auto"/>
              <w:bottom w:val="nil"/>
              <w:right w:val="single" w:sz="4" w:space="0" w:color="auto"/>
            </w:tcBorders>
            <w:hideMark/>
          </w:tcPr>
          <w:p w:rsidR="00D3178C" w:rsidRDefault="00D3178C">
            <w:pPr>
              <w:jc w:val="center"/>
            </w:pPr>
            <w:r>
              <w:t>2,352</w:t>
            </w:r>
          </w:p>
        </w:tc>
        <w:tc>
          <w:tcPr>
            <w:tcW w:w="500" w:type="pct"/>
            <w:tcBorders>
              <w:top w:val="nil"/>
              <w:left w:val="single" w:sz="4" w:space="0" w:color="auto"/>
              <w:bottom w:val="nil"/>
              <w:right w:val="single" w:sz="4" w:space="0" w:color="auto"/>
            </w:tcBorders>
            <w:hideMark/>
          </w:tcPr>
          <w:p w:rsidR="00D3178C" w:rsidRDefault="00D3178C">
            <w:pPr>
              <w:jc w:val="center"/>
            </w:pPr>
            <w:r>
              <w:t>10,4</w:t>
            </w:r>
          </w:p>
        </w:tc>
        <w:tc>
          <w:tcPr>
            <w:tcW w:w="500" w:type="pct"/>
            <w:tcBorders>
              <w:top w:val="nil"/>
              <w:left w:val="single" w:sz="4" w:space="0" w:color="auto"/>
              <w:bottom w:val="nil"/>
              <w:right w:val="single" w:sz="4" w:space="0" w:color="auto"/>
            </w:tcBorders>
            <w:hideMark/>
          </w:tcPr>
          <w:p w:rsidR="00D3178C" w:rsidRDefault="00D3178C">
            <w:pPr>
              <w:jc w:val="center"/>
            </w:pPr>
            <w:r>
              <w:t>4,244</w:t>
            </w:r>
          </w:p>
        </w:tc>
        <w:tc>
          <w:tcPr>
            <w:tcW w:w="500" w:type="pct"/>
            <w:tcBorders>
              <w:top w:val="nil"/>
              <w:left w:val="single" w:sz="4" w:space="0" w:color="auto"/>
              <w:bottom w:val="nil"/>
              <w:right w:val="single" w:sz="4" w:space="0" w:color="auto"/>
            </w:tcBorders>
            <w:hideMark/>
          </w:tcPr>
          <w:p w:rsidR="00D3178C" w:rsidRDefault="00D3178C">
            <w:pPr>
              <w:jc w:val="center"/>
            </w:pPr>
            <w:r>
              <w:t>25,0</w:t>
            </w:r>
          </w:p>
        </w:tc>
        <w:tc>
          <w:tcPr>
            <w:tcW w:w="500" w:type="pct"/>
            <w:tcBorders>
              <w:top w:val="nil"/>
              <w:left w:val="single" w:sz="4" w:space="0" w:color="auto"/>
              <w:bottom w:val="nil"/>
              <w:right w:val="single" w:sz="4" w:space="0" w:color="auto"/>
            </w:tcBorders>
            <w:hideMark/>
          </w:tcPr>
          <w:p w:rsidR="00D3178C" w:rsidRDefault="00D3178C">
            <w:pPr>
              <w:jc w:val="center"/>
            </w:pPr>
            <w:r>
              <w:t>8,192</w:t>
            </w:r>
          </w:p>
        </w:tc>
        <w:tc>
          <w:tcPr>
            <w:tcW w:w="500" w:type="pct"/>
            <w:tcBorders>
              <w:top w:val="nil"/>
              <w:left w:val="single" w:sz="4" w:space="0" w:color="auto"/>
              <w:bottom w:val="nil"/>
              <w:right w:val="single" w:sz="4" w:space="0" w:color="auto"/>
            </w:tcBorders>
            <w:hideMark/>
          </w:tcPr>
          <w:p w:rsidR="00D3178C" w:rsidRDefault="00D3178C">
            <w:pPr>
              <w:jc w:val="center"/>
            </w:pPr>
            <w:r>
              <w:t>58</w:t>
            </w:r>
          </w:p>
        </w:tc>
        <w:tc>
          <w:tcPr>
            <w:tcW w:w="500" w:type="pct"/>
            <w:tcBorders>
              <w:top w:val="nil"/>
              <w:left w:val="single" w:sz="4" w:space="0" w:color="auto"/>
              <w:bottom w:val="nil"/>
              <w:right w:val="single" w:sz="4" w:space="0" w:color="auto"/>
            </w:tcBorders>
            <w:hideMark/>
          </w:tcPr>
          <w:p w:rsidR="00D3178C" w:rsidRDefault="00D3178C">
            <w:pPr>
              <w:jc w:val="center"/>
            </w:pPr>
            <w:r>
              <w:t>16,22</w:t>
            </w:r>
          </w:p>
        </w:tc>
        <w:tc>
          <w:tcPr>
            <w:tcW w:w="500" w:type="pct"/>
            <w:tcBorders>
              <w:top w:val="nil"/>
              <w:left w:val="single" w:sz="4" w:space="0" w:color="auto"/>
              <w:bottom w:val="nil"/>
              <w:right w:val="single" w:sz="4" w:space="0" w:color="auto"/>
            </w:tcBorders>
            <w:hideMark/>
          </w:tcPr>
          <w:p w:rsidR="00D3178C" w:rsidRDefault="00D3178C">
            <w:pPr>
              <w:jc w:val="center"/>
            </w:pPr>
            <w:r>
              <w:t>132</w:t>
            </w:r>
          </w:p>
        </w:tc>
        <w:tc>
          <w:tcPr>
            <w:tcW w:w="500" w:type="pct"/>
            <w:tcBorders>
              <w:top w:val="nil"/>
              <w:left w:val="single" w:sz="4" w:space="0" w:color="auto"/>
              <w:bottom w:val="nil"/>
              <w:right w:val="single" w:sz="4" w:space="0" w:color="auto"/>
            </w:tcBorders>
            <w:hideMark/>
          </w:tcPr>
          <w:p w:rsidR="00D3178C" w:rsidRDefault="00D3178C">
            <w:pPr>
              <w:jc w:val="center"/>
            </w:pPr>
            <w:r>
              <w:t>33,15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4,5</w:t>
            </w:r>
          </w:p>
        </w:tc>
        <w:tc>
          <w:tcPr>
            <w:tcW w:w="500" w:type="pct"/>
            <w:tcBorders>
              <w:top w:val="nil"/>
              <w:left w:val="single" w:sz="4" w:space="0" w:color="auto"/>
              <w:bottom w:val="nil"/>
              <w:right w:val="single" w:sz="4" w:space="0" w:color="auto"/>
            </w:tcBorders>
            <w:hideMark/>
          </w:tcPr>
          <w:p w:rsidR="00D3178C" w:rsidRDefault="00D3178C">
            <w:pPr>
              <w:jc w:val="center"/>
            </w:pPr>
            <w:r>
              <w:t>2,386</w:t>
            </w:r>
          </w:p>
        </w:tc>
        <w:tc>
          <w:tcPr>
            <w:tcW w:w="500" w:type="pct"/>
            <w:tcBorders>
              <w:top w:val="nil"/>
              <w:left w:val="single" w:sz="4" w:space="0" w:color="auto"/>
              <w:bottom w:val="nil"/>
              <w:right w:val="single" w:sz="4" w:space="0" w:color="auto"/>
            </w:tcBorders>
            <w:hideMark/>
          </w:tcPr>
          <w:p w:rsidR="00D3178C" w:rsidRDefault="00D3178C">
            <w:pPr>
              <w:jc w:val="center"/>
            </w:pPr>
            <w:r>
              <w:t>10,6</w:t>
            </w:r>
          </w:p>
        </w:tc>
        <w:tc>
          <w:tcPr>
            <w:tcW w:w="500" w:type="pct"/>
            <w:tcBorders>
              <w:top w:val="nil"/>
              <w:left w:val="single" w:sz="4" w:space="0" w:color="auto"/>
              <w:bottom w:val="nil"/>
              <w:right w:val="single" w:sz="4" w:space="0" w:color="auto"/>
            </w:tcBorders>
            <w:hideMark/>
          </w:tcPr>
          <w:p w:rsidR="00D3178C" w:rsidRDefault="00D3178C">
            <w:pPr>
              <w:jc w:val="center"/>
            </w:pPr>
            <w:r>
              <w:t>4,302</w:t>
            </w:r>
          </w:p>
        </w:tc>
        <w:tc>
          <w:tcPr>
            <w:tcW w:w="500" w:type="pct"/>
            <w:tcBorders>
              <w:top w:val="nil"/>
              <w:left w:val="single" w:sz="4" w:space="0" w:color="auto"/>
              <w:bottom w:val="nil"/>
              <w:right w:val="single" w:sz="4" w:space="0" w:color="auto"/>
            </w:tcBorders>
            <w:hideMark/>
          </w:tcPr>
          <w:p w:rsidR="00D3178C" w:rsidRDefault="00D3178C">
            <w:pPr>
              <w:jc w:val="center"/>
            </w:pPr>
            <w:r>
              <w:t>25,5</w:t>
            </w:r>
          </w:p>
        </w:tc>
        <w:tc>
          <w:tcPr>
            <w:tcW w:w="500" w:type="pct"/>
            <w:tcBorders>
              <w:top w:val="nil"/>
              <w:left w:val="single" w:sz="4" w:space="0" w:color="auto"/>
              <w:bottom w:val="nil"/>
              <w:right w:val="single" w:sz="4" w:space="0" w:color="auto"/>
            </w:tcBorders>
            <w:hideMark/>
          </w:tcPr>
          <w:p w:rsidR="00D3178C" w:rsidRDefault="00D3178C">
            <w:pPr>
              <w:jc w:val="center"/>
            </w:pPr>
            <w:r>
              <w:t>8,320</w:t>
            </w:r>
          </w:p>
        </w:tc>
        <w:tc>
          <w:tcPr>
            <w:tcW w:w="500" w:type="pct"/>
            <w:tcBorders>
              <w:top w:val="nil"/>
              <w:left w:val="single" w:sz="4" w:space="0" w:color="auto"/>
              <w:bottom w:val="nil"/>
              <w:right w:val="single" w:sz="4" w:space="0" w:color="auto"/>
            </w:tcBorders>
            <w:hideMark/>
          </w:tcPr>
          <w:p w:rsidR="00D3178C" w:rsidRDefault="00D3178C">
            <w:pPr>
              <w:jc w:val="center"/>
            </w:pPr>
            <w:r>
              <w:t>59</w:t>
            </w:r>
          </w:p>
        </w:tc>
        <w:tc>
          <w:tcPr>
            <w:tcW w:w="500" w:type="pct"/>
            <w:tcBorders>
              <w:top w:val="nil"/>
              <w:left w:val="single" w:sz="4" w:space="0" w:color="auto"/>
              <w:bottom w:val="nil"/>
              <w:right w:val="single" w:sz="4" w:space="0" w:color="auto"/>
            </w:tcBorders>
            <w:hideMark/>
          </w:tcPr>
          <w:p w:rsidR="00D3178C" w:rsidRDefault="00D3178C">
            <w:pPr>
              <w:jc w:val="center"/>
            </w:pPr>
            <w:r>
              <w:t>16,45</w:t>
            </w:r>
          </w:p>
        </w:tc>
        <w:tc>
          <w:tcPr>
            <w:tcW w:w="500" w:type="pct"/>
            <w:tcBorders>
              <w:top w:val="nil"/>
              <w:left w:val="single" w:sz="4" w:space="0" w:color="auto"/>
              <w:bottom w:val="nil"/>
              <w:right w:val="single" w:sz="4" w:space="0" w:color="auto"/>
            </w:tcBorders>
            <w:hideMark/>
          </w:tcPr>
          <w:p w:rsidR="00D3178C" w:rsidRDefault="00D3178C">
            <w:pPr>
              <w:jc w:val="center"/>
            </w:pPr>
            <w:r>
              <w:t>134</w:t>
            </w:r>
          </w:p>
        </w:tc>
        <w:tc>
          <w:tcPr>
            <w:tcW w:w="500" w:type="pct"/>
            <w:tcBorders>
              <w:top w:val="nil"/>
              <w:left w:val="single" w:sz="4" w:space="0" w:color="auto"/>
              <w:bottom w:val="nil"/>
              <w:right w:val="single" w:sz="4" w:space="0" w:color="auto"/>
            </w:tcBorders>
            <w:hideMark/>
          </w:tcPr>
          <w:p w:rsidR="00D3178C" w:rsidRDefault="00D3178C">
            <w:pPr>
              <w:jc w:val="center"/>
            </w:pPr>
            <w:r>
              <w:t>33,60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4,6</w:t>
            </w:r>
          </w:p>
        </w:tc>
        <w:tc>
          <w:tcPr>
            <w:tcW w:w="500" w:type="pct"/>
            <w:tcBorders>
              <w:top w:val="nil"/>
              <w:left w:val="single" w:sz="4" w:space="0" w:color="auto"/>
              <w:bottom w:val="nil"/>
              <w:right w:val="single" w:sz="4" w:space="0" w:color="auto"/>
            </w:tcBorders>
            <w:hideMark/>
          </w:tcPr>
          <w:p w:rsidR="00D3178C" w:rsidRDefault="00D3178C">
            <w:pPr>
              <w:jc w:val="center"/>
            </w:pPr>
            <w:r>
              <w:t>2,421</w:t>
            </w:r>
          </w:p>
        </w:tc>
        <w:tc>
          <w:tcPr>
            <w:tcW w:w="500" w:type="pct"/>
            <w:tcBorders>
              <w:top w:val="nil"/>
              <w:left w:val="single" w:sz="4" w:space="0" w:color="auto"/>
              <w:bottom w:val="nil"/>
              <w:right w:val="single" w:sz="4" w:space="0" w:color="auto"/>
            </w:tcBorders>
            <w:hideMark/>
          </w:tcPr>
          <w:p w:rsidR="00D3178C" w:rsidRDefault="00D3178C">
            <w:pPr>
              <w:jc w:val="center"/>
            </w:pPr>
            <w:r>
              <w:t>10,8</w:t>
            </w:r>
          </w:p>
        </w:tc>
        <w:tc>
          <w:tcPr>
            <w:tcW w:w="500" w:type="pct"/>
            <w:tcBorders>
              <w:top w:val="nil"/>
              <w:left w:val="single" w:sz="4" w:space="0" w:color="auto"/>
              <w:bottom w:val="nil"/>
              <w:right w:val="single" w:sz="4" w:space="0" w:color="auto"/>
            </w:tcBorders>
            <w:hideMark/>
          </w:tcPr>
          <w:p w:rsidR="00D3178C" w:rsidRDefault="00D3178C">
            <w:pPr>
              <w:jc w:val="center"/>
            </w:pPr>
            <w:r>
              <w:t>4,361</w:t>
            </w:r>
          </w:p>
        </w:tc>
        <w:tc>
          <w:tcPr>
            <w:tcW w:w="500" w:type="pct"/>
            <w:tcBorders>
              <w:top w:val="nil"/>
              <w:left w:val="single" w:sz="4" w:space="0" w:color="auto"/>
              <w:bottom w:val="nil"/>
              <w:right w:val="single" w:sz="4" w:space="0" w:color="auto"/>
            </w:tcBorders>
            <w:hideMark/>
          </w:tcPr>
          <w:p w:rsidR="00D3178C" w:rsidRDefault="00D3178C">
            <w:pPr>
              <w:jc w:val="center"/>
            </w:pPr>
            <w:r>
              <w:t>26,0</w:t>
            </w:r>
          </w:p>
        </w:tc>
        <w:tc>
          <w:tcPr>
            <w:tcW w:w="500" w:type="pct"/>
            <w:tcBorders>
              <w:top w:val="nil"/>
              <w:left w:val="single" w:sz="4" w:space="0" w:color="auto"/>
              <w:bottom w:val="nil"/>
              <w:right w:val="single" w:sz="4" w:space="0" w:color="auto"/>
            </w:tcBorders>
            <w:hideMark/>
          </w:tcPr>
          <w:p w:rsidR="00D3178C" w:rsidRDefault="00D3178C">
            <w:pPr>
              <w:jc w:val="center"/>
            </w:pPr>
            <w:r>
              <w:t>8,447</w:t>
            </w:r>
          </w:p>
        </w:tc>
        <w:tc>
          <w:tcPr>
            <w:tcW w:w="500" w:type="pct"/>
            <w:tcBorders>
              <w:top w:val="nil"/>
              <w:left w:val="single" w:sz="4" w:space="0" w:color="auto"/>
              <w:bottom w:val="nil"/>
              <w:right w:val="single" w:sz="4" w:space="0" w:color="auto"/>
            </w:tcBorders>
            <w:hideMark/>
          </w:tcPr>
          <w:p w:rsidR="00D3178C" w:rsidRDefault="00D3178C">
            <w:pPr>
              <w:jc w:val="center"/>
            </w:pPr>
            <w:r>
              <w:t>60</w:t>
            </w:r>
          </w:p>
        </w:tc>
        <w:tc>
          <w:tcPr>
            <w:tcW w:w="500" w:type="pct"/>
            <w:tcBorders>
              <w:top w:val="nil"/>
              <w:left w:val="single" w:sz="4" w:space="0" w:color="auto"/>
              <w:bottom w:val="nil"/>
              <w:right w:val="single" w:sz="4" w:space="0" w:color="auto"/>
            </w:tcBorders>
            <w:hideMark/>
          </w:tcPr>
          <w:p w:rsidR="00D3178C" w:rsidRDefault="00D3178C">
            <w:pPr>
              <w:jc w:val="center"/>
            </w:pPr>
            <w:r>
              <w:t>16,69</w:t>
            </w:r>
          </w:p>
        </w:tc>
        <w:tc>
          <w:tcPr>
            <w:tcW w:w="500" w:type="pct"/>
            <w:tcBorders>
              <w:top w:val="nil"/>
              <w:left w:val="single" w:sz="4" w:space="0" w:color="auto"/>
              <w:bottom w:val="nil"/>
              <w:right w:val="single" w:sz="4" w:space="0" w:color="auto"/>
            </w:tcBorders>
            <w:hideMark/>
          </w:tcPr>
          <w:p w:rsidR="00D3178C" w:rsidRDefault="00D3178C">
            <w:pPr>
              <w:jc w:val="center"/>
            </w:pPr>
            <w:r>
              <w:t>136</w:t>
            </w:r>
          </w:p>
        </w:tc>
        <w:tc>
          <w:tcPr>
            <w:tcW w:w="500" w:type="pct"/>
            <w:tcBorders>
              <w:top w:val="nil"/>
              <w:left w:val="single" w:sz="4" w:space="0" w:color="auto"/>
              <w:bottom w:val="nil"/>
              <w:right w:val="single" w:sz="4" w:space="0" w:color="auto"/>
            </w:tcBorders>
            <w:hideMark/>
          </w:tcPr>
          <w:p w:rsidR="00D3178C" w:rsidRDefault="00D3178C">
            <w:pPr>
              <w:jc w:val="center"/>
            </w:pPr>
            <w:r>
              <w:t>34,06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4,7</w:t>
            </w:r>
          </w:p>
        </w:tc>
        <w:tc>
          <w:tcPr>
            <w:tcW w:w="500" w:type="pct"/>
            <w:tcBorders>
              <w:top w:val="nil"/>
              <w:left w:val="single" w:sz="4" w:space="0" w:color="auto"/>
              <w:bottom w:val="nil"/>
              <w:right w:val="single" w:sz="4" w:space="0" w:color="auto"/>
            </w:tcBorders>
            <w:hideMark/>
          </w:tcPr>
          <w:p w:rsidR="00D3178C" w:rsidRDefault="00D3178C">
            <w:pPr>
              <w:jc w:val="center"/>
            </w:pPr>
            <w:r>
              <w:t>2,456</w:t>
            </w:r>
          </w:p>
        </w:tc>
        <w:tc>
          <w:tcPr>
            <w:tcW w:w="500" w:type="pct"/>
            <w:tcBorders>
              <w:top w:val="nil"/>
              <w:left w:val="single" w:sz="4" w:space="0" w:color="auto"/>
              <w:bottom w:val="nil"/>
              <w:right w:val="single" w:sz="4" w:space="0" w:color="auto"/>
            </w:tcBorders>
            <w:hideMark/>
          </w:tcPr>
          <w:p w:rsidR="00D3178C" w:rsidRDefault="00D3178C">
            <w:pPr>
              <w:jc w:val="center"/>
            </w:pPr>
            <w:r>
              <w:t>11,0</w:t>
            </w:r>
          </w:p>
        </w:tc>
        <w:tc>
          <w:tcPr>
            <w:tcW w:w="500" w:type="pct"/>
            <w:tcBorders>
              <w:top w:val="nil"/>
              <w:left w:val="single" w:sz="4" w:space="0" w:color="auto"/>
              <w:bottom w:val="nil"/>
              <w:right w:val="single" w:sz="4" w:space="0" w:color="auto"/>
            </w:tcBorders>
            <w:hideMark/>
          </w:tcPr>
          <w:p w:rsidR="00D3178C" w:rsidRDefault="00D3178C">
            <w:pPr>
              <w:jc w:val="center"/>
            </w:pPr>
            <w:r>
              <w:t>4,419</w:t>
            </w:r>
          </w:p>
        </w:tc>
        <w:tc>
          <w:tcPr>
            <w:tcW w:w="500" w:type="pct"/>
            <w:tcBorders>
              <w:top w:val="nil"/>
              <w:left w:val="single" w:sz="4" w:space="0" w:color="auto"/>
              <w:bottom w:val="nil"/>
              <w:right w:val="single" w:sz="4" w:space="0" w:color="auto"/>
            </w:tcBorders>
            <w:hideMark/>
          </w:tcPr>
          <w:p w:rsidR="00D3178C" w:rsidRDefault="00D3178C">
            <w:pPr>
              <w:jc w:val="center"/>
            </w:pPr>
            <w:r>
              <w:t>26,5</w:t>
            </w:r>
          </w:p>
        </w:tc>
        <w:tc>
          <w:tcPr>
            <w:tcW w:w="500" w:type="pct"/>
            <w:tcBorders>
              <w:top w:val="nil"/>
              <w:left w:val="single" w:sz="4" w:space="0" w:color="auto"/>
              <w:bottom w:val="nil"/>
              <w:right w:val="single" w:sz="4" w:space="0" w:color="auto"/>
            </w:tcBorders>
            <w:hideMark/>
          </w:tcPr>
          <w:p w:rsidR="00D3178C" w:rsidRDefault="00D3178C">
            <w:pPr>
              <w:jc w:val="center"/>
            </w:pPr>
            <w:r>
              <w:t>8,575</w:t>
            </w:r>
          </w:p>
        </w:tc>
        <w:tc>
          <w:tcPr>
            <w:tcW w:w="500" w:type="pct"/>
            <w:tcBorders>
              <w:top w:val="nil"/>
              <w:left w:val="single" w:sz="4" w:space="0" w:color="auto"/>
              <w:bottom w:val="nil"/>
              <w:right w:val="single" w:sz="4" w:space="0" w:color="auto"/>
            </w:tcBorders>
            <w:hideMark/>
          </w:tcPr>
          <w:p w:rsidR="00D3178C" w:rsidRDefault="00D3178C">
            <w:pPr>
              <w:jc w:val="center"/>
            </w:pPr>
            <w:r>
              <w:t>61</w:t>
            </w:r>
          </w:p>
        </w:tc>
        <w:tc>
          <w:tcPr>
            <w:tcW w:w="500" w:type="pct"/>
            <w:tcBorders>
              <w:top w:val="nil"/>
              <w:left w:val="single" w:sz="4" w:space="0" w:color="auto"/>
              <w:bottom w:val="nil"/>
              <w:right w:val="single" w:sz="4" w:space="0" w:color="auto"/>
            </w:tcBorders>
            <w:hideMark/>
          </w:tcPr>
          <w:p w:rsidR="00D3178C" w:rsidRDefault="00D3178C">
            <w:pPr>
              <w:jc w:val="center"/>
            </w:pPr>
            <w:r>
              <w:t>16,92</w:t>
            </w:r>
          </w:p>
        </w:tc>
        <w:tc>
          <w:tcPr>
            <w:tcW w:w="500" w:type="pct"/>
            <w:tcBorders>
              <w:top w:val="nil"/>
              <w:left w:val="single" w:sz="4" w:space="0" w:color="auto"/>
              <w:bottom w:val="nil"/>
              <w:right w:val="single" w:sz="4" w:space="0" w:color="auto"/>
            </w:tcBorders>
            <w:hideMark/>
          </w:tcPr>
          <w:p w:rsidR="00D3178C" w:rsidRDefault="00D3178C">
            <w:pPr>
              <w:jc w:val="center"/>
            </w:pPr>
            <w:r>
              <w:t>138</w:t>
            </w:r>
          </w:p>
        </w:tc>
        <w:tc>
          <w:tcPr>
            <w:tcW w:w="500" w:type="pct"/>
            <w:tcBorders>
              <w:top w:val="nil"/>
              <w:left w:val="single" w:sz="4" w:space="0" w:color="auto"/>
              <w:bottom w:val="nil"/>
              <w:right w:val="single" w:sz="4" w:space="0" w:color="auto"/>
            </w:tcBorders>
            <w:hideMark/>
          </w:tcPr>
          <w:p w:rsidR="00D3178C" w:rsidRDefault="00D3178C">
            <w:pPr>
              <w:jc w:val="center"/>
            </w:pPr>
            <w:r>
              <w:t>34,51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4,8</w:t>
            </w:r>
          </w:p>
        </w:tc>
        <w:tc>
          <w:tcPr>
            <w:tcW w:w="500" w:type="pct"/>
            <w:tcBorders>
              <w:top w:val="nil"/>
              <w:left w:val="single" w:sz="4" w:space="0" w:color="auto"/>
              <w:bottom w:val="nil"/>
              <w:right w:val="single" w:sz="4" w:space="0" w:color="auto"/>
            </w:tcBorders>
            <w:hideMark/>
          </w:tcPr>
          <w:p w:rsidR="00D3178C" w:rsidRDefault="00D3178C">
            <w:pPr>
              <w:jc w:val="center"/>
            </w:pPr>
            <w:r>
              <w:t>2,490</w:t>
            </w:r>
          </w:p>
        </w:tc>
        <w:tc>
          <w:tcPr>
            <w:tcW w:w="500" w:type="pct"/>
            <w:tcBorders>
              <w:top w:val="nil"/>
              <w:left w:val="single" w:sz="4" w:space="0" w:color="auto"/>
              <w:bottom w:val="nil"/>
              <w:right w:val="single" w:sz="4" w:space="0" w:color="auto"/>
            </w:tcBorders>
            <w:hideMark/>
          </w:tcPr>
          <w:p w:rsidR="00D3178C" w:rsidRDefault="00D3178C">
            <w:pPr>
              <w:jc w:val="center"/>
            </w:pPr>
            <w:r>
              <w:t>11,2</w:t>
            </w:r>
          </w:p>
        </w:tc>
        <w:tc>
          <w:tcPr>
            <w:tcW w:w="500" w:type="pct"/>
            <w:tcBorders>
              <w:top w:val="nil"/>
              <w:left w:val="single" w:sz="4" w:space="0" w:color="auto"/>
              <w:bottom w:val="nil"/>
              <w:right w:val="single" w:sz="4" w:space="0" w:color="auto"/>
            </w:tcBorders>
            <w:hideMark/>
          </w:tcPr>
          <w:p w:rsidR="00D3178C" w:rsidRDefault="00D3178C">
            <w:pPr>
              <w:jc w:val="center"/>
            </w:pPr>
            <w:r>
              <w:t>4,477</w:t>
            </w:r>
          </w:p>
        </w:tc>
        <w:tc>
          <w:tcPr>
            <w:tcW w:w="500" w:type="pct"/>
            <w:tcBorders>
              <w:top w:val="nil"/>
              <w:left w:val="single" w:sz="4" w:space="0" w:color="auto"/>
              <w:bottom w:val="nil"/>
              <w:right w:val="single" w:sz="4" w:space="0" w:color="auto"/>
            </w:tcBorders>
            <w:hideMark/>
          </w:tcPr>
          <w:p w:rsidR="00D3178C" w:rsidRDefault="00D3178C">
            <w:pPr>
              <w:jc w:val="center"/>
            </w:pPr>
            <w:r>
              <w:t>27,0</w:t>
            </w:r>
          </w:p>
        </w:tc>
        <w:tc>
          <w:tcPr>
            <w:tcW w:w="500" w:type="pct"/>
            <w:tcBorders>
              <w:top w:val="nil"/>
              <w:left w:val="single" w:sz="4" w:space="0" w:color="auto"/>
              <w:bottom w:val="nil"/>
              <w:right w:val="single" w:sz="4" w:space="0" w:color="auto"/>
            </w:tcBorders>
            <w:hideMark/>
          </w:tcPr>
          <w:p w:rsidR="00D3178C" w:rsidRDefault="00D3178C">
            <w:pPr>
              <w:jc w:val="center"/>
            </w:pPr>
            <w:r>
              <w:t>8,701</w:t>
            </w:r>
          </w:p>
        </w:tc>
        <w:tc>
          <w:tcPr>
            <w:tcW w:w="500" w:type="pct"/>
            <w:tcBorders>
              <w:top w:val="nil"/>
              <w:left w:val="single" w:sz="4" w:space="0" w:color="auto"/>
              <w:bottom w:val="nil"/>
              <w:right w:val="single" w:sz="4" w:space="0" w:color="auto"/>
            </w:tcBorders>
            <w:hideMark/>
          </w:tcPr>
          <w:p w:rsidR="00D3178C" w:rsidRDefault="00D3178C">
            <w:pPr>
              <w:jc w:val="center"/>
            </w:pPr>
            <w:r>
              <w:t>62</w:t>
            </w:r>
          </w:p>
        </w:tc>
        <w:tc>
          <w:tcPr>
            <w:tcW w:w="500" w:type="pct"/>
            <w:tcBorders>
              <w:top w:val="nil"/>
              <w:left w:val="single" w:sz="4" w:space="0" w:color="auto"/>
              <w:bottom w:val="nil"/>
              <w:right w:val="single" w:sz="4" w:space="0" w:color="auto"/>
            </w:tcBorders>
            <w:hideMark/>
          </w:tcPr>
          <w:p w:rsidR="00D3178C" w:rsidRDefault="00D3178C">
            <w:pPr>
              <w:jc w:val="center"/>
            </w:pPr>
            <w:r>
              <w:t>17,15</w:t>
            </w:r>
          </w:p>
        </w:tc>
        <w:tc>
          <w:tcPr>
            <w:tcW w:w="500" w:type="pct"/>
            <w:tcBorders>
              <w:top w:val="nil"/>
              <w:left w:val="single" w:sz="4" w:space="0" w:color="auto"/>
              <w:bottom w:val="nil"/>
              <w:right w:val="single" w:sz="4" w:space="0" w:color="auto"/>
            </w:tcBorders>
            <w:hideMark/>
          </w:tcPr>
          <w:p w:rsidR="00D3178C" w:rsidRDefault="00D3178C">
            <w:pPr>
              <w:jc w:val="center"/>
            </w:pPr>
            <w:r>
              <w:t>140</w:t>
            </w:r>
          </w:p>
        </w:tc>
        <w:tc>
          <w:tcPr>
            <w:tcW w:w="500" w:type="pct"/>
            <w:tcBorders>
              <w:top w:val="nil"/>
              <w:left w:val="single" w:sz="4" w:space="0" w:color="auto"/>
              <w:bottom w:val="nil"/>
              <w:right w:val="single" w:sz="4" w:space="0" w:color="auto"/>
            </w:tcBorders>
            <w:hideMark/>
          </w:tcPr>
          <w:p w:rsidR="00D3178C" w:rsidRDefault="00D3178C">
            <w:pPr>
              <w:jc w:val="center"/>
            </w:pPr>
            <w:r>
              <w:t>34,96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4,9</w:t>
            </w:r>
          </w:p>
        </w:tc>
        <w:tc>
          <w:tcPr>
            <w:tcW w:w="500" w:type="pct"/>
            <w:tcBorders>
              <w:top w:val="nil"/>
              <w:left w:val="single" w:sz="4" w:space="0" w:color="auto"/>
              <w:bottom w:val="nil"/>
              <w:right w:val="single" w:sz="4" w:space="0" w:color="auto"/>
            </w:tcBorders>
            <w:hideMark/>
          </w:tcPr>
          <w:p w:rsidR="00D3178C" w:rsidRDefault="00D3178C">
            <w:pPr>
              <w:jc w:val="center"/>
            </w:pPr>
            <w:r>
              <w:t>2,524</w:t>
            </w:r>
          </w:p>
        </w:tc>
        <w:tc>
          <w:tcPr>
            <w:tcW w:w="500" w:type="pct"/>
            <w:tcBorders>
              <w:top w:val="nil"/>
              <w:left w:val="single" w:sz="4" w:space="0" w:color="auto"/>
              <w:bottom w:val="nil"/>
              <w:right w:val="single" w:sz="4" w:space="0" w:color="auto"/>
            </w:tcBorders>
            <w:hideMark/>
          </w:tcPr>
          <w:p w:rsidR="00D3178C" w:rsidRDefault="00D3178C">
            <w:pPr>
              <w:jc w:val="center"/>
            </w:pPr>
            <w:r>
              <w:t>11,4</w:t>
            </w:r>
          </w:p>
        </w:tc>
        <w:tc>
          <w:tcPr>
            <w:tcW w:w="500" w:type="pct"/>
            <w:tcBorders>
              <w:top w:val="nil"/>
              <w:left w:val="single" w:sz="4" w:space="0" w:color="auto"/>
              <w:bottom w:val="nil"/>
              <w:right w:val="single" w:sz="4" w:space="0" w:color="auto"/>
            </w:tcBorders>
            <w:hideMark/>
          </w:tcPr>
          <w:p w:rsidR="00D3178C" w:rsidRDefault="00D3178C">
            <w:pPr>
              <w:jc w:val="center"/>
            </w:pPr>
            <w:r>
              <w:t>4,534</w:t>
            </w:r>
          </w:p>
        </w:tc>
        <w:tc>
          <w:tcPr>
            <w:tcW w:w="500" w:type="pct"/>
            <w:tcBorders>
              <w:top w:val="nil"/>
              <w:left w:val="single" w:sz="4" w:space="0" w:color="auto"/>
              <w:bottom w:val="nil"/>
              <w:right w:val="single" w:sz="4" w:space="0" w:color="auto"/>
            </w:tcBorders>
            <w:hideMark/>
          </w:tcPr>
          <w:p w:rsidR="00D3178C" w:rsidRDefault="00D3178C">
            <w:pPr>
              <w:jc w:val="center"/>
            </w:pPr>
            <w:r>
              <w:t>27,5</w:t>
            </w:r>
          </w:p>
        </w:tc>
        <w:tc>
          <w:tcPr>
            <w:tcW w:w="500" w:type="pct"/>
            <w:tcBorders>
              <w:top w:val="nil"/>
              <w:left w:val="single" w:sz="4" w:space="0" w:color="auto"/>
              <w:bottom w:val="nil"/>
              <w:right w:val="single" w:sz="4" w:space="0" w:color="auto"/>
            </w:tcBorders>
            <w:hideMark/>
          </w:tcPr>
          <w:p w:rsidR="00D3178C" w:rsidRDefault="00D3178C">
            <w:pPr>
              <w:jc w:val="center"/>
            </w:pPr>
            <w:r>
              <w:t>8,828</w:t>
            </w:r>
          </w:p>
        </w:tc>
        <w:tc>
          <w:tcPr>
            <w:tcW w:w="500" w:type="pct"/>
            <w:tcBorders>
              <w:top w:val="nil"/>
              <w:left w:val="single" w:sz="4" w:space="0" w:color="auto"/>
              <w:bottom w:val="nil"/>
              <w:right w:val="single" w:sz="4" w:space="0" w:color="auto"/>
            </w:tcBorders>
            <w:hideMark/>
          </w:tcPr>
          <w:p w:rsidR="00D3178C" w:rsidRDefault="00D3178C">
            <w:pPr>
              <w:jc w:val="center"/>
            </w:pPr>
            <w:r>
              <w:t>63</w:t>
            </w:r>
          </w:p>
        </w:tc>
        <w:tc>
          <w:tcPr>
            <w:tcW w:w="500" w:type="pct"/>
            <w:tcBorders>
              <w:top w:val="nil"/>
              <w:left w:val="single" w:sz="4" w:space="0" w:color="auto"/>
              <w:bottom w:val="nil"/>
              <w:right w:val="single" w:sz="4" w:space="0" w:color="auto"/>
            </w:tcBorders>
            <w:hideMark/>
          </w:tcPr>
          <w:p w:rsidR="00D3178C" w:rsidRDefault="00D3178C">
            <w:pPr>
              <w:jc w:val="center"/>
            </w:pPr>
            <w:r>
              <w:t>17,39</w:t>
            </w:r>
          </w:p>
        </w:tc>
        <w:tc>
          <w:tcPr>
            <w:tcW w:w="500" w:type="pct"/>
            <w:tcBorders>
              <w:top w:val="nil"/>
              <w:left w:val="single" w:sz="4" w:space="0" w:color="auto"/>
              <w:bottom w:val="nil"/>
              <w:right w:val="single" w:sz="4" w:space="0" w:color="auto"/>
            </w:tcBorders>
            <w:hideMark/>
          </w:tcPr>
          <w:p w:rsidR="00D3178C" w:rsidRDefault="00D3178C">
            <w:pPr>
              <w:jc w:val="center"/>
            </w:pPr>
            <w:r>
              <w:t>142</w:t>
            </w:r>
          </w:p>
        </w:tc>
        <w:tc>
          <w:tcPr>
            <w:tcW w:w="500" w:type="pct"/>
            <w:tcBorders>
              <w:top w:val="nil"/>
              <w:left w:val="single" w:sz="4" w:space="0" w:color="auto"/>
              <w:bottom w:val="nil"/>
              <w:right w:val="single" w:sz="4" w:space="0" w:color="auto"/>
            </w:tcBorders>
            <w:hideMark/>
          </w:tcPr>
          <w:p w:rsidR="00D3178C" w:rsidRDefault="00D3178C">
            <w:pPr>
              <w:jc w:val="center"/>
            </w:pPr>
            <w:r>
              <w:t>35,41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5,0</w:t>
            </w:r>
          </w:p>
        </w:tc>
        <w:tc>
          <w:tcPr>
            <w:tcW w:w="500" w:type="pct"/>
            <w:tcBorders>
              <w:top w:val="nil"/>
              <w:left w:val="single" w:sz="4" w:space="0" w:color="auto"/>
              <w:bottom w:val="nil"/>
              <w:right w:val="single" w:sz="4" w:space="0" w:color="auto"/>
            </w:tcBorders>
            <w:hideMark/>
          </w:tcPr>
          <w:p w:rsidR="00D3178C" w:rsidRDefault="00D3178C">
            <w:pPr>
              <w:jc w:val="center"/>
            </w:pPr>
            <w:r>
              <w:t>2,558</w:t>
            </w:r>
          </w:p>
        </w:tc>
        <w:tc>
          <w:tcPr>
            <w:tcW w:w="500" w:type="pct"/>
            <w:tcBorders>
              <w:top w:val="nil"/>
              <w:left w:val="single" w:sz="4" w:space="0" w:color="auto"/>
              <w:bottom w:val="nil"/>
              <w:right w:val="single" w:sz="4" w:space="0" w:color="auto"/>
            </w:tcBorders>
            <w:hideMark/>
          </w:tcPr>
          <w:p w:rsidR="00D3178C" w:rsidRDefault="00D3178C">
            <w:pPr>
              <w:jc w:val="center"/>
            </w:pPr>
            <w:r>
              <w:t>11,6</w:t>
            </w:r>
          </w:p>
        </w:tc>
        <w:tc>
          <w:tcPr>
            <w:tcW w:w="500" w:type="pct"/>
            <w:tcBorders>
              <w:top w:val="nil"/>
              <w:left w:val="single" w:sz="4" w:space="0" w:color="auto"/>
              <w:bottom w:val="nil"/>
              <w:right w:val="single" w:sz="4" w:space="0" w:color="auto"/>
            </w:tcBorders>
            <w:hideMark/>
          </w:tcPr>
          <w:p w:rsidR="00D3178C" w:rsidRDefault="00D3178C">
            <w:pPr>
              <w:jc w:val="center"/>
            </w:pPr>
            <w:r>
              <w:t>4,592</w:t>
            </w:r>
          </w:p>
        </w:tc>
        <w:tc>
          <w:tcPr>
            <w:tcW w:w="500" w:type="pct"/>
            <w:tcBorders>
              <w:top w:val="nil"/>
              <w:left w:val="single" w:sz="4" w:space="0" w:color="auto"/>
              <w:bottom w:val="nil"/>
              <w:right w:val="single" w:sz="4" w:space="0" w:color="auto"/>
            </w:tcBorders>
            <w:hideMark/>
          </w:tcPr>
          <w:p w:rsidR="00D3178C" w:rsidRDefault="00D3178C">
            <w:pPr>
              <w:jc w:val="center"/>
            </w:pPr>
            <w:r>
              <w:t>28,0</w:t>
            </w:r>
          </w:p>
        </w:tc>
        <w:tc>
          <w:tcPr>
            <w:tcW w:w="500" w:type="pct"/>
            <w:tcBorders>
              <w:top w:val="nil"/>
              <w:left w:val="single" w:sz="4" w:space="0" w:color="auto"/>
              <w:bottom w:val="nil"/>
              <w:right w:val="single" w:sz="4" w:space="0" w:color="auto"/>
            </w:tcBorders>
            <w:hideMark/>
          </w:tcPr>
          <w:p w:rsidR="00D3178C" w:rsidRDefault="00D3178C">
            <w:pPr>
              <w:jc w:val="center"/>
            </w:pPr>
            <w:r>
              <w:t>8,955</w:t>
            </w:r>
          </w:p>
        </w:tc>
        <w:tc>
          <w:tcPr>
            <w:tcW w:w="500" w:type="pct"/>
            <w:tcBorders>
              <w:top w:val="nil"/>
              <w:left w:val="single" w:sz="4" w:space="0" w:color="auto"/>
              <w:bottom w:val="nil"/>
              <w:right w:val="single" w:sz="4" w:space="0" w:color="auto"/>
            </w:tcBorders>
            <w:hideMark/>
          </w:tcPr>
          <w:p w:rsidR="00D3178C" w:rsidRDefault="00D3178C">
            <w:pPr>
              <w:jc w:val="center"/>
            </w:pPr>
            <w:r>
              <w:t>64</w:t>
            </w:r>
          </w:p>
        </w:tc>
        <w:tc>
          <w:tcPr>
            <w:tcW w:w="500" w:type="pct"/>
            <w:tcBorders>
              <w:top w:val="nil"/>
              <w:left w:val="single" w:sz="4" w:space="0" w:color="auto"/>
              <w:bottom w:val="nil"/>
              <w:right w:val="single" w:sz="4" w:space="0" w:color="auto"/>
            </w:tcBorders>
            <w:hideMark/>
          </w:tcPr>
          <w:p w:rsidR="00D3178C" w:rsidRDefault="00D3178C">
            <w:pPr>
              <w:jc w:val="center"/>
            </w:pPr>
            <w:r>
              <w:t>17,62</w:t>
            </w:r>
          </w:p>
        </w:tc>
        <w:tc>
          <w:tcPr>
            <w:tcW w:w="500" w:type="pct"/>
            <w:tcBorders>
              <w:top w:val="nil"/>
              <w:left w:val="single" w:sz="4" w:space="0" w:color="auto"/>
              <w:bottom w:val="nil"/>
              <w:right w:val="single" w:sz="4" w:space="0" w:color="auto"/>
            </w:tcBorders>
            <w:hideMark/>
          </w:tcPr>
          <w:p w:rsidR="00D3178C" w:rsidRDefault="00D3178C">
            <w:pPr>
              <w:jc w:val="center"/>
            </w:pPr>
            <w:r>
              <w:t>144</w:t>
            </w:r>
          </w:p>
        </w:tc>
        <w:tc>
          <w:tcPr>
            <w:tcW w:w="500" w:type="pct"/>
            <w:tcBorders>
              <w:top w:val="nil"/>
              <w:left w:val="single" w:sz="4" w:space="0" w:color="auto"/>
              <w:bottom w:val="nil"/>
              <w:right w:val="single" w:sz="4" w:space="0" w:color="auto"/>
            </w:tcBorders>
            <w:hideMark/>
          </w:tcPr>
          <w:p w:rsidR="00D3178C" w:rsidRDefault="00D3178C">
            <w:pPr>
              <w:jc w:val="center"/>
            </w:pPr>
            <w:r>
              <w:t>35,86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5,1</w:t>
            </w:r>
          </w:p>
        </w:tc>
        <w:tc>
          <w:tcPr>
            <w:tcW w:w="500" w:type="pct"/>
            <w:tcBorders>
              <w:top w:val="nil"/>
              <w:left w:val="single" w:sz="4" w:space="0" w:color="auto"/>
              <w:bottom w:val="nil"/>
              <w:right w:val="single" w:sz="4" w:space="0" w:color="auto"/>
            </w:tcBorders>
            <w:hideMark/>
          </w:tcPr>
          <w:p w:rsidR="00D3178C" w:rsidRDefault="00D3178C">
            <w:pPr>
              <w:jc w:val="center"/>
            </w:pPr>
            <w:r>
              <w:t>2,592</w:t>
            </w:r>
          </w:p>
        </w:tc>
        <w:tc>
          <w:tcPr>
            <w:tcW w:w="500" w:type="pct"/>
            <w:tcBorders>
              <w:top w:val="nil"/>
              <w:left w:val="single" w:sz="4" w:space="0" w:color="auto"/>
              <w:bottom w:val="nil"/>
              <w:right w:val="single" w:sz="4" w:space="0" w:color="auto"/>
            </w:tcBorders>
            <w:hideMark/>
          </w:tcPr>
          <w:p w:rsidR="00D3178C" w:rsidRDefault="00D3178C">
            <w:pPr>
              <w:jc w:val="center"/>
            </w:pPr>
            <w:r>
              <w:t>11,8</w:t>
            </w:r>
          </w:p>
        </w:tc>
        <w:tc>
          <w:tcPr>
            <w:tcW w:w="500" w:type="pct"/>
            <w:tcBorders>
              <w:top w:val="nil"/>
              <w:left w:val="single" w:sz="4" w:space="0" w:color="auto"/>
              <w:bottom w:val="nil"/>
              <w:right w:val="single" w:sz="4" w:space="0" w:color="auto"/>
            </w:tcBorders>
            <w:hideMark/>
          </w:tcPr>
          <w:p w:rsidR="00D3178C" w:rsidRDefault="00D3178C">
            <w:pPr>
              <w:jc w:val="center"/>
            </w:pPr>
            <w:r>
              <w:t>4,649</w:t>
            </w:r>
          </w:p>
        </w:tc>
        <w:tc>
          <w:tcPr>
            <w:tcW w:w="500" w:type="pct"/>
            <w:tcBorders>
              <w:top w:val="nil"/>
              <w:left w:val="single" w:sz="4" w:space="0" w:color="auto"/>
              <w:bottom w:val="nil"/>
              <w:right w:val="single" w:sz="4" w:space="0" w:color="auto"/>
            </w:tcBorders>
            <w:hideMark/>
          </w:tcPr>
          <w:p w:rsidR="00D3178C" w:rsidRDefault="00D3178C">
            <w:pPr>
              <w:jc w:val="center"/>
            </w:pPr>
            <w:r>
              <w:t>28,5</w:t>
            </w:r>
          </w:p>
        </w:tc>
        <w:tc>
          <w:tcPr>
            <w:tcW w:w="500" w:type="pct"/>
            <w:tcBorders>
              <w:top w:val="nil"/>
              <w:left w:val="single" w:sz="4" w:space="0" w:color="auto"/>
              <w:bottom w:val="nil"/>
              <w:right w:val="single" w:sz="4" w:space="0" w:color="auto"/>
            </w:tcBorders>
            <w:hideMark/>
          </w:tcPr>
          <w:p w:rsidR="00D3178C" w:rsidRDefault="00D3178C">
            <w:pPr>
              <w:jc w:val="center"/>
            </w:pPr>
            <w:r>
              <w:t>9,081</w:t>
            </w:r>
          </w:p>
        </w:tc>
        <w:tc>
          <w:tcPr>
            <w:tcW w:w="500" w:type="pct"/>
            <w:tcBorders>
              <w:top w:val="nil"/>
              <w:left w:val="single" w:sz="4" w:space="0" w:color="auto"/>
              <w:bottom w:val="nil"/>
              <w:right w:val="single" w:sz="4" w:space="0" w:color="auto"/>
            </w:tcBorders>
            <w:hideMark/>
          </w:tcPr>
          <w:p w:rsidR="00D3178C" w:rsidRDefault="00D3178C">
            <w:pPr>
              <w:jc w:val="center"/>
            </w:pPr>
            <w:r>
              <w:t>65</w:t>
            </w:r>
          </w:p>
        </w:tc>
        <w:tc>
          <w:tcPr>
            <w:tcW w:w="500" w:type="pct"/>
            <w:tcBorders>
              <w:top w:val="nil"/>
              <w:left w:val="single" w:sz="4" w:space="0" w:color="auto"/>
              <w:bottom w:val="nil"/>
              <w:right w:val="single" w:sz="4" w:space="0" w:color="auto"/>
            </w:tcBorders>
            <w:hideMark/>
          </w:tcPr>
          <w:p w:rsidR="00D3178C" w:rsidRDefault="00D3178C">
            <w:pPr>
              <w:jc w:val="center"/>
            </w:pPr>
            <w:r>
              <w:t>17,85</w:t>
            </w:r>
          </w:p>
        </w:tc>
        <w:tc>
          <w:tcPr>
            <w:tcW w:w="500" w:type="pct"/>
            <w:tcBorders>
              <w:top w:val="nil"/>
              <w:left w:val="single" w:sz="4" w:space="0" w:color="auto"/>
              <w:bottom w:val="nil"/>
              <w:right w:val="single" w:sz="4" w:space="0" w:color="auto"/>
            </w:tcBorders>
            <w:hideMark/>
          </w:tcPr>
          <w:p w:rsidR="00D3178C" w:rsidRDefault="00D3178C">
            <w:pPr>
              <w:jc w:val="center"/>
            </w:pPr>
            <w:r>
              <w:t>146</w:t>
            </w:r>
          </w:p>
        </w:tc>
        <w:tc>
          <w:tcPr>
            <w:tcW w:w="500" w:type="pct"/>
            <w:tcBorders>
              <w:top w:val="nil"/>
              <w:left w:val="single" w:sz="4" w:space="0" w:color="auto"/>
              <w:bottom w:val="nil"/>
              <w:right w:val="single" w:sz="4" w:space="0" w:color="auto"/>
            </w:tcBorders>
            <w:hideMark/>
          </w:tcPr>
          <w:p w:rsidR="00D3178C" w:rsidRDefault="00D3178C">
            <w:pPr>
              <w:jc w:val="center"/>
            </w:pPr>
            <w:r>
              <w:t>36,31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5,2</w:t>
            </w:r>
          </w:p>
        </w:tc>
        <w:tc>
          <w:tcPr>
            <w:tcW w:w="500" w:type="pct"/>
            <w:tcBorders>
              <w:top w:val="nil"/>
              <w:left w:val="single" w:sz="4" w:space="0" w:color="auto"/>
              <w:bottom w:val="nil"/>
              <w:right w:val="single" w:sz="4" w:space="0" w:color="auto"/>
            </w:tcBorders>
            <w:hideMark/>
          </w:tcPr>
          <w:p w:rsidR="00D3178C" w:rsidRDefault="00D3178C">
            <w:pPr>
              <w:jc w:val="center"/>
            </w:pPr>
            <w:r>
              <w:t>2,626</w:t>
            </w:r>
          </w:p>
        </w:tc>
        <w:tc>
          <w:tcPr>
            <w:tcW w:w="500" w:type="pct"/>
            <w:tcBorders>
              <w:top w:val="nil"/>
              <w:left w:val="single" w:sz="4" w:space="0" w:color="auto"/>
              <w:bottom w:val="nil"/>
              <w:right w:val="single" w:sz="4" w:space="0" w:color="auto"/>
            </w:tcBorders>
            <w:hideMark/>
          </w:tcPr>
          <w:p w:rsidR="00D3178C" w:rsidRDefault="00D3178C">
            <w:pPr>
              <w:jc w:val="center"/>
            </w:pPr>
            <w:r>
              <w:t>12,0</w:t>
            </w:r>
          </w:p>
        </w:tc>
        <w:tc>
          <w:tcPr>
            <w:tcW w:w="500" w:type="pct"/>
            <w:tcBorders>
              <w:top w:val="nil"/>
              <w:left w:val="single" w:sz="4" w:space="0" w:color="auto"/>
              <w:bottom w:val="nil"/>
              <w:right w:val="single" w:sz="4" w:space="0" w:color="auto"/>
            </w:tcBorders>
            <w:hideMark/>
          </w:tcPr>
          <w:p w:rsidR="00D3178C" w:rsidRDefault="00D3178C">
            <w:pPr>
              <w:jc w:val="center"/>
            </w:pPr>
            <w:r>
              <w:t>4,707</w:t>
            </w:r>
          </w:p>
        </w:tc>
        <w:tc>
          <w:tcPr>
            <w:tcW w:w="500" w:type="pct"/>
            <w:tcBorders>
              <w:top w:val="nil"/>
              <w:left w:val="single" w:sz="4" w:space="0" w:color="auto"/>
              <w:bottom w:val="nil"/>
              <w:right w:val="single" w:sz="4" w:space="0" w:color="auto"/>
            </w:tcBorders>
            <w:hideMark/>
          </w:tcPr>
          <w:p w:rsidR="00D3178C" w:rsidRDefault="00D3178C">
            <w:pPr>
              <w:jc w:val="center"/>
            </w:pPr>
            <w:r>
              <w:t>29,0</w:t>
            </w:r>
          </w:p>
        </w:tc>
        <w:tc>
          <w:tcPr>
            <w:tcW w:w="500" w:type="pct"/>
            <w:tcBorders>
              <w:top w:val="nil"/>
              <w:left w:val="single" w:sz="4" w:space="0" w:color="auto"/>
              <w:bottom w:val="nil"/>
              <w:right w:val="single" w:sz="4" w:space="0" w:color="auto"/>
            </w:tcBorders>
            <w:hideMark/>
          </w:tcPr>
          <w:p w:rsidR="00D3178C" w:rsidRDefault="00D3178C">
            <w:pPr>
              <w:jc w:val="center"/>
            </w:pPr>
            <w:r>
              <w:t>9,207</w:t>
            </w:r>
          </w:p>
        </w:tc>
        <w:tc>
          <w:tcPr>
            <w:tcW w:w="500" w:type="pct"/>
            <w:tcBorders>
              <w:top w:val="nil"/>
              <w:left w:val="single" w:sz="4" w:space="0" w:color="auto"/>
              <w:bottom w:val="nil"/>
              <w:right w:val="single" w:sz="4" w:space="0" w:color="auto"/>
            </w:tcBorders>
            <w:hideMark/>
          </w:tcPr>
          <w:p w:rsidR="00D3178C" w:rsidRDefault="00D3178C">
            <w:pPr>
              <w:jc w:val="center"/>
            </w:pPr>
            <w:r>
              <w:t>66</w:t>
            </w:r>
          </w:p>
        </w:tc>
        <w:tc>
          <w:tcPr>
            <w:tcW w:w="500" w:type="pct"/>
            <w:tcBorders>
              <w:top w:val="nil"/>
              <w:left w:val="single" w:sz="4" w:space="0" w:color="auto"/>
              <w:bottom w:val="nil"/>
              <w:right w:val="single" w:sz="4" w:space="0" w:color="auto"/>
            </w:tcBorders>
            <w:hideMark/>
          </w:tcPr>
          <w:p w:rsidR="00D3178C" w:rsidRDefault="00D3178C">
            <w:pPr>
              <w:jc w:val="center"/>
            </w:pPr>
            <w:r>
              <w:t>18,09</w:t>
            </w:r>
          </w:p>
        </w:tc>
        <w:tc>
          <w:tcPr>
            <w:tcW w:w="500" w:type="pct"/>
            <w:tcBorders>
              <w:top w:val="nil"/>
              <w:left w:val="single" w:sz="4" w:space="0" w:color="auto"/>
              <w:bottom w:val="nil"/>
              <w:right w:val="single" w:sz="4" w:space="0" w:color="auto"/>
            </w:tcBorders>
            <w:hideMark/>
          </w:tcPr>
          <w:p w:rsidR="00D3178C" w:rsidRDefault="00D3178C">
            <w:pPr>
              <w:jc w:val="center"/>
            </w:pPr>
            <w:r>
              <w:t>148</w:t>
            </w:r>
          </w:p>
        </w:tc>
        <w:tc>
          <w:tcPr>
            <w:tcW w:w="500" w:type="pct"/>
            <w:tcBorders>
              <w:top w:val="nil"/>
              <w:left w:val="single" w:sz="4" w:space="0" w:color="auto"/>
              <w:bottom w:val="nil"/>
              <w:right w:val="single" w:sz="4" w:space="0" w:color="auto"/>
            </w:tcBorders>
            <w:hideMark/>
          </w:tcPr>
          <w:p w:rsidR="00D3178C" w:rsidRDefault="00D3178C">
            <w:pPr>
              <w:jc w:val="center"/>
            </w:pPr>
            <w:r>
              <w:t>36,76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5,3</w:t>
            </w:r>
          </w:p>
        </w:tc>
        <w:tc>
          <w:tcPr>
            <w:tcW w:w="500" w:type="pct"/>
            <w:tcBorders>
              <w:top w:val="nil"/>
              <w:left w:val="single" w:sz="4" w:space="0" w:color="auto"/>
              <w:bottom w:val="nil"/>
              <w:right w:val="single" w:sz="4" w:space="0" w:color="auto"/>
            </w:tcBorders>
            <w:hideMark/>
          </w:tcPr>
          <w:p w:rsidR="00D3178C" w:rsidRDefault="00D3178C">
            <w:pPr>
              <w:jc w:val="center"/>
            </w:pPr>
            <w:r>
              <w:t>2,660</w:t>
            </w:r>
          </w:p>
        </w:tc>
        <w:tc>
          <w:tcPr>
            <w:tcW w:w="500" w:type="pct"/>
            <w:tcBorders>
              <w:top w:val="nil"/>
              <w:left w:val="single" w:sz="4" w:space="0" w:color="auto"/>
              <w:bottom w:val="nil"/>
              <w:right w:val="single" w:sz="4" w:space="0" w:color="auto"/>
            </w:tcBorders>
            <w:hideMark/>
          </w:tcPr>
          <w:p w:rsidR="00D3178C" w:rsidRDefault="00D3178C">
            <w:pPr>
              <w:jc w:val="center"/>
            </w:pPr>
            <w:r>
              <w:t>12,2</w:t>
            </w:r>
          </w:p>
        </w:tc>
        <w:tc>
          <w:tcPr>
            <w:tcW w:w="500" w:type="pct"/>
            <w:tcBorders>
              <w:top w:val="nil"/>
              <w:left w:val="single" w:sz="4" w:space="0" w:color="auto"/>
              <w:bottom w:val="nil"/>
              <w:right w:val="single" w:sz="4" w:space="0" w:color="auto"/>
            </w:tcBorders>
            <w:hideMark/>
          </w:tcPr>
          <w:p w:rsidR="00D3178C" w:rsidRDefault="00D3178C">
            <w:pPr>
              <w:jc w:val="center"/>
            </w:pPr>
            <w:r>
              <w:t>4,764</w:t>
            </w:r>
          </w:p>
        </w:tc>
        <w:tc>
          <w:tcPr>
            <w:tcW w:w="500" w:type="pct"/>
            <w:tcBorders>
              <w:top w:val="nil"/>
              <w:left w:val="single" w:sz="4" w:space="0" w:color="auto"/>
              <w:bottom w:val="nil"/>
              <w:right w:val="single" w:sz="4" w:space="0" w:color="auto"/>
            </w:tcBorders>
            <w:hideMark/>
          </w:tcPr>
          <w:p w:rsidR="00D3178C" w:rsidRDefault="00D3178C">
            <w:pPr>
              <w:jc w:val="center"/>
            </w:pPr>
            <w:r>
              <w:t>29,5</w:t>
            </w:r>
          </w:p>
        </w:tc>
        <w:tc>
          <w:tcPr>
            <w:tcW w:w="500" w:type="pct"/>
            <w:tcBorders>
              <w:top w:val="nil"/>
              <w:left w:val="single" w:sz="4" w:space="0" w:color="auto"/>
              <w:bottom w:val="nil"/>
              <w:right w:val="single" w:sz="4" w:space="0" w:color="auto"/>
            </w:tcBorders>
            <w:hideMark/>
          </w:tcPr>
          <w:p w:rsidR="00D3178C" w:rsidRDefault="00D3178C">
            <w:pPr>
              <w:jc w:val="center"/>
            </w:pPr>
            <w:r>
              <w:t>9,332</w:t>
            </w:r>
          </w:p>
        </w:tc>
        <w:tc>
          <w:tcPr>
            <w:tcW w:w="500" w:type="pct"/>
            <w:tcBorders>
              <w:top w:val="nil"/>
              <w:left w:val="single" w:sz="4" w:space="0" w:color="auto"/>
              <w:bottom w:val="nil"/>
              <w:right w:val="single" w:sz="4" w:space="0" w:color="auto"/>
            </w:tcBorders>
            <w:hideMark/>
          </w:tcPr>
          <w:p w:rsidR="00D3178C" w:rsidRDefault="00D3178C">
            <w:pPr>
              <w:jc w:val="center"/>
            </w:pPr>
            <w:r>
              <w:t>67</w:t>
            </w:r>
          </w:p>
        </w:tc>
        <w:tc>
          <w:tcPr>
            <w:tcW w:w="500" w:type="pct"/>
            <w:tcBorders>
              <w:top w:val="nil"/>
              <w:left w:val="single" w:sz="4" w:space="0" w:color="auto"/>
              <w:bottom w:val="nil"/>
              <w:right w:val="single" w:sz="4" w:space="0" w:color="auto"/>
            </w:tcBorders>
            <w:hideMark/>
          </w:tcPr>
          <w:p w:rsidR="00D3178C" w:rsidRDefault="00D3178C">
            <w:pPr>
              <w:jc w:val="center"/>
            </w:pPr>
            <w:r>
              <w:t>18,32</w:t>
            </w:r>
          </w:p>
        </w:tc>
        <w:tc>
          <w:tcPr>
            <w:tcW w:w="500" w:type="pct"/>
            <w:tcBorders>
              <w:top w:val="nil"/>
              <w:left w:val="single" w:sz="4" w:space="0" w:color="auto"/>
              <w:bottom w:val="nil"/>
              <w:right w:val="single" w:sz="4" w:space="0" w:color="auto"/>
            </w:tcBorders>
            <w:hideMark/>
          </w:tcPr>
          <w:p w:rsidR="00D3178C" w:rsidRDefault="00D3178C">
            <w:pPr>
              <w:jc w:val="center"/>
            </w:pPr>
            <w:r>
              <w:t>150</w:t>
            </w:r>
          </w:p>
        </w:tc>
        <w:tc>
          <w:tcPr>
            <w:tcW w:w="500" w:type="pct"/>
            <w:tcBorders>
              <w:top w:val="nil"/>
              <w:left w:val="single" w:sz="4" w:space="0" w:color="auto"/>
              <w:bottom w:val="nil"/>
              <w:right w:val="single" w:sz="4" w:space="0" w:color="auto"/>
            </w:tcBorders>
            <w:hideMark/>
          </w:tcPr>
          <w:p w:rsidR="00D3178C" w:rsidRDefault="00D3178C">
            <w:pPr>
              <w:jc w:val="center"/>
            </w:pPr>
            <w:r>
              <w:t>37,21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5,4</w:t>
            </w:r>
          </w:p>
        </w:tc>
        <w:tc>
          <w:tcPr>
            <w:tcW w:w="500" w:type="pct"/>
            <w:tcBorders>
              <w:top w:val="nil"/>
              <w:left w:val="single" w:sz="4" w:space="0" w:color="auto"/>
              <w:bottom w:val="nil"/>
              <w:right w:val="single" w:sz="4" w:space="0" w:color="auto"/>
            </w:tcBorders>
            <w:hideMark/>
          </w:tcPr>
          <w:p w:rsidR="00D3178C" w:rsidRDefault="00D3178C">
            <w:pPr>
              <w:jc w:val="center"/>
            </w:pPr>
            <w:r>
              <w:t>2,693</w:t>
            </w:r>
          </w:p>
        </w:tc>
        <w:tc>
          <w:tcPr>
            <w:tcW w:w="500" w:type="pct"/>
            <w:tcBorders>
              <w:top w:val="nil"/>
              <w:left w:val="single" w:sz="4" w:space="0" w:color="auto"/>
              <w:bottom w:val="nil"/>
              <w:right w:val="single" w:sz="4" w:space="0" w:color="auto"/>
            </w:tcBorders>
            <w:hideMark/>
          </w:tcPr>
          <w:p w:rsidR="00D3178C" w:rsidRDefault="00D3178C">
            <w:pPr>
              <w:jc w:val="center"/>
            </w:pPr>
            <w:r>
              <w:t>12,4</w:t>
            </w:r>
          </w:p>
        </w:tc>
        <w:tc>
          <w:tcPr>
            <w:tcW w:w="500" w:type="pct"/>
            <w:tcBorders>
              <w:top w:val="nil"/>
              <w:left w:val="single" w:sz="4" w:space="0" w:color="auto"/>
              <w:bottom w:val="nil"/>
              <w:right w:val="single" w:sz="4" w:space="0" w:color="auto"/>
            </w:tcBorders>
            <w:hideMark/>
          </w:tcPr>
          <w:p w:rsidR="00D3178C" w:rsidRDefault="00D3178C">
            <w:pPr>
              <w:jc w:val="center"/>
            </w:pPr>
            <w:r>
              <w:t>4,820</w:t>
            </w:r>
          </w:p>
        </w:tc>
        <w:tc>
          <w:tcPr>
            <w:tcW w:w="500" w:type="pct"/>
            <w:tcBorders>
              <w:top w:val="nil"/>
              <w:left w:val="single" w:sz="4" w:space="0" w:color="auto"/>
              <w:bottom w:val="nil"/>
              <w:right w:val="single" w:sz="4" w:space="0" w:color="auto"/>
            </w:tcBorders>
            <w:hideMark/>
          </w:tcPr>
          <w:p w:rsidR="00D3178C" w:rsidRDefault="00D3178C">
            <w:pPr>
              <w:jc w:val="center"/>
            </w:pPr>
            <w:r>
              <w:t>30,0</w:t>
            </w:r>
          </w:p>
        </w:tc>
        <w:tc>
          <w:tcPr>
            <w:tcW w:w="500" w:type="pct"/>
            <w:tcBorders>
              <w:top w:val="nil"/>
              <w:left w:val="single" w:sz="4" w:space="0" w:color="auto"/>
              <w:bottom w:val="nil"/>
              <w:right w:val="single" w:sz="4" w:space="0" w:color="auto"/>
            </w:tcBorders>
            <w:hideMark/>
          </w:tcPr>
          <w:p w:rsidR="00D3178C" w:rsidRDefault="00D3178C">
            <w:pPr>
              <w:jc w:val="center"/>
            </w:pPr>
            <w:r>
              <w:t>9,457</w:t>
            </w:r>
          </w:p>
        </w:tc>
        <w:tc>
          <w:tcPr>
            <w:tcW w:w="500" w:type="pct"/>
            <w:tcBorders>
              <w:top w:val="nil"/>
              <w:left w:val="single" w:sz="4" w:space="0" w:color="auto"/>
              <w:bottom w:val="nil"/>
              <w:right w:val="single" w:sz="4" w:space="0" w:color="auto"/>
            </w:tcBorders>
            <w:hideMark/>
          </w:tcPr>
          <w:p w:rsidR="00D3178C" w:rsidRDefault="00D3178C">
            <w:pPr>
              <w:jc w:val="center"/>
            </w:pPr>
            <w:r>
              <w:t>68</w:t>
            </w:r>
          </w:p>
        </w:tc>
        <w:tc>
          <w:tcPr>
            <w:tcW w:w="500" w:type="pct"/>
            <w:tcBorders>
              <w:top w:val="nil"/>
              <w:left w:val="single" w:sz="4" w:space="0" w:color="auto"/>
              <w:bottom w:val="nil"/>
              <w:right w:val="single" w:sz="4" w:space="0" w:color="auto"/>
            </w:tcBorders>
            <w:hideMark/>
          </w:tcPr>
          <w:p w:rsidR="00D3178C" w:rsidRDefault="00D3178C">
            <w:pPr>
              <w:jc w:val="center"/>
            </w:pPr>
            <w:r>
              <w:t>18,55</w:t>
            </w:r>
          </w:p>
        </w:tc>
        <w:tc>
          <w:tcPr>
            <w:tcW w:w="500" w:type="pct"/>
            <w:tcBorders>
              <w:top w:val="nil"/>
              <w:left w:val="single" w:sz="4" w:space="0" w:color="auto"/>
              <w:bottom w:val="nil"/>
              <w:right w:val="single" w:sz="4" w:space="0" w:color="auto"/>
            </w:tcBorders>
            <w:hideMark/>
          </w:tcPr>
          <w:p w:rsidR="00D3178C" w:rsidRDefault="00D3178C">
            <w:pPr>
              <w:jc w:val="center"/>
            </w:pPr>
            <w:r>
              <w:t>152</w:t>
            </w:r>
          </w:p>
        </w:tc>
        <w:tc>
          <w:tcPr>
            <w:tcW w:w="500" w:type="pct"/>
            <w:tcBorders>
              <w:top w:val="nil"/>
              <w:left w:val="single" w:sz="4" w:space="0" w:color="auto"/>
              <w:bottom w:val="nil"/>
              <w:right w:val="single" w:sz="4" w:space="0" w:color="auto"/>
            </w:tcBorders>
            <w:hideMark/>
          </w:tcPr>
          <w:p w:rsidR="00D3178C" w:rsidRDefault="00D3178C">
            <w:pPr>
              <w:jc w:val="center"/>
            </w:pPr>
            <w:r>
              <w:t>37,66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5,5</w:t>
            </w:r>
          </w:p>
        </w:tc>
        <w:tc>
          <w:tcPr>
            <w:tcW w:w="500" w:type="pct"/>
            <w:tcBorders>
              <w:top w:val="nil"/>
              <w:left w:val="single" w:sz="4" w:space="0" w:color="auto"/>
              <w:bottom w:val="nil"/>
              <w:right w:val="single" w:sz="4" w:space="0" w:color="auto"/>
            </w:tcBorders>
            <w:hideMark/>
          </w:tcPr>
          <w:p w:rsidR="00D3178C" w:rsidRDefault="00D3178C">
            <w:pPr>
              <w:jc w:val="center"/>
            </w:pPr>
            <w:r>
              <w:t>2,726</w:t>
            </w:r>
          </w:p>
        </w:tc>
        <w:tc>
          <w:tcPr>
            <w:tcW w:w="500" w:type="pct"/>
            <w:tcBorders>
              <w:top w:val="nil"/>
              <w:left w:val="single" w:sz="4" w:space="0" w:color="auto"/>
              <w:bottom w:val="nil"/>
              <w:right w:val="single" w:sz="4" w:space="0" w:color="auto"/>
            </w:tcBorders>
            <w:hideMark/>
          </w:tcPr>
          <w:p w:rsidR="00D3178C" w:rsidRDefault="00D3178C">
            <w:pPr>
              <w:jc w:val="center"/>
            </w:pPr>
            <w:r>
              <w:t>12,6</w:t>
            </w:r>
          </w:p>
        </w:tc>
        <w:tc>
          <w:tcPr>
            <w:tcW w:w="500" w:type="pct"/>
            <w:tcBorders>
              <w:top w:val="nil"/>
              <w:left w:val="single" w:sz="4" w:space="0" w:color="auto"/>
              <w:bottom w:val="nil"/>
              <w:right w:val="single" w:sz="4" w:space="0" w:color="auto"/>
            </w:tcBorders>
            <w:hideMark/>
          </w:tcPr>
          <w:p w:rsidR="00D3178C" w:rsidRDefault="00D3178C">
            <w:pPr>
              <w:jc w:val="center"/>
            </w:pPr>
            <w:r>
              <w:t>4,877</w:t>
            </w:r>
          </w:p>
        </w:tc>
        <w:tc>
          <w:tcPr>
            <w:tcW w:w="500" w:type="pct"/>
            <w:tcBorders>
              <w:top w:val="nil"/>
              <w:left w:val="single" w:sz="4" w:space="0" w:color="auto"/>
              <w:bottom w:val="nil"/>
              <w:right w:val="single" w:sz="4" w:space="0" w:color="auto"/>
            </w:tcBorders>
            <w:hideMark/>
          </w:tcPr>
          <w:p w:rsidR="00D3178C" w:rsidRDefault="00D3178C">
            <w:pPr>
              <w:jc w:val="center"/>
            </w:pPr>
            <w:r>
              <w:t>30,5</w:t>
            </w:r>
          </w:p>
        </w:tc>
        <w:tc>
          <w:tcPr>
            <w:tcW w:w="500" w:type="pct"/>
            <w:tcBorders>
              <w:top w:val="nil"/>
              <w:left w:val="single" w:sz="4" w:space="0" w:color="auto"/>
              <w:bottom w:val="nil"/>
              <w:right w:val="single" w:sz="4" w:space="0" w:color="auto"/>
            </w:tcBorders>
            <w:hideMark/>
          </w:tcPr>
          <w:p w:rsidR="00D3178C" w:rsidRDefault="00D3178C">
            <w:pPr>
              <w:jc w:val="center"/>
            </w:pPr>
            <w:r>
              <w:t>9,583</w:t>
            </w:r>
          </w:p>
        </w:tc>
        <w:tc>
          <w:tcPr>
            <w:tcW w:w="500" w:type="pct"/>
            <w:tcBorders>
              <w:top w:val="nil"/>
              <w:left w:val="single" w:sz="4" w:space="0" w:color="auto"/>
              <w:bottom w:val="nil"/>
              <w:right w:val="single" w:sz="4" w:space="0" w:color="auto"/>
            </w:tcBorders>
            <w:hideMark/>
          </w:tcPr>
          <w:p w:rsidR="00D3178C" w:rsidRDefault="00D3178C">
            <w:pPr>
              <w:jc w:val="center"/>
            </w:pPr>
            <w:r>
              <w:t>69</w:t>
            </w:r>
          </w:p>
        </w:tc>
        <w:tc>
          <w:tcPr>
            <w:tcW w:w="500" w:type="pct"/>
            <w:tcBorders>
              <w:top w:val="nil"/>
              <w:left w:val="single" w:sz="4" w:space="0" w:color="auto"/>
              <w:bottom w:val="nil"/>
              <w:right w:val="single" w:sz="4" w:space="0" w:color="auto"/>
            </w:tcBorders>
            <w:hideMark/>
          </w:tcPr>
          <w:p w:rsidR="00D3178C" w:rsidRDefault="00D3178C">
            <w:pPr>
              <w:jc w:val="center"/>
            </w:pPr>
            <w:r>
              <w:t>18,79</w:t>
            </w:r>
          </w:p>
        </w:tc>
        <w:tc>
          <w:tcPr>
            <w:tcW w:w="500" w:type="pct"/>
            <w:tcBorders>
              <w:top w:val="nil"/>
              <w:left w:val="single" w:sz="4" w:space="0" w:color="auto"/>
              <w:bottom w:val="nil"/>
              <w:right w:val="single" w:sz="4" w:space="0" w:color="auto"/>
            </w:tcBorders>
            <w:hideMark/>
          </w:tcPr>
          <w:p w:rsidR="00D3178C" w:rsidRDefault="00D3178C">
            <w:pPr>
              <w:jc w:val="center"/>
            </w:pPr>
            <w:r>
              <w:t>154</w:t>
            </w:r>
          </w:p>
        </w:tc>
        <w:tc>
          <w:tcPr>
            <w:tcW w:w="500" w:type="pct"/>
            <w:tcBorders>
              <w:top w:val="nil"/>
              <w:left w:val="single" w:sz="4" w:space="0" w:color="auto"/>
              <w:bottom w:val="nil"/>
              <w:right w:val="single" w:sz="4" w:space="0" w:color="auto"/>
            </w:tcBorders>
            <w:hideMark/>
          </w:tcPr>
          <w:p w:rsidR="00D3178C" w:rsidRDefault="00D3178C">
            <w:pPr>
              <w:jc w:val="center"/>
            </w:pPr>
            <w:r>
              <w:t>38,11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5,6</w:t>
            </w:r>
          </w:p>
        </w:tc>
        <w:tc>
          <w:tcPr>
            <w:tcW w:w="500" w:type="pct"/>
            <w:tcBorders>
              <w:top w:val="nil"/>
              <w:left w:val="single" w:sz="4" w:space="0" w:color="auto"/>
              <w:bottom w:val="nil"/>
              <w:right w:val="single" w:sz="4" w:space="0" w:color="auto"/>
            </w:tcBorders>
            <w:hideMark/>
          </w:tcPr>
          <w:p w:rsidR="00D3178C" w:rsidRDefault="00D3178C">
            <w:pPr>
              <w:jc w:val="center"/>
            </w:pPr>
            <w:r>
              <w:t>2,760</w:t>
            </w:r>
          </w:p>
        </w:tc>
        <w:tc>
          <w:tcPr>
            <w:tcW w:w="500" w:type="pct"/>
            <w:tcBorders>
              <w:top w:val="nil"/>
              <w:left w:val="single" w:sz="4" w:space="0" w:color="auto"/>
              <w:bottom w:val="nil"/>
              <w:right w:val="single" w:sz="4" w:space="0" w:color="auto"/>
            </w:tcBorders>
            <w:hideMark/>
          </w:tcPr>
          <w:p w:rsidR="00D3178C" w:rsidRDefault="00D3178C">
            <w:pPr>
              <w:jc w:val="center"/>
            </w:pPr>
            <w:r>
              <w:t>12,8</w:t>
            </w:r>
          </w:p>
        </w:tc>
        <w:tc>
          <w:tcPr>
            <w:tcW w:w="500" w:type="pct"/>
            <w:tcBorders>
              <w:top w:val="nil"/>
              <w:left w:val="single" w:sz="4" w:space="0" w:color="auto"/>
              <w:bottom w:val="nil"/>
              <w:right w:val="single" w:sz="4" w:space="0" w:color="auto"/>
            </w:tcBorders>
            <w:hideMark/>
          </w:tcPr>
          <w:p w:rsidR="00D3178C" w:rsidRDefault="00D3178C">
            <w:pPr>
              <w:jc w:val="center"/>
            </w:pPr>
            <w:r>
              <w:t>4,934</w:t>
            </w:r>
          </w:p>
        </w:tc>
        <w:tc>
          <w:tcPr>
            <w:tcW w:w="500" w:type="pct"/>
            <w:tcBorders>
              <w:top w:val="nil"/>
              <w:left w:val="single" w:sz="4" w:space="0" w:color="auto"/>
              <w:bottom w:val="nil"/>
              <w:right w:val="single" w:sz="4" w:space="0" w:color="auto"/>
            </w:tcBorders>
            <w:hideMark/>
          </w:tcPr>
          <w:p w:rsidR="00D3178C" w:rsidRDefault="00D3178C">
            <w:pPr>
              <w:jc w:val="center"/>
            </w:pPr>
            <w:r>
              <w:t>31,0</w:t>
            </w:r>
          </w:p>
        </w:tc>
        <w:tc>
          <w:tcPr>
            <w:tcW w:w="500" w:type="pct"/>
            <w:tcBorders>
              <w:top w:val="nil"/>
              <w:left w:val="single" w:sz="4" w:space="0" w:color="auto"/>
              <w:bottom w:val="nil"/>
              <w:right w:val="single" w:sz="4" w:space="0" w:color="auto"/>
            </w:tcBorders>
            <w:hideMark/>
          </w:tcPr>
          <w:p w:rsidR="00D3178C" w:rsidRDefault="00D3178C">
            <w:pPr>
              <w:jc w:val="center"/>
            </w:pPr>
            <w:r>
              <w:t>9,707</w:t>
            </w:r>
          </w:p>
        </w:tc>
        <w:tc>
          <w:tcPr>
            <w:tcW w:w="500" w:type="pct"/>
            <w:tcBorders>
              <w:top w:val="nil"/>
              <w:left w:val="single" w:sz="4" w:space="0" w:color="auto"/>
              <w:bottom w:val="nil"/>
              <w:right w:val="single" w:sz="4" w:space="0" w:color="auto"/>
            </w:tcBorders>
            <w:hideMark/>
          </w:tcPr>
          <w:p w:rsidR="00D3178C" w:rsidRDefault="00D3178C">
            <w:pPr>
              <w:jc w:val="center"/>
            </w:pPr>
            <w:r>
              <w:t>70</w:t>
            </w:r>
          </w:p>
        </w:tc>
        <w:tc>
          <w:tcPr>
            <w:tcW w:w="500" w:type="pct"/>
            <w:tcBorders>
              <w:top w:val="nil"/>
              <w:left w:val="single" w:sz="4" w:space="0" w:color="auto"/>
              <w:bottom w:val="nil"/>
              <w:right w:val="single" w:sz="4" w:space="0" w:color="auto"/>
            </w:tcBorders>
            <w:hideMark/>
          </w:tcPr>
          <w:p w:rsidR="00D3178C" w:rsidRDefault="00D3178C">
            <w:pPr>
              <w:jc w:val="center"/>
            </w:pPr>
            <w:r>
              <w:t>19,02</w:t>
            </w:r>
          </w:p>
        </w:tc>
        <w:tc>
          <w:tcPr>
            <w:tcW w:w="500" w:type="pct"/>
            <w:tcBorders>
              <w:top w:val="nil"/>
              <w:left w:val="single" w:sz="4" w:space="0" w:color="auto"/>
              <w:bottom w:val="nil"/>
              <w:right w:val="single" w:sz="4" w:space="0" w:color="auto"/>
            </w:tcBorders>
            <w:hideMark/>
          </w:tcPr>
          <w:p w:rsidR="00D3178C" w:rsidRDefault="00D3178C">
            <w:pPr>
              <w:jc w:val="center"/>
            </w:pPr>
            <w:r>
              <w:t>156</w:t>
            </w:r>
          </w:p>
        </w:tc>
        <w:tc>
          <w:tcPr>
            <w:tcW w:w="500" w:type="pct"/>
            <w:tcBorders>
              <w:top w:val="nil"/>
              <w:left w:val="single" w:sz="4" w:space="0" w:color="auto"/>
              <w:bottom w:val="nil"/>
              <w:right w:val="single" w:sz="4" w:space="0" w:color="auto"/>
            </w:tcBorders>
            <w:hideMark/>
          </w:tcPr>
          <w:p w:rsidR="00D3178C" w:rsidRDefault="00D3178C">
            <w:pPr>
              <w:jc w:val="center"/>
            </w:pPr>
            <w:r>
              <w:t>38,56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5,7</w:t>
            </w:r>
          </w:p>
        </w:tc>
        <w:tc>
          <w:tcPr>
            <w:tcW w:w="500" w:type="pct"/>
            <w:tcBorders>
              <w:top w:val="nil"/>
              <w:left w:val="single" w:sz="4" w:space="0" w:color="auto"/>
              <w:bottom w:val="nil"/>
              <w:right w:val="single" w:sz="4" w:space="0" w:color="auto"/>
            </w:tcBorders>
            <w:hideMark/>
          </w:tcPr>
          <w:p w:rsidR="00D3178C" w:rsidRDefault="00D3178C">
            <w:pPr>
              <w:jc w:val="center"/>
            </w:pPr>
            <w:r>
              <w:t>2,793</w:t>
            </w:r>
          </w:p>
        </w:tc>
        <w:tc>
          <w:tcPr>
            <w:tcW w:w="500" w:type="pct"/>
            <w:tcBorders>
              <w:top w:val="nil"/>
              <w:left w:val="single" w:sz="4" w:space="0" w:color="auto"/>
              <w:bottom w:val="nil"/>
              <w:right w:val="single" w:sz="4" w:space="0" w:color="auto"/>
            </w:tcBorders>
            <w:hideMark/>
          </w:tcPr>
          <w:p w:rsidR="00D3178C" w:rsidRDefault="00D3178C">
            <w:pPr>
              <w:jc w:val="center"/>
            </w:pPr>
            <w:r>
              <w:t>13,0</w:t>
            </w:r>
          </w:p>
        </w:tc>
        <w:tc>
          <w:tcPr>
            <w:tcW w:w="500" w:type="pct"/>
            <w:tcBorders>
              <w:top w:val="nil"/>
              <w:left w:val="single" w:sz="4" w:space="0" w:color="auto"/>
              <w:bottom w:val="nil"/>
              <w:right w:val="single" w:sz="4" w:space="0" w:color="auto"/>
            </w:tcBorders>
            <w:hideMark/>
          </w:tcPr>
          <w:p w:rsidR="00D3178C" w:rsidRDefault="00D3178C">
            <w:pPr>
              <w:jc w:val="center"/>
            </w:pPr>
            <w:r>
              <w:t>4,990</w:t>
            </w:r>
          </w:p>
        </w:tc>
        <w:tc>
          <w:tcPr>
            <w:tcW w:w="500" w:type="pct"/>
            <w:tcBorders>
              <w:top w:val="nil"/>
              <w:left w:val="single" w:sz="4" w:space="0" w:color="auto"/>
              <w:bottom w:val="nil"/>
              <w:right w:val="single" w:sz="4" w:space="0" w:color="auto"/>
            </w:tcBorders>
            <w:hideMark/>
          </w:tcPr>
          <w:p w:rsidR="00D3178C" w:rsidRDefault="00D3178C">
            <w:pPr>
              <w:jc w:val="center"/>
            </w:pPr>
            <w:r>
              <w:t>31,5</w:t>
            </w:r>
          </w:p>
        </w:tc>
        <w:tc>
          <w:tcPr>
            <w:tcW w:w="500" w:type="pct"/>
            <w:tcBorders>
              <w:top w:val="nil"/>
              <w:left w:val="single" w:sz="4" w:space="0" w:color="auto"/>
              <w:bottom w:val="nil"/>
              <w:right w:val="single" w:sz="4" w:space="0" w:color="auto"/>
            </w:tcBorders>
            <w:hideMark/>
          </w:tcPr>
          <w:p w:rsidR="00D3178C" w:rsidRDefault="00D3178C">
            <w:pPr>
              <w:jc w:val="center"/>
            </w:pPr>
            <w:r>
              <w:t>9,832</w:t>
            </w:r>
          </w:p>
        </w:tc>
        <w:tc>
          <w:tcPr>
            <w:tcW w:w="500" w:type="pct"/>
            <w:tcBorders>
              <w:top w:val="nil"/>
              <w:left w:val="single" w:sz="4" w:space="0" w:color="auto"/>
              <w:bottom w:val="nil"/>
              <w:right w:val="single" w:sz="4" w:space="0" w:color="auto"/>
            </w:tcBorders>
            <w:hideMark/>
          </w:tcPr>
          <w:p w:rsidR="00D3178C" w:rsidRDefault="00D3178C">
            <w:pPr>
              <w:jc w:val="center"/>
            </w:pPr>
            <w:r>
              <w:t>71</w:t>
            </w:r>
          </w:p>
        </w:tc>
        <w:tc>
          <w:tcPr>
            <w:tcW w:w="500" w:type="pct"/>
            <w:tcBorders>
              <w:top w:val="nil"/>
              <w:left w:val="single" w:sz="4" w:space="0" w:color="auto"/>
              <w:bottom w:val="nil"/>
              <w:right w:val="single" w:sz="4" w:space="0" w:color="auto"/>
            </w:tcBorders>
            <w:hideMark/>
          </w:tcPr>
          <w:p w:rsidR="00D3178C" w:rsidRDefault="00D3178C">
            <w:pPr>
              <w:jc w:val="center"/>
            </w:pPr>
            <w:r>
              <w:t>19,25</w:t>
            </w:r>
          </w:p>
        </w:tc>
        <w:tc>
          <w:tcPr>
            <w:tcW w:w="500" w:type="pct"/>
            <w:tcBorders>
              <w:top w:val="nil"/>
              <w:left w:val="single" w:sz="4" w:space="0" w:color="auto"/>
              <w:bottom w:val="nil"/>
              <w:right w:val="single" w:sz="4" w:space="0" w:color="auto"/>
            </w:tcBorders>
            <w:hideMark/>
          </w:tcPr>
          <w:p w:rsidR="00D3178C" w:rsidRDefault="00D3178C">
            <w:pPr>
              <w:jc w:val="center"/>
            </w:pPr>
            <w:r>
              <w:t>158</w:t>
            </w:r>
          </w:p>
        </w:tc>
        <w:tc>
          <w:tcPr>
            <w:tcW w:w="500" w:type="pct"/>
            <w:tcBorders>
              <w:top w:val="nil"/>
              <w:left w:val="single" w:sz="4" w:space="0" w:color="auto"/>
              <w:bottom w:val="nil"/>
              <w:right w:val="single" w:sz="4" w:space="0" w:color="auto"/>
            </w:tcBorders>
            <w:hideMark/>
          </w:tcPr>
          <w:p w:rsidR="00D3178C" w:rsidRDefault="00D3178C">
            <w:pPr>
              <w:jc w:val="center"/>
            </w:pPr>
            <w:r>
              <w:t>39,01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5,8</w:t>
            </w:r>
          </w:p>
        </w:tc>
        <w:tc>
          <w:tcPr>
            <w:tcW w:w="500" w:type="pct"/>
            <w:tcBorders>
              <w:top w:val="nil"/>
              <w:left w:val="single" w:sz="4" w:space="0" w:color="auto"/>
              <w:bottom w:val="nil"/>
              <w:right w:val="single" w:sz="4" w:space="0" w:color="auto"/>
            </w:tcBorders>
            <w:hideMark/>
          </w:tcPr>
          <w:p w:rsidR="00D3178C" w:rsidRDefault="00D3178C">
            <w:pPr>
              <w:jc w:val="center"/>
            </w:pPr>
            <w:r>
              <w:t>2,826</w:t>
            </w:r>
          </w:p>
        </w:tc>
        <w:tc>
          <w:tcPr>
            <w:tcW w:w="500" w:type="pct"/>
            <w:tcBorders>
              <w:top w:val="nil"/>
              <w:left w:val="single" w:sz="4" w:space="0" w:color="auto"/>
              <w:bottom w:val="nil"/>
              <w:right w:val="single" w:sz="4" w:space="0" w:color="auto"/>
            </w:tcBorders>
            <w:hideMark/>
          </w:tcPr>
          <w:p w:rsidR="00D3178C" w:rsidRDefault="00D3178C">
            <w:pPr>
              <w:jc w:val="center"/>
            </w:pPr>
            <w:r>
              <w:t>13,2</w:t>
            </w:r>
          </w:p>
        </w:tc>
        <w:tc>
          <w:tcPr>
            <w:tcW w:w="500" w:type="pct"/>
            <w:tcBorders>
              <w:top w:val="nil"/>
              <w:left w:val="single" w:sz="4" w:space="0" w:color="auto"/>
              <w:bottom w:val="nil"/>
              <w:right w:val="single" w:sz="4" w:space="0" w:color="auto"/>
            </w:tcBorders>
            <w:hideMark/>
          </w:tcPr>
          <w:p w:rsidR="00D3178C" w:rsidRDefault="00D3178C">
            <w:pPr>
              <w:jc w:val="center"/>
            </w:pPr>
            <w:r>
              <w:t>5,047</w:t>
            </w:r>
          </w:p>
        </w:tc>
        <w:tc>
          <w:tcPr>
            <w:tcW w:w="500" w:type="pct"/>
            <w:tcBorders>
              <w:top w:val="nil"/>
              <w:left w:val="single" w:sz="4" w:space="0" w:color="auto"/>
              <w:bottom w:val="nil"/>
              <w:right w:val="single" w:sz="4" w:space="0" w:color="auto"/>
            </w:tcBorders>
            <w:hideMark/>
          </w:tcPr>
          <w:p w:rsidR="00D3178C" w:rsidRDefault="00D3178C">
            <w:pPr>
              <w:jc w:val="center"/>
            </w:pPr>
            <w:r>
              <w:t>32,0</w:t>
            </w:r>
          </w:p>
        </w:tc>
        <w:tc>
          <w:tcPr>
            <w:tcW w:w="500" w:type="pct"/>
            <w:tcBorders>
              <w:top w:val="nil"/>
              <w:left w:val="single" w:sz="4" w:space="0" w:color="auto"/>
              <w:bottom w:val="nil"/>
              <w:right w:val="single" w:sz="4" w:space="0" w:color="auto"/>
            </w:tcBorders>
            <w:hideMark/>
          </w:tcPr>
          <w:p w:rsidR="00D3178C" w:rsidRDefault="00D3178C">
            <w:pPr>
              <w:jc w:val="center"/>
            </w:pPr>
            <w:r>
              <w:t>9,957</w:t>
            </w:r>
          </w:p>
        </w:tc>
        <w:tc>
          <w:tcPr>
            <w:tcW w:w="500" w:type="pct"/>
            <w:tcBorders>
              <w:top w:val="nil"/>
              <w:left w:val="single" w:sz="4" w:space="0" w:color="auto"/>
              <w:bottom w:val="nil"/>
              <w:right w:val="single" w:sz="4" w:space="0" w:color="auto"/>
            </w:tcBorders>
            <w:hideMark/>
          </w:tcPr>
          <w:p w:rsidR="00D3178C" w:rsidRDefault="00D3178C">
            <w:pPr>
              <w:jc w:val="center"/>
            </w:pPr>
            <w:r>
              <w:t>72</w:t>
            </w:r>
          </w:p>
        </w:tc>
        <w:tc>
          <w:tcPr>
            <w:tcW w:w="500" w:type="pct"/>
            <w:tcBorders>
              <w:top w:val="nil"/>
              <w:left w:val="single" w:sz="4" w:space="0" w:color="auto"/>
              <w:bottom w:val="nil"/>
              <w:right w:val="single" w:sz="4" w:space="0" w:color="auto"/>
            </w:tcBorders>
            <w:hideMark/>
          </w:tcPr>
          <w:p w:rsidR="00D3178C" w:rsidRDefault="00D3178C">
            <w:pPr>
              <w:jc w:val="center"/>
            </w:pPr>
            <w:r>
              <w:t>19,48</w:t>
            </w:r>
          </w:p>
        </w:tc>
        <w:tc>
          <w:tcPr>
            <w:tcW w:w="500" w:type="pct"/>
            <w:tcBorders>
              <w:top w:val="nil"/>
              <w:left w:val="single" w:sz="4" w:space="0" w:color="auto"/>
              <w:bottom w:val="nil"/>
              <w:right w:val="single" w:sz="4" w:space="0" w:color="auto"/>
            </w:tcBorders>
            <w:hideMark/>
          </w:tcPr>
          <w:p w:rsidR="00D3178C" w:rsidRDefault="00D3178C">
            <w:pPr>
              <w:jc w:val="center"/>
            </w:pPr>
            <w:r>
              <w:t>160</w:t>
            </w:r>
          </w:p>
        </w:tc>
        <w:tc>
          <w:tcPr>
            <w:tcW w:w="500" w:type="pct"/>
            <w:tcBorders>
              <w:top w:val="nil"/>
              <w:left w:val="single" w:sz="4" w:space="0" w:color="auto"/>
              <w:bottom w:val="nil"/>
              <w:right w:val="single" w:sz="4" w:space="0" w:color="auto"/>
            </w:tcBorders>
            <w:hideMark/>
          </w:tcPr>
          <w:p w:rsidR="00D3178C" w:rsidRDefault="00D3178C">
            <w:pPr>
              <w:jc w:val="center"/>
            </w:pPr>
            <w:r>
              <w:t>39,46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5,9</w:t>
            </w:r>
          </w:p>
        </w:tc>
        <w:tc>
          <w:tcPr>
            <w:tcW w:w="500" w:type="pct"/>
            <w:tcBorders>
              <w:top w:val="nil"/>
              <w:left w:val="single" w:sz="4" w:space="0" w:color="auto"/>
              <w:bottom w:val="nil"/>
              <w:right w:val="single" w:sz="4" w:space="0" w:color="auto"/>
            </w:tcBorders>
            <w:hideMark/>
          </w:tcPr>
          <w:p w:rsidR="00D3178C" w:rsidRDefault="00D3178C">
            <w:pPr>
              <w:jc w:val="center"/>
            </w:pPr>
            <w:r>
              <w:t>2,858</w:t>
            </w:r>
          </w:p>
        </w:tc>
        <w:tc>
          <w:tcPr>
            <w:tcW w:w="500" w:type="pct"/>
            <w:tcBorders>
              <w:top w:val="nil"/>
              <w:left w:val="single" w:sz="4" w:space="0" w:color="auto"/>
              <w:bottom w:val="nil"/>
              <w:right w:val="single" w:sz="4" w:space="0" w:color="auto"/>
            </w:tcBorders>
            <w:hideMark/>
          </w:tcPr>
          <w:p w:rsidR="00D3178C" w:rsidRDefault="00D3178C">
            <w:pPr>
              <w:jc w:val="center"/>
            </w:pPr>
            <w:r>
              <w:t>13,4</w:t>
            </w:r>
          </w:p>
        </w:tc>
        <w:tc>
          <w:tcPr>
            <w:tcW w:w="500" w:type="pct"/>
            <w:tcBorders>
              <w:top w:val="nil"/>
              <w:left w:val="single" w:sz="4" w:space="0" w:color="auto"/>
              <w:bottom w:val="nil"/>
              <w:right w:val="single" w:sz="4" w:space="0" w:color="auto"/>
            </w:tcBorders>
            <w:hideMark/>
          </w:tcPr>
          <w:p w:rsidR="00D3178C" w:rsidRDefault="00D3178C">
            <w:pPr>
              <w:jc w:val="center"/>
            </w:pPr>
            <w:r>
              <w:t>5,103</w:t>
            </w:r>
          </w:p>
        </w:tc>
        <w:tc>
          <w:tcPr>
            <w:tcW w:w="500" w:type="pct"/>
            <w:tcBorders>
              <w:top w:val="nil"/>
              <w:left w:val="single" w:sz="4" w:space="0" w:color="auto"/>
              <w:bottom w:val="nil"/>
              <w:right w:val="single" w:sz="4" w:space="0" w:color="auto"/>
            </w:tcBorders>
            <w:hideMark/>
          </w:tcPr>
          <w:p w:rsidR="00D3178C" w:rsidRDefault="00D3178C">
            <w:pPr>
              <w:jc w:val="center"/>
            </w:pPr>
            <w:r>
              <w:t>32,5</w:t>
            </w:r>
          </w:p>
        </w:tc>
        <w:tc>
          <w:tcPr>
            <w:tcW w:w="500" w:type="pct"/>
            <w:tcBorders>
              <w:top w:val="nil"/>
              <w:left w:val="single" w:sz="4" w:space="0" w:color="auto"/>
              <w:bottom w:val="nil"/>
              <w:right w:val="single" w:sz="4" w:space="0" w:color="auto"/>
            </w:tcBorders>
            <w:hideMark/>
          </w:tcPr>
          <w:p w:rsidR="00D3178C" w:rsidRDefault="00D3178C">
            <w:pPr>
              <w:jc w:val="center"/>
            </w:pPr>
            <w:r>
              <w:t>10,08</w:t>
            </w:r>
          </w:p>
        </w:tc>
        <w:tc>
          <w:tcPr>
            <w:tcW w:w="500" w:type="pct"/>
            <w:tcBorders>
              <w:top w:val="nil"/>
              <w:left w:val="single" w:sz="4" w:space="0" w:color="auto"/>
              <w:bottom w:val="nil"/>
              <w:right w:val="single" w:sz="4" w:space="0" w:color="auto"/>
            </w:tcBorders>
            <w:hideMark/>
          </w:tcPr>
          <w:p w:rsidR="00D3178C" w:rsidRDefault="00D3178C">
            <w:pPr>
              <w:jc w:val="center"/>
            </w:pPr>
            <w:r>
              <w:t>73</w:t>
            </w:r>
          </w:p>
        </w:tc>
        <w:tc>
          <w:tcPr>
            <w:tcW w:w="500" w:type="pct"/>
            <w:tcBorders>
              <w:top w:val="nil"/>
              <w:left w:val="single" w:sz="4" w:space="0" w:color="auto"/>
              <w:bottom w:val="nil"/>
              <w:right w:val="single" w:sz="4" w:space="0" w:color="auto"/>
            </w:tcBorders>
            <w:hideMark/>
          </w:tcPr>
          <w:p w:rsidR="00D3178C" w:rsidRDefault="00D3178C">
            <w:pPr>
              <w:jc w:val="center"/>
            </w:pPr>
            <w:r>
              <w:t>19,71</w:t>
            </w:r>
          </w:p>
        </w:tc>
        <w:tc>
          <w:tcPr>
            <w:tcW w:w="500" w:type="pct"/>
            <w:tcBorders>
              <w:top w:val="nil"/>
              <w:left w:val="single" w:sz="4" w:space="0" w:color="auto"/>
              <w:bottom w:val="nil"/>
              <w:right w:val="single" w:sz="4" w:space="0" w:color="auto"/>
            </w:tcBorders>
            <w:hideMark/>
          </w:tcPr>
          <w:p w:rsidR="00D3178C" w:rsidRDefault="00D3178C">
            <w:pPr>
              <w:jc w:val="center"/>
            </w:pPr>
            <w:r>
              <w:t>162</w:t>
            </w:r>
          </w:p>
        </w:tc>
        <w:tc>
          <w:tcPr>
            <w:tcW w:w="500" w:type="pct"/>
            <w:tcBorders>
              <w:top w:val="nil"/>
              <w:left w:val="single" w:sz="4" w:space="0" w:color="auto"/>
              <w:bottom w:val="nil"/>
              <w:right w:val="single" w:sz="4" w:space="0" w:color="auto"/>
            </w:tcBorders>
            <w:hideMark/>
          </w:tcPr>
          <w:p w:rsidR="00D3178C" w:rsidRDefault="00D3178C">
            <w:pPr>
              <w:jc w:val="center"/>
            </w:pPr>
            <w:r>
              <w:t>39,91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6,0</w:t>
            </w:r>
          </w:p>
        </w:tc>
        <w:tc>
          <w:tcPr>
            <w:tcW w:w="500" w:type="pct"/>
            <w:tcBorders>
              <w:top w:val="nil"/>
              <w:left w:val="single" w:sz="4" w:space="0" w:color="auto"/>
              <w:bottom w:val="nil"/>
              <w:right w:val="single" w:sz="4" w:space="0" w:color="auto"/>
            </w:tcBorders>
            <w:hideMark/>
          </w:tcPr>
          <w:p w:rsidR="00D3178C" w:rsidRDefault="00D3178C">
            <w:pPr>
              <w:jc w:val="center"/>
            </w:pPr>
            <w:r>
              <w:t>2,891</w:t>
            </w:r>
          </w:p>
        </w:tc>
        <w:tc>
          <w:tcPr>
            <w:tcW w:w="500" w:type="pct"/>
            <w:tcBorders>
              <w:top w:val="nil"/>
              <w:left w:val="single" w:sz="4" w:space="0" w:color="auto"/>
              <w:bottom w:val="nil"/>
              <w:right w:val="single" w:sz="4" w:space="0" w:color="auto"/>
            </w:tcBorders>
            <w:hideMark/>
          </w:tcPr>
          <w:p w:rsidR="00D3178C" w:rsidRDefault="00D3178C">
            <w:pPr>
              <w:jc w:val="center"/>
            </w:pPr>
            <w:r>
              <w:t>13,6</w:t>
            </w:r>
          </w:p>
        </w:tc>
        <w:tc>
          <w:tcPr>
            <w:tcW w:w="500" w:type="pct"/>
            <w:tcBorders>
              <w:top w:val="nil"/>
              <w:left w:val="single" w:sz="4" w:space="0" w:color="auto"/>
              <w:bottom w:val="nil"/>
              <w:right w:val="single" w:sz="4" w:space="0" w:color="auto"/>
            </w:tcBorders>
            <w:hideMark/>
          </w:tcPr>
          <w:p w:rsidR="00D3178C" w:rsidRDefault="00D3178C">
            <w:pPr>
              <w:jc w:val="center"/>
            </w:pPr>
            <w:r>
              <w:t>5,159</w:t>
            </w:r>
          </w:p>
        </w:tc>
        <w:tc>
          <w:tcPr>
            <w:tcW w:w="500" w:type="pct"/>
            <w:tcBorders>
              <w:top w:val="nil"/>
              <w:left w:val="single" w:sz="4" w:space="0" w:color="auto"/>
              <w:bottom w:val="nil"/>
              <w:right w:val="single" w:sz="4" w:space="0" w:color="auto"/>
            </w:tcBorders>
            <w:hideMark/>
          </w:tcPr>
          <w:p w:rsidR="00D3178C" w:rsidRDefault="00D3178C">
            <w:pPr>
              <w:jc w:val="center"/>
            </w:pPr>
            <w:r>
              <w:t>33,0</w:t>
            </w:r>
          </w:p>
        </w:tc>
        <w:tc>
          <w:tcPr>
            <w:tcW w:w="500" w:type="pct"/>
            <w:tcBorders>
              <w:top w:val="nil"/>
              <w:left w:val="single" w:sz="4" w:space="0" w:color="auto"/>
              <w:bottom w:val="nil"/>
              <w:right w:val="single" w:sz="4" w:space="0" w:color="auto"/>
            </w:tcBorders>
            <w:hideMark/>
          </w:tcPr>
          <w:p w:rsidR="00D3178C" w:rsidRDefault="00D3178C">
            <w:pPr>
              <w:jc w:val="center"/>
            </w:pPr>
            <w:r>
              <w:t>10,20</w:t>
            </w:r>
          </w:p>
        </w:tc>
        <w:tc>
          <w:tcPr>
            <w:tcW w:w="500" w:type="pct"/>
            <w:tcBorders>
              <w:top w:val="nil"/>
              <w:left w:val="single" w:sz="4" w:space="0" w:color="auto"/>
              <w:bottom w:val="nil"/>
              <w:right w:val="single" w:sz="4" w:space="0" w:color="auto"/>
            </w:tcBorders>
            <w:hideMark/>
          </w:tcPr>
          <w:p w:rsidR="00D3178C" w:rsidRDefault="00D3178C">
            <w:pPr>
              <w:jc w:val="center"/>
            </w:pPr>
            <w:r>
              <w:t>74</w:t>
            </w:r>
          </w:p>
        </w:tc>
        <w:tc>
          <w:tcPr>
            <w:tcW w:w="500" w:type="pct"/>
            <w:tcBorders>
              <w:top w:val="nil"/>
              <w:left w:val="single" w:sz="4" w:space="0" w:color="auto"/>
              <w:bottom w:val="nil"/>
              <w:right w:val="single" w:sz="4" w:space="0" w:color="auto"/>
            </w:tcBorders>
            <w:hideMark/>
          </w:tcPr>
          <w:p w:rsidR="00D3178C" w:rsidRDefault="00D3178C">
            <w:pPr>
              <w:jc w:val="center"/>
            </w:pPr>
            <w:r>
              <w:t>19,94</w:t>
            </w:r>
          </w:p>
        </w:tc>
        <w:tc>
          <w:tcPr>
            <w:tcW w:w="500" w:type="pct"/>
            <w:tcBorders>
              <w:top w:val="nil"/>
              <w:left w:val="single" w:sz="4" w:space="0" w:color="auto"/>
              <w:bottom w:val="nil"/>
              <w:right w:val="single" w:sz="4" w:space="0" w:color="auto"/>
            </w:tcBorders>
            <w:hideMark/>
          </w:tcPr>
          <w:p w:rsidR="00D3178C" w:rsidRDefault="00D3178C">
            <w:pPr>
              <w:jc w:val="center"/>
            </w:pPr>
            <w:r>
              <w:t>164</w:t>
            </w:r>
          </w:p>
        </w:tc>
        <w:tc>
          <w:tcPr>
            <w:tcW w:w="500" w:type="pct"/>
            <w:tcBorders>
              <w:top w:val="nil"/>
              <w:left w:val="single" w:sz="4" w:space="0" w:color="auto"/>
              <w:bottom w:val="nil"/>
              <w:right w:val="single" w:sz="4" w:space="0" w:color="auto"/>
            </w:tcBorders>
            <w:hideMark/>
          </w:tcPr>
          <w:p w:rsidR="00D3178C" w:rsidRDefault="00D3178C">
            <w:pPr>
              <w:jc w:val="center"/>
            </w:pPr>
            <w:r>
              <w:t>40,35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6,1</w:t>
            </w:r>
          </w:p>
        </w:tc>
        <w:tc>
          <w:tcPr>
            <w:tcW w:w="500" w:type="pct"/>
            <w:tcBorders>
              <w:top w:val="nil"/>
              <w:left w:val="single" w:sz="4" w:space="0" w:color="auto"/>
              <w:bottom w:val="nil"/>
              <w:right w:val="single" w:sz="4" w:space="0" w:color="auto"/>
            </w:tcBorders>
            <w:hideMark/>
          </w:tcPr>
          <w:p w:rsidR="00D3178C" w:rsidRDefault="00D3178C">
            <w:pPr>
              <w:jc w:val="center"/>
            </w:pPr>
            <w:r>
              <w:t>2,924</w:t>
            </w:r>
          </w:p>
        </w:tc>
        <w:tc>
          <w:tcPr>
            <w:tcW w:w="500" w:type="pct"/>
            <w:tcBorders>
              <w:top w:val="nil"/>
              <w:left w:val="single" w:sz="4" w:space="0" w:color="auto"/>
              <w:bottom w:val="nil"/>
              <w:right w:val="single" w:sz="4" w:space="0" w:color="auto"/>
            </w:tcBorders>
            <w:hideMark/>
          </w:tcPr>
          <w:p w:rsidR="00D3178C" w:rsidRDefault="00D3178C">
            <w:pPr>
              <w:jc w:val="center"/>
            </w:pPr>
            <w:r>
              <w:t>13,8</w:t>
            </w:r>
          </w:p>
        </w:tc>
        <w:tc>
          <w:tcPr>
            <w:tcW w:w="500" w:type="pct"/>
            <w:tcBorders>
              <w:top w:val="nil"/>
              <w:left w:val="single" w:sz="4" w:space="0" w:color="auto"/>
              <w:bottom w:val="nil"/>
              <w:right w:val="single" w:sz="4" w:space="0" w:color="auto"/>
            </w:tcBorders>
            <w:hideMark/>
          </w:tcPr>
          <w:p w:rsidR="00D3178C" w:rsidRDefault="00D3178C">
            <w:pPr>
              <w:jc w:val="center"/>
            </w:pPr>
            <w:r>
              <w:t>5,215</w:t>
            </w:r>
          </w:p>
        </w:tc>
        <w:tc>
          <w:tcPr>
            <w:tcW w:w="500" w:type="pct"/>
            <w:tcBorders>
              <w:top w:val="nil"/>
              <w:left w:val="single" w:sz="4" w:space="0" w:color="auto"/>
              <w:bottom w:val="nil"/>
              <w:right w:val="single" w:sz="4" w:space="0" w:color="auto"/>
            </w:tcBorders>
            <w:hideMark/>
          </w:tcPr>
          <w:p w:rsidR="00D3178C" w:rsidRDefault="00D3178C">
            <w:pPr>
              <w:jc w:val="center"/>
            </w:pPr>
            <w:r>
              <w:t>33,5</w:t>
            </w:r>
          </w:p>
        </w:tc>
        <w:tc>
          <w:tcPr>
            <w:tcW w:w="500" w:type="pct"/>
            <w:tcBorders>
              <w:top w:val="nil"/>
              <w:left w:val="single" w:sz="4" w:space="0" w:color="auto"/>
              <w:bottom w:val="nil"/>
              <w:right w:val="single" w:sz="4" w:space="0" w:color="auto"/>
            </w:tcBorders>
            <w:hideMark/>
          </w:tcPr>
          <w:p w:rsidR="00D3178C" w:rsidRDefault="00D3178C">
            <w:pPr>
              <w:jc w:val="center"/>
            </w:pPr>
            <w:r>
              <w:t>10,33</w:t>
            </w:r>
          </w:p>
        </w:tc>
        <w:tc>
          <w:tcPr>
            <w:tcW w:w="500" w:type="pct"/>
            <w:tcBorders>
              <w:top w:val="nil"/>
              <w:left w:val="single" w:sz="4" w:space="0" w:color="auto"/>
              <w:bottom w:val="nil"/>
              <w:right w:val="single" w:sz="4" w:space="0" w:color="auto"/>
            </w:tcBorders>
            <w:hideMark/>
          </w:tcPr>
          <w:p w:rsidR="00D3178C" w:rsidRDefault="00D3178C">
            <w:pPr>
              <w:jc w:val="center"/>
            </w:pPr>
            <w:r>
              <w:t>75</w:t>
            </w:r>
          </w:p>
        </w:tc>
        <w:tc>
          <w:tcPr>
            <w:tcW w:w="500" w:type="pct"/>
            <w:tcBorders>
              <w:top w:val="nil"/>
              <w:left w:val="single" w:sz="4" w:space="0" w:color="auto"/>
              <w:bottom w:val="nil"/>
              <w:right w:val="single" w:sz="4" w:space="0" w:color="auto"/>
            </w:tcBorders>
            <w:hideMark/>
          </w:tcPr>
          <w:p w:rsidR="00D3178C" w:rsidRDefault="00D3178C">
            <w:pPr>
              <w:jc w:val="center"/>
            </w:pPr>
            <w:r>
              <w:t>20,18</w:t>
            </w:r>
          </w:p>
        </w:tc>
        <w:tc>
          <w:tcPr>
            <w:tcW w:w="500" w:type="pct"/>
            <w:tcBorders>
              <w:top w:val="nil"/>
              <w:left w:val="single" w:sz="4" w:space="0" w:color="auto"/>
              <w:bottom w:val="nil"/>
              <w:right w:val="single" w:sz="4" w:space="0" w:color="auto"/>
            </w:tcBorders>
            <w:hideMark/>
          </w:tcPr>
          <w:p w:rsidR="00D3178C" w:rsidRDefault="00D3178C">
            <w:pPr>
              <w:jc w:val="center"/>
            </w:pPr>
            <w:r>
              <w:t>166</w:t>
            </w:r>
          </w:p>
        </w:tc>
        <w:tc>
          <w:tcPr>
            <w:tcW w:w="500" w:type="pct"/>
            <w:tcBorders>
              <w:top w:val="nil"/>
              <w:left w:val="single" w:sz="4" w:space="0" w:color="auto"/>
              <w:bottom w:val="nil"/>
              <w:right w:val="single" w:sz="4" w:space="0" w:color="auto"/>
            </w:tcBorders>
            <w:hideMark/>
          </w:tcPr>
          <w:p w:rsidR="00D3178C" w:rsidRDefault="00D3178C">
            <w:pPr>
              <w:jc w:val="center"/>
            </w:pPr>
            <w:r>
              <w:t>40,80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6,2</w:t>
            </w:r>
          </w:p>
        </w:tc>
        <w:tc>
          <w:tcPr>
            <w:tcW w:w="500" w:type="pct"/>
            <w:tcBorders>
              <w:top w:val="nil"/>
              <w:left w:val="single" w:sz="4" w:space="0" w:color="auto"/>
              <w:bottom w:val="nil"/>
              <w:right w:val="single" w:sz="4" w:space="0" w:color="auto"/>
            </w:tcBorders>
            <w:hideMark/>
          </w:tcPr>
          <w:p w:rsidR="00D3178C" w:rsidRDefault="00D3178C">
            <w:pPr>
              <w:jc w:val="center"/>
            </w:pPr>
            <w:r>
              <w:t>2.956</w:t>
            </w:r>
          </w:p>
        </w:tc>
        <w:tc>
          <w:tcPr>
            <w:tcW w:w="500" w:type="pct"/>
            <w:tcBorders>
              <w:top w:val="nil"/>
              <w:left w:val="single" w:sz="4" w:space="0" w:color="auto"/>
              <w:bottom w:val="nil"/>
              <w:right w:val="single" w:sz="4" w:space="0" w:color="auto"/>
            </w:tcBorders>
            <w:hideMark/>
          </w:tcPr>
          <w:p w:rsidR="00D3178C" w:rsidRDefault="00D3178C">
            <w:pPr>
              <w:jc w:val="center"/>
            </w:pPr>
            <w:r>
              <w:t>14,0</w:t>
            </w:r>
          </w:p>
        </w:tc>
        <w:tc>
          <w:tcPr>
            <w:tcW w:w="500" w:type="pct"/>
            <w:tcBorders>
              <w:top w:val="nil"/>
              <w:left w:val="single" w:sz="4" w:space="0" w:color="auto"/>
              <w:bottom w:val="nil"/>
              <w:right w:val="single" w:sz="4" w:space="0" w:color="auto"/>
            </w:tcBorders>
            <w:hideMark/>
          </w:tcPr>
          <w:p w:rsidR="00D3178C" w:rsidRDefault="00D3178C">
            <w:pPr>
              <w:jc w:val="center"/>
            </w:pPr>
            <w:r>
              <w:t>5,270</w:t>
            </w:r>
          </w:p>
        </w:tc>
        <w:tc>
          <w:tcPr>
            <w:tcW w:w="500" w:type="pct"/>
            <w:tcBorders>
              <w:top w:val="nil"/>
              <w:left w:val="single" w:sz="4" w:space="0" w:color="auto"/>
              <w:bottom w:val="nil"/>
              <w:right w:val="single" w:sz="4" w:space="0" w:color="auto"/>
            </w:tcBorders>
            <w:hideMark/>
          </w:tcPr>
          <w:p w:rsidR="00D3178C" w:rsidRDefault="00D3178C">
            <w:pPr>
              <w:jc w:val="center"/>
            </w:pPr>
            <w:r>
              <w:t>34,0</w:t>
            </w:r>
          </w:p>
        </w:tc>
        <w:tc>
          <w:tcPr>
            <w:tcW w:w="500" w:type="pct"/>
            <w:tcBorders>
              <w:top w:val="nil"/>
              <w:left w:val="single" w:sz="4" w:space="0" w:color="auto"/>
              <w:bottom w:val="nil"/>
              <w:right w:val="single" w:sz="4" w:space="0" w:color="auto"/>
            </w:tcBorders>
            <w:hideMark/>
          </w:tcPr>
          <w:p w:rsidR="00D3178C" w:rsidRDefault="00D3178C">
            <w:pPr>
              <w:jc w:val="center"/>
            </w:pPr>
            <w:r>
              <w:t>10,45</w:t>
            </w:r>
          </w:p>
        </w:tc>
        <w:tc>
          <w:tcPr>
            <w:tcW w:w="500" w:type="pct"/>
            <w:tcBorders>
              <w:top w:val="nil"/>
              <w:left w:val="single" w:sz="4" w:space="0" w:color="auto"/>
              <w:bottom w:val="nil"/>
              <w:right w:val="single" w:sz="4" w:space="0" w:color="auto"/>
            </w:tcBorders>
            <w:hideMark/>
          </w:tcPr>
          <w:p w:rsidR="00D3178C" w:rsidRDefault="00D3178C">
            <w:pPr>
              <w:jc w:val="center"/>
            </w:pPr>
            <w:r>
              <w:t>76</w:t>
            </w:r>
          </w:p>
        </w:tc>
        <w:tc>
          <w:tcPr>
            <w:tcW w:w="500" w:type="pct"/>
            <w:tcBorders>
              <w:top w:val="nil"/>
              <w:left w:val="single" w:sz="4" w:space="0" w:color="auto"/>
              <w:bottom w:val="nil"/>
              <w:right w:val="single" w:sz="4" w:space="0" w:color="auto"/>
            </w:tcBorders>
            <w:hideMark/>
          </w:tcPr>
          <w:p w:rsidR="00D3178C" w:rsidRDefault="00D3178C">
            <w:pPr>
              <w:jc w:val="center"/>
            </w:pPr>
            <w:r>
              <w:t>20,41</w:t>
            </w:r>
          </w:p>
        </w:tc>
        <w:tc>
          <w:tcPr>
            <w:tcW w:w="500" w:type="pct"/>
            <w:tcBorders>
              <w:top w:val="nil"/>
              <w:left w:val="single" w:sz="4" w:space="0" w:color="auto"/>
              <w:bottom w:val="nil"/>
              <w:right w:val="single" w:sz="4" w:space="0" w:color="auto"/>
            </w:tcBorders>
            <w:hideMark/>
          </w:tcPr>
          <w:p w:rsidR="00D3178C" w:rsidRDefault="00D3178C">
            <w:pPr>
              <w:jc w:val="center"/>
            </w:pPr>
            <w:r>
              <w:t>168</w:t>
            </w:r>
          </w:p>
        </w:tc>
        <w:tc>
          <w:tcPr>
            <w:tcW w:w="500" w:type="pct"/>
            <w:tcBorders>
              <w:top w:val="nil"/>
              <w:left w:val="single" w:sz="4" w:space="0" w:color="auto"/>
              <w:bottom w:val="nil"/>
              <w:right w:val="single" w:sz="4" w:space="0" w:color="auto"/>
            </w:tcBorders>
            <w:hideMark/>
          </w:tcPr>
          <w:p w:rsidR="00D3178C" w:rsidRDefault="00D3178C">
            <w:pPr>
              <w:jc w:val="center"/>
            </w:pPr>
            <w:r>
              <w:t>41,25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6,3</w:t>
            </w:r>
          </w:p>
        </w:tc>
        <w:tc>
          <w:tcPr>
            <w:tcW w:w="500" w:type="pct"/>
            <w:tcBorders>
              <w:top w:val="nil"/>
              <w:left w:val="single" w:sz="4" w:space="0" w:color="auto"/>
              <w:bottom w:val="nil"/>
              <w:right w:val="single" w:sz="4" w:space="0" w:color="auto"/>
            </w:tcBorders>
            <w:hideMark/>
          </w:tcPr>
          <w:p w:rsidR="00D3178C" w:rsidRDefault="00D3178C">
            <w:pPr>
              <w:jc w:val="center"/>
            </w:pPr>
            <w:r>
              <w:t>2,989</w:t>
            </w:r>
          </w:p>
        </w:tc>
        <w:tc>
          <w:tcPr>
            <w:tcW w:w="500" w:type="pct"/>
            <w:tcBorders>
              <w:top w:val="nil"/>
              <w:left w:val="single" w:sz="4" w:space="0" w:color="auto"/>
              <w:bottom w:val="nil"/>
              <w:right w:val="single" w:sz="4" w:space="0" w:color="auto"/>
            </w:tcBorders>
            <w:hideMark/>
          </w:tcPr>
          <w:p w:rsidR="00D3178C" w:rsidRDefault="00D3178C">
            <w:pPr>
              <w:jc w:val="center"/>
            </w:pPr>
            <w:r>
              <w:t>14,2</w:t>
            </w:r>
          </w:p>
        </w:tc>
        <w:tc>
          <w:tcPr>
            <w:tcW w:w="500" w:type="pct"/>
            <w:tcBorders>
              <w:top w:val="nil"/>
              <w:left w:val="single" w:sz="4" w:space="0" w:color="auto"/>
              <w:bottom w:val="nil"/>
              <w:right w:val="single" w:sz="4" w:space="0" w:color="auto"/>
            </w:tcBorders>
            <w:hideMark/>
          </w:tcPr>
          <w:p w:rsidR="00D3178C" w:rsidRDefault="00D3178C">
            <w:pPr>
              <w:jc w:val="center"/>
            </w:pPr>
            <w:r>
              <w:t>5,326</w:t>
            </w:r>
          </w:p>
        </w:tc>
        <w:tc>
          <w:tcPr>
            <w:tcW w:w="500" w:type="pct"/>
            <w:tcBorders>
              <w:top w:val="nil"/>
              <w:left w:val="single" w:sz="4" w:space="0" w:color="auto"/>
              <w:bottom w:val="nil"/>
              <w:right w:val="single" w:sz="4" w:space="0" w:color="auto"/>
            </w:tcBorders>
            <w:hideMark/>
          </w:tcPr>
          <w:p w:rsidR="00D3178C" w:rsidRDefault="00D3178C">
            <w:pPr>
              <w:jc w:val="center"/>
            </w:pPr>
            <w:r>
              <w:t>34,5</w:t>
            </w:r>
          </w:p>
        </w:tc>
        <w:tc>
          <w:tcPr>
            <w:tcW w:w="500" w:type="pct"/>
            <w:tcBorders>
              <w:top w:val="nil"/>
              <w:left w:val="single" w:sz="4" w:space="0" w:color="auto"/>
              <w:bottom w:val="nil"/>
              <w:right w:val="single" w:sz="4" w:space="0" w:color="auto"/>
            </w:tcBorders>
            <w:hideMark/>
          </w:tcPr>
          <w:p w:rsidR="00D3178C" w:rsidRDefault="00D3178C">
            <w:pPr>
              <w:jc w:val="center"/>
            </w:pPr>
            <w:r>
              <w:t>10,58</w:t>
            </w:r>
          </w:p>
        </w:tc>
        <w:tc>
          <w:tcPr>
            <w:tcW w:w="500" w:type="pct"/>
            <w:tcBorders>
              <w:top w:val="nil"/>
              <w:left w:val="single" w:sz="4" w:space="0" w:color="auto"/>
              <w:bottom w:val="nil"/>
              <w:right w:val="single" w:sz="4" w:space="0" w:color="auto"/>
            </w:tcBorders>
            <w:hideMark/>
          </w:tcPr>
          <w:p w:rsidR="00D3178C" w:rsidRDefault="00D3178C">
            <w:pPr>
              <w:jc w:val="center"/>
            </w:pPr>
            <w:r>
              <w:t>77</w:t>
            </w:r>
          </w:p>
        </w:tc>
        <w:tc>
          <w:tcPr>
            <w:tcW w:w="500" w:type="pct"/>
            <w:tcBorders>
              <w:top w:val="nil"/>
              <w:left w:val="single" w:sz="4" w:space="0" w:color="auto"/>
              <w:bottom w:val="nil"/>
              <w:right w:val="single" w:sz="4" w:space="0" w:color="auto"/>
            </w:tcBorders>
            <w:hideMark/>
          </w:tcPr>
          <w:p w:rsidR="00D3178C" w:rsidRDefault="00D3178C">
            <w:pPr>
              <w:jc w:val="center"/>
            </w:pPr>
            <w:r>
              <w:t>20,64</w:t>
            </w:r>
          </w:p>
        </w:tc>
        <w:tc>
          <w:tcPr>
            <w:tcW w:w="500" w:type="pct"/>
            <w:tcBorders>
              <w:top w:val="nil"/>
              <w:left w:val="single" w:sz="4" w:space="0" w:color="auto"/>
              <w:bottom w:val="nil"/>
              <w:right w:val="single" w:sz="4" w:space="0" w:color="auto"/>
            </w:tcBorders>
            <w:hideMark/>
          </w:tcPr>
          <w:p w:rsidR="00D3178C" w:rsidRDefault="00D3178C">
            <w:pPr>
              <w:jc w:val="center"/>
            </w:pPr>
            <w:r>
              <w:t>170</w:t>
            </w:r>
          </w:p>
        </w:tc>
        <w:tc>
          <w:tcPr>
            <w:tcW w:w="500" w:type="pct"/>
            <w:tcBorders>
              <w:top w:val="nil"/>
              <w:left w:val="single" w:sz="4" w:space="0" w:color="auto"/>
              <w:bottom w:val="nil"/>
              <w:right w:val="single" w:sz="4" w:space="0" w:color="auto"/>
            </w:tcBorders>
            <w:hideMark/>
          </w:tcPr>
          <w:p w:rsidR="00D3178C" w:rsidRDefault="00D3178C">
            <w:pPr>
              <w:jc w:val="center"/>
            </w:pPr>
            <w:r>
              <w:t>41,70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6,4</w:t>
            </w:r>
          </w:p>
        </w:tc>
        <w:tc>
          <w:tcPr>
            <w:tcW w:w="500" w:type="pct"/>
            <w:tcBorders>
              <w:top w:val="nil"/>
              <w:left w:val="single" w:sz="4" w:space="0" w:color="auto"/>
              <w:bottom w:val="nil"/>
              <w:right w:val="single" w:sz="4" w:space="0" w:color="auto"/>
            </w:tcBorders>
            <w:hideMark/>
          </w:tcPr>
          <w:p w:rsidR="00D3178C" w:rsidRDefault="00D3178C">
            <w:pPr>
              <w:jc w:val="center"/>
            </w:pPr>
            <w:r>
              <w:t>3,021</w:t>
            </w:r>
          </w:p>
        </w:tc>
        <w:tc>
          <w:tcPr>
            <w:tcW w:w="500" w:type="pct"/>
            <w:tcBorders>
              <w:top w:val="nil"/>
              <w:left w:val="single" w:sz="4" w:space="0" w:color="auto"/>
              <w:bottom w:val="nil"/>
              <w:right w:val="single" w:sz="4" w:space="0" w:color="auto"/>
            </w:tcBorders>
            <w:hideMark/>
          </w:tcPr>
          <w:p w:rsidR="00D3178C" w:rsidRDefault="00D3178C">
            <w:pPr>
              <w:jc w:val="center"/>
            </w:pPr>
            <w:r>
              <w:t>14,4</w:t>
            </w:r>
          </w:p>
        </w:tc>
        <w:tc>
          <w:tcPr>
            <w:tcW w:w="500" w:type="pct"/>
            <w:tcBorders>
              <w:top w:val="nil"/>
              <w:left w:val="single" w:sz="4" w:space="0" w:color="auto"/>
              <w:bottom w:val="nil"/>
              <w:right w:val="single" w:sz="4" w:space="0" w:color="auto"/>
            </w:tcBorders>
            <w:hideMark/>
          </w:tcPr>
          <w:p w:rsidR="00D3178C" w:rsidRDefault="00D3178C">
            <w:pPr>
              <w:jc w:val="center"/>
            </w:pPr>
            <w:r>
              <w:t>5,382</w:t>
            </w:r>
          </w:p>
        </w:tc>
        <w:tc>
          <w:tcPr>
            <w:tcW w:w="500" w:type="pct"/>
            <w:tcBorders>
              <w:top w:val="nil"/>
              <w:left w:val="single" w:sz="4" w:space="0" w:color="auto"/>
              <w:bottom w:val="nil"/>
              <w:right w:val="single" w:sz="4" w:space="0" w:color="auto"/>
            </w:tcBorders>
            <w:hideMark/>
          </w:tcPr>
          <w:p w:rsidR="00D3178C" w:rsidRDefault="00D3178C">
            <w:pPr>
              <w:jc w:val="center"/>
            </w:pPr>
            <w:r>
              <w:t>35,0</w:t>
            </w:r>
          </w:p>
        </w:tc>
        <w:tc>
          <w:tcPr>
            <w:tcW w:w="500" w:type="pct"/>
            <w:tcBorders>
              <w:top w:val="nil"/>
              <w:left w:val="single" w:sz="4" w:space="0" w:color="auto"/>
              <w:bottom w:val="nil"/>
              <w:right w:val="single" w:sz="4" w:space="0" w:color="auto"/>
            </w:tcBorders>
            <w:hideMark/>
          </w:tcPr>
          <w:p w:rsidR="00D3178C" w:rsidRDefault="00D3178C">
            <w:pPr>
              <w:jc w:val="center"/>
            </w:pPr>
            <w:r>
              <w:t>10,70</w:t>
            </w:r>
          </w:p>
        </w:tc>
        <w:tc>
          <w:tcPr>
            <w:tcW w:w="500" w:type="pct"/>
            <w:tcBorders>
              <w:top w:val="nil"/>
              <w:left w:val="single" w:sz="4" w:space="0" w:color="auto"/>
              <w:bottom w:val="nil"/>
              <w:right w:val="single" w:sz="4" w:space="0" w:color="auto"/>
            </w:tcBorders>
            <w:hideMark/>
          </w:tcPr>
          <w:p w:rsidR="00D3178C" w:rsidRDefault="00D3178C">
            <w:pPr>
              <w:jc w:val="center"/>
            </w:pPr>
            <w:r>
              <w:t>78</w:t>
            </w:r>
          </w:p>
        </w:tc>
        <w:tc>
          <w:tcPr>
            <w:tcW w:w="500" w:type="pct"/>
            <w:tcBorders>
              <w:top w:val="nil"/>
              <w:left w:val="single" w:sz="4" w:space="0" w:color="auto"/>
              <w:bottom w:val="nil"/>
              <w:right w:val="single" w:sz="4" w:space="0" w:color="auto"/>
            </w:tcBorders>
            <w:hideMark/>
          </w:tcPr>
          <w:p w:rsidR="00D3178C" w:rsidRDefault="00D3178C">
            <w:pPr>
              <w:jc w:val="center"/>
            </w:pPr>
            <w:r>
              <w:t>20,87</w:t>
            </w:r>
          </w:p>
        </w:tc>
        <w:tc>
          <w:tcPr>
            <w:tcW w:w="500" w:type="pct"/>
            <w:tcBorders>
              <w:top w:val="nil"/>
              <w:left w:val="single" w:sz="4" w:space="0" w:color="auto"/>
              <w:bottom w:val="nil"/>
              <w:right w:val="single" w:sz="4" w:space="0" w:color="auto"/>
            </w:tcBorders>
            <w:hideMark/>
          </w:tcPr>
          <w:p w:rsidR="00D3178C" w:rsidRDefault="00D3178C">
            <w:pPr>
              <w:jc w:val="center"/>
            </w:pPr>
            <w:r>
              <w:t>172</w:t>
            </w:r>
          </w:p>
        </w:tc>
        <w:tc>
          <w:tcPr>
            <w:tcW w:w="500" w:type="pct"/>
            <w:tcBorders>
              <w:top w:val="nil"/>
              <w:left w:val="single" w:sz="4" w:space="0" w:color="auto"/>
              <w:bottom w:val="nil"/>
              <w:right w:val="single" w:sz="4" w:space="0" w:color="auto"/>
            </w:tcBorders>
            <w:hideMark/>
          </w:tcPr>
          <w:p w:rsidR="00D3178C" w:rsidRDefault="00D3178C">
            <w:pPr>
              <w:jc w:val="center"/>
            </w:pPr>
            <w:r>
              <w:t>42,15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6,5</w:t>
            </w:r>
          </w:p>
        </w:tc>
        <w:tc>
          <w:tcPr>
            <w:tcW w:w="500" w:type="pct"/>
            <w:tcBorders>
              <w:top w:val="nil"/>
              <w:left w:val="single" w:sz="4" w:space="0" w:color="auto"/>
              <w:bottom w:val="nil"/>
              <w:right w:val="single" w:sz="4" w:space="0" w:color="auto"/>
            </w:tcBorders>
            <w:hideMark/>
          </w:tcPr>
          <w:p w:rsidR="00D3178C" w:rsidRDefault="00D3178C">
            <w:pPr>
              <w:jc w:val="center"/>
            </w:pPr>
            <w:r>
              <w:t>3,053</w:t>
            </w:r>
          </w:p>
        </w:tc>
        <w:tc>
          <w:tcPr>
            <w:tcW w:w="500" w:type="pct"/>
            <w:tcBorders>
              <w:top w:val="nil"/>
              <w:left w:val="single" w:sz="4" w:space="0" w:color="auto"/>
              <w:bottom w:val="nil"/>
              <w:right w:val="single" w:sz="4" w:space="0" w:color="auto"/>
            </w:tcBorders>
            <w:hideMark/>
          </w:tcPr>
          <w:p w:rsidR="00D3178C" w:rsidRDefault="00D3178C">
            <w:pPr>
              <w:jc w:val="center"/>
            </w:pPr>
            <w:r>
              <w:t>14,6</w:t>
            </w:r>
          </w:p>
        </w:tc>
        <w:tc>
          <w:tcPr>
            <w:tcW w:w="500" w:type="pct"/>
            <w:tcBorders>
              <w:top w:val="nil"/>
              <w:left w:val="single" w:sz="4" w:space="0" w:color="auto"/>
              <w:bottom w:val="nil"/>
              <w:right w:val="single" w:sz="4" w:space="0" w:color="auto"/>
            </w:tcBorders>
            <w:hideMark/>
          </w:tcPr>
          <w:p w:rsidR="00D3178C" w:rsidRDefault="00D3178C">
            <w:pPr>
              <w:jc w:val="center"/>
            </w:pPr>
            <w:r>
              <w:t>5,437</w:t>
            </w:r>
          </w:p>
        </w:tc>
        <w:tc>
          <w:tcPr>
            <w:tcW w:w="500" w:type="pct"/>
            <w:tcBorders>
              <w:top w:val="nil"/>
              <w:left w:val="single" w:sz="4" w:space="0" w:color="auto"/>
              <w:bottom w:val="nil"/>
              <w:right w:val="single" w:sz="4" w:space="0" w:color="auto"/>
            </w:tcBorders>
            <w:hideMark/>
          </w:tcPr>
          <w:p w:rsidR="00D3178C" w:rsidRDefault="00D3178C">
            <w:pPr>
              <w:jc w:val="center"/>
            </w:pPr>
            <w:r>
              <w:t>35,5</w:t>
            </w:r>
          </w:p>
        </w:tc>
        <w:tc>
          <w:tcPr>
            <w:tcW w:w="500" w:type="pct"/>
            <w:tcBorders>
              <w:top w:val="nil"/>
              <w:left w:val="single" w:sz="4" w:space="0" w:color="auto"/>
              <w:bottom w:val="nil"/>
              <w:right w:val="single" w:sz="4" w:space="0" w:color="auto"/>
            </w:tcBorders>
            <w:hideMark/>
          </w:tcPr>
          <w:p w:rsidR="00D3178C" w:rsidRDefault="00D3178C">
            <w:pPr>
              <w:jc w:val="center"/>
            </w:pPr>
            <w:r>
              <w:t>10,82</w:t>
            </w:r>
          </w:p>
        </w:tc>
        <w:tc>
          <w:tcPr>
            <w:tcW w:w="500" w:type="pct"/>
            <w:tcBorders>
              <w:top w:val="nil"/>
              <w:left w:val="single" w:sz="4" w:space="0" w:color="auto"/>
              <w:bottom w:val="nil"/>
              <w:right w:val="single" w:sz="4" w:space="0" w:color="auto"/>
            </w:tcBorders>
            <w:hideMark/>
          </w:tcPr>
          <w:p w:rsidR="00D3178C" w:rsidRDefault="00D3178C">
            <w:pPr>
              <w:jc w:val="center"/>
            </w:pPr>
            <w:r>
              <w:t>79</w:t>
            </w:r>
          </w:p>
        </w:tc>
        <w:tc>
          <w:tcPr>
            <w:tcW w:w="500" w:type="pct"/>
            <w:tcBorders>
              <w:top w:val="nil"/>
              <w:left w:val="single" w:sz="4" w:space="0" w:color="auto"/>
              <w:bottom w:val="nil"/>
              <w:right w:val="single" w:sz="4" w:space="0" w:color="auto"/>
            </w:tcBorders>
            <w:hideMark/>
          </w:tcPr>
          <w:p w:rsidR="00D3178C" w:rsidRDefault="00D3178C">
            <w:pPr>
              <w:jc w:val="center"/>
            </w:pPr>
            <w:r>
              <w:t>21,10</w:t>
            </w:r>
          </w:p>
        </w:tc>
        <w:tc>
          <w:tcPr>
            <w:tcW w:w="500" w:type="pct"/>
            <w:tcBorders>
              <w:top w:val="nil"/>
              <w:left w:val="single" w:sz="4" w:space="0" w:color="auto"/>
              <w:bottom w:val="nil"/>
              <w:right w:val="single" w:sz="4" w:space="0" w:color="auto"/>
            </w:tcBorders>
            <w:hideMark/>
          </w:tcPr>
          <w:p w:rsidR="00D3178C" w:rsidRDefault="00D3178C">
            <w:pPr>
              <w:jc w:val="center"/>
            </w:pPr>
            <w:r>
              <w:t>174</w:t>
            </w:r>
          </w:p>
        </w:tc>
        <w:tc>
          <w:tcPr>
            <w:tcW w:w="500" w:type="pct"/>
            <w:tcBorders>
              <w:top w:val="nil"/>
              <w:left w:val="single" w:sz="4" w:space="0" w:color="auto"/>
              <w:bottom w:val="nil"/>
              <w:right w:val="single" w:sz="4" w:space="0" w:color="auto"/>
            </w:tcBorders>
            <w:hideMark/>
          </w:tcPr>
          <w:p w:rsidR="00D3178C" w:rsidRDefault="00D3178C">
            <w:pPr>
              <w:jc w:val="center"/>
            </w:pPr>
            <w:r>
              <w:t>42,60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6,6</w:t>
            </w:r>
          </w:p>
        </w:tc>
        <w:tc>
          <w:tcPr>
            <w:tcW w:w="500" w:type="pct"/>
            <w:tcBorders>
              <w:top w:val="nil"/>
              <w:left w:val="single" w:sz="4" w:space="0" w:color="auto"/>
              <w:bottom w:val="nil"/>
              <w:right w:val="single" w:sz="4" w:space="0" w:color="auto"/>
            </w:tcBorders>
            <w:hideMark/>
          </w:tcPr>
          <w:p w:rsidR="00D3178C" w:rsidRDefault="00D3178C">
            <w:pPr>
              <w:jc w:val="center"/>
            </w:pPr>
            <w:r>
              <w:t>3,085</w:t>
            </w:r>
          </w:p>
        </w:tc>
        <w:tc>
          <w:tcPr>
            <w:tcW w:w="500" w:type="pct"/>
            <w:tcBorders>
              <w:top w:val="nil"/>
              <w:left w:val="single" w:sz="4" w:space="0" w:color="auto"/>
              <w:bottom w:val="nil"/>
              <w:right w:val="single" w:sz="4" w:space="0" w:color="auto"/>
            </w:tcBorders>
            <w:hideMark/>
          </w:tcPr>
          <w:p w:rsidR="00D3178C" w:rsidRDefault="00D3178C">
            <w:pPr>
              <w:jc w:val="center"/>
            </w:pPr>
            <w:r>
              <w:t>14,8</w:t>
            </w:r>
          </w:p>
        </w:tc>
        <w:tc>
          <w:tcPr>
            <w:tcW w:w="500" w:type="pct"/>
            <w:tcBorders>
              <w:top w:val="nil"/>
              <w:left w:val="single" w:sz="4" w:space="0" w:color="auto"/>
              <w:bottom w:val="nil"/>
              <w:right w:val="single" w:sz="4" w:space="0" w:color="auto"/>
            </w:tcBorders>
            <w:hideMark/>
          </w:tcPr>
          <w:p w:rsidR="00D3178C" w:rsidRDefault="00D3178C">
            <w:pPr>
              <w:jc w:val="center"/>
            </w:pPr>
            <w:r>
              <w:t>5,492</w:t>
            </w:r>
          </w:p>
        </w:tc>
        <w:tc>
          <w:tcPr>
            <w:tcW w:w="500" w:type="pct"/>
            <w:tcBorders>
              <w:top w:val="nil"/>
              <w:left w:val="single" w:sz="4" w:space="0" w:color="auto"/>
              <w:bottom w:val="nil"/>
              <w:right w:val="single" w:sz="4" w:space="0" w:color="auto"/>
            </w:tcBorders>
            <w:hideMark/>
          </w:tcPr>
          <w:p w:rsidR="00D3178C" w:rsidRDefault="00D3178C">
            <w:pPr>
              <w:jc w:val="center"/>
            </w:pPr>
            <w:r>
              <w:t>36,0</w:t>
            </w:r>
          </w:p>
        </w:tc>
        <w:tc>
          <w:tcPr>
            <w:tcW w:w="500" w:type="pct"/>
            <w:tcBorders>
              <w:top w:val="nil"/>
              <w:left w:val="single" w:sz="4" w:space="0" w:color="auto"/>
              <w:bottom w:val="nil"/>
              <w:right w:val="single" w:sz="4" w:space="0" w:color="auto"/>
            </w:tcBorders>
            <w:hideMark/>
          </w:tcPr>
          <w:p w:rsidR="00D3178C" w:rsidRDefault="00D3178C">
            <w:pPr>
              <w:jc w:val="center"/>
            </w:pPr>
            <w:r>
              <w:t>10,94</w:t>
            </w:r>
          </w:p>
        </w:tc>
        <w:tc>
          <w:tcPr>
            <w:tcW w:w="500" w:type="pct"/>
            <w:tcBorders>
              <w:top w:val="nil"/>
              <w:left w:val="single" w:sz="4" w:space="0" w:color="auto"/>
              <w:bottom w:val="nil"/>
              <w:right w:val="single" w:sz="4" w:space="0" w:color="auto"/>
            </w:tcBorders>
            <w:hideMark/>
          </w:tcPr>
          <w:p w:rsidR="00D3178C" w:rsidRDefault="00D3178C">
            <w:pPr>
              <w:jc w:val="center"/>
            </w:pPr>
            <w:r>
              <w:t>80</w:t>
            </w:r>
          </w:p>
        </w:tc>
        <w:tc>
          <w:tcPr>
            <w:tcW w:w="500" w:type="pct"/>
            <w:tcBorders>
              <w:top w:val="nil"/>
              <w:left w:val="single" w:sz="4" w:space="0" w:color="auto"/>
              <w:bottom w:val="nil"/>
              <w:right w:val="single" w:sz="4" w:space="0" w:color="auto"/>
            </w:tcBorders>
            <w:hideMark/>
          </w:tcPr>
          <w:p w:rsidR="00D3178C" w:rsidRDefault="00D3178C">
            <w:pPr>
              <w:jc w:val="center"/>
            </w:pPr>
            <w:r>
              <w:t>21,33</w:t>
            </w:r>
          </w:p>
        </w:tc>
        <w:tc>
          <w:tcPr>
            <w:tcW w:w="500" w:type="pct"/>
            <w:tcBorders>
              <w:top w:val="nil"/>
              <w:left w:val="single" w:sz="4" w:space="0" w:color="auto"/>
              <w:bottom w:val="nil"/>
              <w:right w:val="single" w:sz="4" w:space="0" w:color="auto"/>
            </w:tcBorders>
            <w:hideMark/>
          </w:tcPr>
          <w:p w:rsidR="00D3178C" w:rsidRDefault="00D3178C">
            <w:pPr>
              <w:jc w:val="center"/>
            </w:pPr>
            <w:r>
              <w:t>176</w:t>
            </w:r>
          </w:p>
        </w:tc>
        <w:tc>
          <w:tcPr>
            <w:tcW w:w="500" w:type="pct"/>
            <w:tcBorders>
              <w:top w:val="nil"/>
              <w:left w:val="single" w:sz="4" w:space="0" w:color="auto"/>
              <w:bottom w:val="nil"/>
              <w:right w:val="single" w:sz="4" w:space="0" w:color="auto"/>
            </w:tcBorders>
            <w:hideMark/>
          </w:tcPr>
          <w:p w:rsidR="00D3178C" w:rsidRDefault="00D3178C">
            <w:pPr>
              <w:jc w:val="center"/>
            </w:pPr>
            <w:r>
              <w:t>43,05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6,7</w:t>
            </w:r>
          </w:p>
        </w:tc>
        <w:tc>
          <w:tcPr>
            <w:tcW w:w="500" w:type="pct"/>
            <w:tcBorders>
              <w:top w:val="nil"/>
              <w:left w:val="single" w:sz="4" w:space="0" w:color="auto"/>
              <w:bottom w:val="nil"/>
              <w:right w:val="single" w:sz="4" w:space="0" w:color="auto"/>
            </w:tcBorders>
            <w:hideMark/>
          </w:tcPr>
          <w:p w:rsidR="00D3178C" w:rsidRDefault="00D3178C">
            <w:pPr>
              <w:jc w:val="center"/>
            </w:pPr>
            <w:r>
              <w:t>3,117</w:t>
            </w:r>
          </w:p>
        </w:tc>
        <w:tc>
          <w:tcPr>
            <w:tcW w:w="500" w:type="pct"/>
            <w:tcBorders>
              <w:top w:val="nil"/>
              <w:left w:val="single" w:sz="4" w:space="0" w:color="auto"/>
              <w:bottom w:val="nil"/>
              <w:right w:val="single" w:sz="4" w:space="0" w:color="auto"/>
            </w:tcBorders>
            <w:hideMark/>
          </w:tcPr>
          <w:p w:rsidR="00D3178C" w:rsidRDefault="00D3178C">
            <w:pPr>
              <w:jc w:val="center"/>
            </w:pPr>
            <w:r>
              <w:t>15,0</w:t>
            </w:r>
          </w:p>
        </w:tc>
        <w:tc>
          <w:tcPr>
            <w:tcW w:w="500" w:type="pct"/>
            <w:tcBorders>
              <w:top w:val="nil"/>
              <w:left w:val="single" w:sz="4" w:space="0" w:color="auto"/>
              <w:bottom w:val="nil"/>
              <w:right w:val="single" w:sz="4" w:space="0" w:color="auto"/>
            </w:tcBorders>
            <w:hideMark/>
          </w:tcPr>
          <w:p w:rsidR="00D3178C" w:rsidRDefault="00D3178C">
            <w:pPr>
              <w:jc w:val="center"/>
            </w:pPr>
            <w:r>
              <w:t>5,547</w:t>
            </w:r>
          </w:p>
        </w:tc>
        <w:tc>
          <w:tcPr>
            <w:tcW w:w="500" w:type="pct"/>
            <w:tcBorders>
              <w:top w:val="nil"/>
              <w:left w:val="single" w:sz="4" w:space="0" w:color="auto"/>
              <w:bottom w:val="nil"/>
              <w:right w:val="single" w:sz="4" w:space="0" w:color="auto"/>
            </w:tcBorders>
            <w:hideMark/>
          </w:tcPr>
          <w:p w:rsidR="00D3178C" w:rsidRDefault="00D3178C">
            <w:pPr>
              <w:jc w:val="center"/>
            </w:pPr>
            <w:r>
              <w:t>36,5</w:t>
            </w:r>
          </w:p>
        </w:tc>
        <w:tc>
          <w:tcPr>
            <w:tcW w:w="500" w:type="pct"/>
            <w:tcBorders>
              <w:top w:val="nil"/>
              <w:left w:val="single" w:sz="4" w:space="0" w:color="auto"/>
              <w:bottom w:val="nil"/>
              <w:right w:val="single" w:sz="4" w:space="0" w:color="auto"/>
            </w:tcBorders>
            <w:hideMark/>
          </w:tcPr>
          <w:p w:rsidR="00D3178C" w:rsidRDefault="00D3178C">
            <w:pPr>
              <w:jc w:val="center"/>
            </w:pPr>
            <w:r>
              <w:t>11,07</w:t>
            </w:r>
          </w:p>
        </w:tc>
        <w:tc>
          <w:tcPr>
            <w:tcW w:w="500" w:type="pct"/>
            <w:tcBorders>
              <w:top w:val="nil"/>
              <w:left w:val="single" w:sz="4" w:space="0" w:color="auto"/>
              <w:bottom w:val="nil"/>
              <w:right w:val="single" w:sz="4" w:space="0" w:color="auto"/>
            </w:tcBorders>
            <w:hideMark/>
          </w:tcPr>
          <w:p w:rsidR="00D3178C" w:rsidRDefault="00D3178C">
            <w:pPr>
              <w:jc w:val="center"/>
            </w:pPr>
            <w:r>
              <w:t>81</w:t>
            </w:r>
          </w:p>
        </w:tc>
        <w:tc>
          <w:tcPr>
            <w:tcW w:w="500" w:type="pct"/>
            <w:tcBorders>
              <w:top w:val="nil"/>
              <w:left w:val="single" w:sz="4" w:space="0" w:color="auto"/>
              <w:bottom w:val="nil"/>
              <w:right w:val="single" w:sz="4" w:space="0" w:color="auto"/>
            </w:tcBorders>
            <w:hideMark/>
          </w:tcPr>
          <w:p w:rsidR="00D3178C" w:rsidRDefault="00D3178C">
            <w:pPr>
              <w:jc w:val="center"/>
            </w:pPr>
            <w:r>
              <w:t>21,56</w:t>
            </w:r>
          </w:p>
        </w:tc>
        <w:tc>
          <w:tcPr>
            <w:tcW w:w="500" w:type="pct"/>
            <w:tcBorders>
              <w:top w:val="nil"/>
              <w:left w:val="single" w:sz="4" w:space="0" w:color="auto"/>
              <w:bottom w:val="nil"/>
              <w:right w:val="single" w:sz="4" w:space="0" w:color="auto"/>
            </w:tcBorders>
            <w:hideMark/>
          </w:tcPr>
          <w:p w:rsidR="00D3178C" w:rsidRDefault="00D3178C">
            <w:pPr>
              <w:jc w:val="center"/>
            </w:pPr>
            <w:r>
              <w:t>178</w:t>
            </w:r>
          </w:p>
        </w:tc>
        <w:tc>
          <w:tcPr>
            <w:tcW w:w="500" w:type="pct"/>
            <w:tcBorders>
              <w:top w:val="nil"/>
              <w:left w:val="single" w:sz="4" w:space="0" w:color="auto"/>
              <w:bottom w:val="nil"/>
              <w:right w:val="single" w:sz="4" w:space="0" w:color="auto"/>
            </w:tcBorders>
            <w:hideMark/>
          </w:tcPr>
          <w:p w:rsidR="00D3178C" w:rsidRDefault="00D3178C">
            <w:pPr>
              <w:jc w:val="center"/>
            </w:pPr>
            <w:r>
              <w:t>43,50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6,8</w:t>
            </w:r>
          </w:p>
        </w:tc>
        <w:tc>
          <w:tcPr>
            <w:tcW w:w="500" w:type="pct"/>
            <w:tcBorders>
              <w:top w:val="nil"/>
              <w:left w:val="single" w:sz="4" w:space="0" w:color="auto"/>
              <w:bottom w:val="nil"/>
              <w:right w:val="single" w:sz="4" w:space="0" w:color="auto"/>
            </w:tcBorders>
            <w:hideMark/>
          </w:tcPr>
          <w:p w:rsidR="00D3178C" w:rsidRDefault="00D3178C">
            <w:pPr>
              <w:jc w:val="center"/>
            </w:pPr>
            <w:r>
              <w:t>3,149</w:t>
            </w:r>
          </w:p>
        </w:tc>
        <w:tc>
          <w:tcPr>
            <w:tcW w:w="500" w:type="pct"/>
            <w:tcBorders>
              <w:top w:val="nil"/>
              <w:left w:val="single" w:sz="4" w:space="0" w:color="auto"/>
              <w:bottom w:val="nil"/>
              <w:right w:val="single" w:sz="4" w:space="0" w:color="auto"/>
            </w:tcBorders>
            <w:hideMark/>
          </w:tcPr>
          <w:p w:rsidR="00D3178C" w:rsidRDefault="00D3178C">
            <w:pPr>
              <w:jc w:val="center"/>
            </w:pPr>
            <w:r>
              <w:t>15,2</w:t>
            </w:r>
          </w:p>
        </w:tc>
        <w:tc>
          <w:tcPr>
            <w:tcW w:w="500" w:type="pct"/>
            <w:tcBorders>
              <w:top w:val="nil"/>
              <w:left w:val="single" w:sz="4" w:space="0" w:color="auto"/>
              <w:bottom w:val="nil"/>
              <w:right w:val="single" w:sz="4" w:space="0" w:color="auto"/>
            </w:tcBorders>
            <w:hideMark/>
          </w:tcPr>
          <w:p w:rsidR="00D3178C" w:rsidRDefault="00D3178C">
            <w:pPr>
              <w:jc w:val="center"/>
            </w:pPr>
            <w:r>
              <w:t>5,602</w:t>
            </w:r>
          </w:p>
        </w:tc>
        <w:tc>
          <w:tcPr>
            <w:tcW w:w="500" w:type="pct"/>
            <w:tcBorders>
              <w:top w:val="nil"/>
              <w:left w:val="single" w:sz="4" w:space="0" w:color="auto"/>
              <w:bottom w:val="nil"/>
              <w:right w:val="single" w:sz="4" w:space="0" w:color="auto"/>
            </w:tcBorders>
            <w:hideMark/>
          </w:tcPr>
          <w:p w:rsidR="00D3178C" w:rsidRDefault="00D3178C">
            <w:pPr>
              <w:jc w:val="center"/>
            </w:pPr>
            <w:r>
              <w:t>37,0</w:t>
            </w:r>
          </w:p>
        </w:tc>
        <w:tc>
          <w:tcPr>
            <w:tcW w:w="500" w:type="pct"/>
            <w:tcBorders>
              <w:top w:val="nil"/>
              <w:left w:val="single" w:sz="4" w:space="0" w:color="auto"/>
              <w:bottom w:val="nil"/>
              <w:right w:val="single" w:sz="4" w:space="0" w:color="auto"/>
            </w:tcBorders>
            <w:hideMark/>
          </w:tcPr>
          <w:p w:rsidR="00D3178C" w:rsidRDefault="00D3178C">
            <w:pPr>
              <w:jc w:val="center"/>
            </w:pPr>
            <w:r>
              <w:t>11,19</w:t>
            </w:r>
          </w:p>
        </w:tc>
        <w:tc>
          <w:tcPr>
            <w:tcW w:w="500" w:type="pct"/>
            <w:tcBorders>
              <w:top w:val="nil"/>
              <w:left w:val="single" w:sz="4" w:space="0" w:color="auto"/>
              <w:bottom w:val="nil"/>
              <w:right w:val="single" w:sz="4" w:space="0" w:color="auto"/>
            </w:tcBorders>
            <w:hideMark/>
          </w:tcPr>
          <w:p w:rsidR="00D3178C" w:rsidRDefault="00D3178C">
            <w:pPr>
              <w:jc w:val="center"/>
            </w:pPr>
            <w:r>
              <w:t>82</w:t>
            </w:r>
          </w:p>
        </w:tc>
        <w:tc>
          <w:tcPr>
            <w:tcW w:w="500" w:type="pct"/>
            <w:tcBorders>
              <w:top w:val="nil"/>
              <w:left w:val="single" w:sz="4" w:space="0" w:color="auto"/>
              <w:bottom w:val="nil"/>
              <w:right w:val="single" w:sz="4" w:space="0" w:color="auto"/>
            </w:tcBorders>
            <w:hideMark/>
          </w:tcPr>
          <w:p w:rsidR="00D3178C" w:rsidRDefault="00D3178C">
            <w:pPr>
              <w:jc w:val="center"/>
            </w:pPr>
            <w:r>
              <w:t>21,69</w:t>
            </w:r>
          </w:p>
        </w:tc>
        <w:tc>
          <w:tcPr>
            <w:tcW w:w="500" w:type="pct"/>
            <w:tcBorders>
              <w:top w:val="nil"/>
              <w:left w:val="single" w:sz="4" w:space="0" w:color="auto"/>
              <w:bottom w:val="nil"/>
              <w:right w:val="single" w:sz="4" w:space="0" w:color="auto"/>
            </w:tcBorders>
            <w:hideMark/>
          </w:tcPr>
          <w:p w:rsidR="00D3178C" w:rsidRDefault="00D3178C">
            <w:pPr>
              <w:jc w:val="center"/>
            </w:pPr>
            <w:r>
              <w:t>180</w:t>
            </w:r>
          </w:p>
        </w:tc>
        <w:tc>
          <w:tcPr>
            <w:tcW w:w="500" w:type="pct"/>
            <w:tcBorders>
              <w:top w:val="nil"/>
              <w:left w:val="single" w:sz="4" w:space="0" w:color="auto"/>
              <w:bottom w:val="nil"/>
              <w:right w:val="single" w:sz="4" w:space="0" w:color="auto"/>
            </w:tcBorders>
            <w:hideMark/>
          </w:tcPr>
          <w:p w:rsidR="00D3178C" w:rsidRDefault="00D3178C">
            <w:pPr>
              <w:jc w:val="center"/>
            </w:pPr>
            <w:r>
              <w:t>43,95</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lastRenderedPageBreak/>
              <w:t>6,9</w:t>
            </w:r>
          </w:p>
        </w:tc>
        <w:tc>
          <w:tcPr>
            <w:tcW w:w="500" w:type="pct"/>
            <w:tcBorders>
              <w:top w:val="nil"/>
              <w:left w:val="single" w:sz="4" w:space="0" w:color="auto"/>
              <w:bottom w:val="nil"/>
              <w:right w:val="single" w:sz="4" w:space="0" w:color="auto"/>
            </w:tcBorders>
            <w:hideMark/>
          </w:tcPr>
          <w:p w:rsidR="00D3178C" w:rsidRDefault="00D3178C">
            <w:pPr>
              <w:jc w:val="center"/>
            </w:pPr>
            <w:r>
              <w:t>3,181</w:t>
            </w:r>
          </w:p>
        </w:tc>
        <w:tc>
          <w:tcPr>
            <w:tcW w:w="500" w:type="pct"/>
            <w:tcBorders>
              <w:top w:val="nil"/>
              <w:left w:val="single" w:sz="4" w:space="0" w:color="auto"/>
              <w:bottom w:val="nil"/>
              <w:right w:val="single" w:sz="4" w:space="0" w:color="auto"/>
            </w:tcBorders>
            <w:hideMark/>
          </w:tcPr>
          <w:p w:rsidR="00D3178C" w:rsidRDefault="00D3178C">
            <w:pPr>
              <w:jc w:val="center"/>
            </w:pPr>
            <w:r>
              <w:t>15,4</w:t>
            </w:r>
          </w:p>
        </w:tc>
        <w:tc>
          <w:tcPr>
            <w:tcW w:w="500" w:type="pct"/>
            <w:tcBorders>
              <w:top w:val="nil"/>
              <w:left w:val="single" w:sz="4" w:space="0" w:color="auto"/>
              <w:bottom w:val="nil"/>
              <w:right w:val="single" w:sz="4" w:space="0" w:color="auto"/>
            </w:tcBorders>
            <w:hideMark/>
          </w:tcPr>
          <w:p w:rsidR="00D3178C" w:rsidRDefault="00D3178C">
            <w:pPr>
              <w:jc w:val="center"/>
            </w:pPr>
            <w:r>
              <w:t>5,657</w:t>
            </w:r>
          </w:p>
        </w:tc>
        <w:tc>
          <w:tcPr>
            <w:tcW w:w="500" w:type="pct"/>
            <w:tcBorders>
              <w:top w:val="nil"/>
              <w:left w:val="single" w:sz="4" w:space="0" w:color="auto"/>
              <w:bottom w:val="nil"/>
              <w:right w:val="single" w:sz="4" w:space="0" w:color="auto"/>
            </w:tcBorders>
            <w:hideMark/>
          </w:tcPr>
          <w:p w:rsidR="00D3178C" w:rsidRDefault="00D3178C">
            <w:pPr>
              <w:jc w:val="center"/>
            </w:pPr>
            <w:r>
              <w:t>37,5</w:t>
            </w:r>
          </w:p>
        </w:tc>
        <w:tc>
          <w:tcPr>
            <w:tcW w:w="500" w:type="pct"/>
            <w:tcBorders>
              <w:top w:val="nil"/>
              <w:left w:val="single" w:sz="4" w:space="0" w:color="auto"/>
              <w:bottom w:val="nil"/>
              <w:right w:val="single" w:sz="4" w:space="0" w:color="auto"/>
            </w:tcBorders>
            <w:hideMark/>
          </w:tcPr>
          <w:p w:rsidR="00D3178C" w:rsidRDefault="00D3178C">
            <w:pPr>
              <w:jc w:val="center"/>
            </w:pPr>
            <w:r>
              <w:t>11,31</w:t>
            </w:r>
          </w:p>
        </w:tc>
        <w:tc>
          <w:tcPr>
            <w:tcW w:w="500" w:type="pct"/>
            <w:tcBorders>
              <w:top w:val="nil"/>
              <w:left w:val="single" w:sz="4" w:space="0" w:color="auto"/>
              <w:bottom w:val="nil"/>
              <w:right w:val="single" w:sz="4" w:space="0" w:color="auto"/>
            </w:tcBorders>
            <w:hideMark/>
          </w:tcPr>
          <w:p w:rsidR="00D3178C" w:rsidRDefault="00D3178C">
            <w:pPr>
              <w:jc w:val="center"/>
            </w:pPr>
            <w:r>
              <w:t>83</w:t>
            </w:r>
          </w:p>
        </w:tc>
        <w:tc>
          <w:tcPr>
            <w:tcW w:w="500" w:type="pct"/>
            <w:tcBorders>
              <w:top w:val="nil"/>
              <w:left w:val="single" w:sz="4" w:space="0" w:color="auto"/>
              <w:bottom w:val="nil"/>
              <w:right w:val="single" w:sz="4" w:space="0" w:color="auto"/>
            </w:tcBorders>
            <w:hideMark/>
          </w:tcPr>
          <w:p w:rsidR="00D3178C" w:rsidRDefault="00D3178C">
            <w:pPr>
              <w:jc w:val="center"/>
            </w:pPr>
            <w:r>
              <w:t>22,02</w:t>
            </w:r>
          </w:p>
        </w:tc>
        <w:tc>
          <w:tcPr>
            <w:tcW w:w="500" w:type="pct"/>
            <w:tcBorders>
              <w:top w:val="nil"/>
              <w:left w:val="single" w:sz="4" w:space="0" w:color="auto"/>
              <w:bottom w:val="nil"/>
              <w:right w:val="single" w:sz="4" w:space="0" w:color="auto"/>
            </w:tcBorders>
            <w:hideMark/>
          </w:tcPr>
          <w:p w:rsidR="00D3178C" w:rsidRDefault="00D3178C">
            <w:pPr>
              <w:jc w:val="center"/>
            </w:pPr>
            <w:r>
              <w:t>182</w:t>
            </w:r>
          </w:p>
        </w:tc>
        <w:tc>
          <w:tcPr>
            <w:tcW w:w="500" w:type="pct"/>
            <w:tcBorders>
              <w:top w:val="nil"/>
              <w:left w:val="single" w:sz="4" w:space="0" w:color="auto"/>
              <w:bottom w:val="nil"/>
              <w:right w:val="single" w:sz="4" w:space="0" w:color="auto"/>
            </w:tcBorders>
            <w:hideMark/>
          </w:tcPr>
          <w:p w:rsidR="00D3178C" w:rsidRDefault="00D3178C">
            <w:pPr>
              <w:jc w:val="center"/>
            </w:pPr>
            <w:r>
              <w:t>44,40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7,0</w:t>
            </w:r>
          </w:p>
        </w:tc>
        <w:tc>
          <w:tcPr>
            <w:tcW w:w="500" w:type="pct"/>
            <w:tcBorders>
              <w:top w:val="nil"/>
              <w:left w:val="single" w:sz="4" w:space="0" w:color="auto"/>
              <w:bottom w:val="nil"/>
              <w:right w:val="single" w:sz="4" w:space="0" w:color="auto"/>
            </w:tcBorders>
            <w:hideMark/>
          </w:tcPr>
          <w:p w:rsidR="00D3178C" w:rsidRDefault="00D3178C">
            <w:pPr>
              <w:jc w:val="center"/>
            </w:pPr>
            <w:r>
              <w:t>3,212</w:t>
            </w:r>
          </w:p>
        </w:tc>
        <w:tc>
          <w:tcPr>
            <w:tcW w:w="500" w:type="pct"/>
            <w:tcBorders>
              <w:top w:val="nil"/>
              <w:left w:val="single" w:sz="4" w:space="0" w:color="auto"/>
              <w:bottom w:val="nil"/>
              <w:right w:val="single" w:sz="4" w:space="0" w:color="auto"/>
            </w:tcBorders>
            <w:hideMark/>
          </w:tcPr>
          <w:p w:rsidR="00D3178C" w:rsidRDefault="00D3178C">
            <w:pPr>
              <w:jc w:val="center"/>
            </w:pPr>
            <w:r>
              <w:t>15,6</w:t>
            </w:r>
          </w:p>
        </w:tc>
        <w:tc>
          <w:tcPr>
            <w:tcW w:w="500" w:type="pct"/>
            <w:tcBorders>
              <w:top w:val="nil"/>
              <w:left w:val="single" w:sz="4" w:space="0" w:color="auto"/>
              <w:bottom w:val="nil"/>
              <w:right w:val="single" w:sz="4" w:space="0" w:color="auto"/>
            </w:tcBorders>
            <w:hideMark/>
          </w:tcPr>
          <w:p w:rsidR="00D3178C" w:rsidRDefault="00D3178C">
            <w:pPr>
              <w:jc w:val="center"/>
            </w:pPr>
            <w:r>
              <w:t>5,712</w:t>
            </w:r>
          </w:p>
        </w:tc>
        <w:tc>
          <w:tcPr>
            <w:tcW w:w="500" w:type="pct"/>
            <w:tcBorders>
              <w:top w:val="nil"/>
              <w:left w:val="single" w:sz="4" w:space="0" w:color="auto"/>
              <w:bottom w:val="nil"/>
              <w:right w:val="single" w:sz="4" w:space="0" w:color="auto"/>
            </w:tcBorders>
            <w:hideMark/>
          </w:tcPr>
          <w:p w:rsidR="00D3178C" w:rsidRDefault="00D3178C">
            <w:pPr>
              <w:jc w:val="center"/>
            </w:pPr>
            <w:r>
              <w:t>38,0</w:t>
            </w:r>
          </w:p>
        </w:tc>
        <w:tc>
          <w:tcPr>
            <w:tcW w:w="500" w:type="pct"/>
            <w:tcBorders>
              <w:top w:val="nil"/>
              <w:left w:val="single" w:sz="4" w:space="0" w:color="auto"/>
              <w:bottom w:val="nil"/>
              <w:right w:val="single" w:sz="4" w:space="0" w:color="auto"/>
            </w:tcBorders>
            <w:hideMark/>
          </w:tcPr>
          <w:p w:rsidR="00D3178C" w:rsidRDefault="00D3178C">
            <w:pPr>
              <w:jc w:val="center"/>
            </w:pPr>
            <w:r>
              <w:t>11,43</w:t>
            </w:r>
          </w:p>
        </w:tc>
        <w:tc>
          <w:tcPr>
            <w:tcW w:w="500" w:type="pct"/>
            <w:tcBorders>
              <w:top w:val="nil"/>
              <w:left w:val="single" w:sz="4" w:space="0" w:color="auto"/>
              <w:bottom w:val="nil"/>
              <w:right w:val="single" w:sz="4" w:space="0" w:color="auto"/>
            </w:tcBorders>
            <w:hideMark/>
          </w:tcPr>
          <w:p w:rsidR="00D3178C" w:rsidRDefault="00D3178C">
            <w:pPr>
              <w:jc w:val="center"/>
            </w:pPr>
            <w:r>
              <w:t>84</w:t>
            </w:r>
          </w:p>
        </w:tc>
        <w:tc>
          <w:tcPr>
            <w:tcW w:w="500" w:type="pct"/>
            <w:tcBorders>
              <w:top w:val="nil"/>
              <w:left w:val="single" w:sz="4" w:space="0" w:color="auto"/>
              <w:bottom w:val="nil"/>
              <w:right w:val="single" w:sz="4" w:space="0" w:color="auto"/>
            </w:tcBorders>
            <w:hideMark/>
          </w:tcPr>
          <w:p w:rsidR="00D3178C" w:rsidRDefault="00D3178C">
            <w:pPr>
              <w:jc w:val="center"/>
            </w:pPr>
            <w:r>
              <w:t>22,25</w:t>
            </w:r>
          </w:p>
        </w:tc>
        <w:tc>
          <w:tcPr>
            <w:tcW w:w="500" w:type="pct"/>
            <w:tcBorders>
              <w:top w:val="nil"/>
              <w:left w:val="single" w:sz="4" w:space="0" w:color="auto"/>
              <w:bottom w:val="nil"/>
              <w:right w:val="single" w:sz="4" w:space="0" w:color="auto"/>
            </w:tcBorders>
            <w:hideMark/>
          </w:tcPr>
          <w:p w:rsidR="00D3178C" w:rsidRDefault="00D3178C">
            <w:pPr>
              <w:jc w:val="center"/>
            </w:pPr>
            <w:r>
              <w:t>184</w:t>
            </w:r>
          </w:p>
        </w:tc>
        <w:tc>
          <w:tcPr>
            <w:tcW w:w="500" w:type="pct"/>
            <w:tcBorders>
              <w:top w:val="nil"/>
              <w:left w:val="single" w:sz="4" w:space="0" w:color="auto"/>
              <w:bottom w:val="nil"/>
              <w:right w:val="single" w:sz="4" w:space="0" w:color="auto"/>
            </w:tcBorders>
            <w:hideMark/>
          </w:tcPr>
          <w:p w:rsidR="00D3178C" w:rsidRDefault="00D3178C">
            <w:pPr>
              <w:jc w:val="center"/>
            </w:pPr>
            <w:r>
              <w:t>44,84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7,1</w:t>
            </w:r>
          </w:p>
        </w:tc>
        <w:tc>
          <w:tcPr>
            <w:tcW w:w="500" w:type="pct"/>
            <w:tcBorders>
              <w:top w:val="nil"/>
              <w:left w:val="single" w:sz="4" w:space="0" w:color="auto"/>
              <w:bottom w:val="nil"/>
              <w:right w:val="single" w:sz="4" w:space="0" w:color="auto"/>
            </w:tcBorders>
            <w:hideMark/>
          </w:tcPr>
          <w:p w:rsidR="00D3178C" w:rsidRDefault="00D3178C">
            <w:pPr>
              <w:jc w:val="center"/>
            </w:pPr>
            <w:r>
              <w:t>3,244</w:t>
            </w:r>
          </w:p>
        </w:tc>
        <w:tc>
          <w:tcPr>
            <w:tcW w:w="500" w:type="pct"/>
            <w:tcBorders>
              <w:top w:val="nil"/>
              <w:left w:val="single" w:sz="4" w:space="0" w:color="auto"/>
              <w:bottom w:val="nil"/>
              <w:right w:val="single" w:sz="4" w:space="0" w:color="auto"/>
            </w:tcBorders>
            <w:hideMark/>
          </w:tcPr>
          <w:p w:rsidR="00D3178C" w:rsidRDefault="00D3178C">
            <w:pPr>
              <w:jc w:val="center"/>
            </w:pPr>
            <w:r>
              <w:t>15,8</w:t>
            </w:r>
          </w:p>
        </w:tc>
        <w:tc>
          <w:tcPr>
            <w:tcW w:w="500" w:type="pct"/>
            <w:tcBorders>
              <w:top w:val="nil"/>
              <w:left w:val="single" w:sz="4" w:space="0" w:color="auto"/>
              <w:bottom w:val="nil"/>
              <w:right w:val="single" w:sz="4" w:space="0" w:color="auto"/>
            </w:tcBorders>
            <w:hideMark/>
          </w:tcPr>
          <w:p w:rsidR="00D3178C" w:rsidRDefault="00D3178C">
            <w:pPr>
              <w:jc w:val="center"/>
            </w:pPr>
            <w:r>
              <w:t>5,767</w:t>
            </w:r>
          </w:p>
        </w:tc>
        <w:tc>
          <w:tcPr>
            <w:tcW w:w="500" w:type="pct"/>
            <w:tcBorders>
              <w:top w:val="nil"/>
              <w:left w:val="single" w:sz="4" w:space="0" w:color="auto"/>
              <w:bottom w:val="nil"/>
              <w:right w:val="single" w:sz="4" w:space="0" w:color="auto"/>
            </w:tcBorders>
            <w:hideMark/>
          </w:tcPr>
          <w:p w:rsidR="00D3178C" w:rsidRDefault="00D3178C">
            <w:pPr>
              <w:jc w:val="center"/>
            </w:pPr>
            <w:r>
              <w:t>38,5</w:t>
            </w:r>
          </w:p>
        </w:tc>
        <w:tc>
          <w:tcPr>
            <w:tcW w:w="500" w:type="pct"/>
            <w:tcBorders>
              <w:top w:val="nil"/>
              <w:left w:val="single" w:sz="4" w:space="0" w:color="auto"/>
              <w:bottom w:val="nil"/>
              <w:right w:val="single" w:sz="4" w:space="0" w:color="auto"/>
            </w:tcBorders>
            <w:hideMark/>
          </w:tcPr>
          <w:p w:rsidR="00D3178C" w:rsidRDefault="00D3178C">
            <w:pPr>
              <w:jc w:val="center"/>
            </w:pPr>
            <w:r>
              <w:t>11,56</w:t>
            </w:r>
          </w:p>
        </w:tc>
        <w:tc>
          <w:tcPr>
            <w:tcW w:w="500" w:type="pct"/>
            <w:tcBorders>
              <w:top w:val="nil"/>
              <w:left w:val="single" w:sz="4" w:space="0" w:color="auto"/>
              <w:bottom w:val="nil"/>
              <w:right w:val="single" w:sz="4" w:space="0" w:color="auto"/>
            </w:tcBorders>
            <w:hideMark/>
          </w:tcPr>
          <w:p w:rsidR="00D3178C" w:rsidRDefault="00D3178C">
            <w:pPr>
              <w:jc w:val="center"/>
            </w:pPr>
            <w:r>
              <w:t>85</w:t>
            </w:r>
          </w:p>
        </w:tc>
        <w:tc>
          <w:tcPr>
            <w:tcW w:w="500" w:type="pct"/>
            <w:tcBorders>
              <w:top w:val="nil"/>
              <w:left w:val="single" w:sz="4" w:space="0" w:color="auto"/>
              <w:bottom w:val="nil"/>
              <w:right w:val="single" w:sz="4" w:space="0" w:color="auto"/>
            </w:tcBorders>
            <w:hideMark/>
          </w:tcPr>
          <w:p w:rsidR="00D3178C" w:rsidRDefault="00D3178C">
            <w:pPr>
              <w:jc w:val="center"/>
            </w:pPr>
            <w:r>
              <w:t>22,48</w:t>
            </w:r>
          </w:p>
        </w:tc>
        <w:tc>
          <w:tcPr>
            <w:tcW w:w="500" w:type="pct"/>
            <w:tcBorders>
              <w:top w:val="nil"/>
              <w:left w:val="single" w:sz="4" w:space="0" w:color="auto"/>
              <w:bottom w:val="nil"/>
              <w:right w:val="single" w:sz="4" w:space="0" w:color="auto"/>
            </w:tcBorders>
            <w:hideMark/>
          </w:tcPr>
          <w:p w:rsidR="00D3178C" w:rsidRDefault="00D3178C">
            <w:pPr>
              <w:jc w:val="center"/>
            </w:pPr>
            <w:r>
              <w:t>186</w:t>
            </w:r>
          </w:p>
        </w:tc>
        <w:tc>
          <w:tcPr>
            <w:tcW w:w="500" w:type="pct"/>
            <w:tcBorders>
              <w:top w:val="nil"/>
              <w:left w:val="single" w:sz="4" w:space="0" w:color="auto"/>
              <w:bottom w:val="nil"/>
              <w:right w:val="single" w:sz="4" w:space="0" w:color="auto"/>
            </w:tcBorders>
            <w:hideMark/>
          </w:tcPr>
          <w:p w:rsidR="00D3178C" w:rsidRDefault="00D3178C">
            <w:pPr>
              <w:jc w:val="center"/>
            </w:pPr>
            <w:r>
              <w:t>45,29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7,2</w:t>
            </w:r>
          </w:p>
        </w:tc>
        <w:tc>
          <w:tcPr>
            <w:tcW w:w="500" w:type="pct"/>
            <w:tcBorders>
              <w:top w:val="nil"/>
              <w:left w:val="single" w:sz="4" w:space="0" w:color="auto"/>
              <w:bottom w:val="nil"/>
              <w:right w:val="single" w:sz="4" w:space="0" w:color="auto"/>
            </w:tcBorders>
            <w:hideMark/>
          </w:tcPr>
          <w:p w:rsidR="00D3178C" w:rsidRDefault="00D3178C">
            <w:pPr>
              <w:jc w:val="center"/>
            </w:pPr>
            <w:r>
              <w:t>3,275</w:t>
            </w:r>
          </w:p>
        </w:tc>
        <w:tc>
          <w:tcPr>
            <w:tcW w:w="500" w:type="pct"/>
            <w:tcBorders>
              <w:top w:val="nil"/>
              <w:left w:val="single" w:sz="4" w:space="0" w:color="auto"/>
              <w:bottom w:val="nil"/>
              <w:right w:val="single" w:sz="4" w:space="0" w:color="auto"/>
            </w:tcBorders>
            <w:hideMark/>
          </w:tcPr>
          <w:p w:rsidR="00D3178C" w:rsidRDefault="00D3178C">
            <w:pPr>
              <w:jc w:val="center"/>
            </w:pPr>
            <w:r>
              <w:t>16,0</w:t>
            </w:r>
          </w:p>
        </w:tc>
        <w:tc>
          <w:tcPr>
            <w:tcW w:w="500" w:type="pct"/>
            <w:tcBorders>
              <w:top w:val="nil"/>
              <w:left w:val="single" w:sz="4" w:space="0" w:color="auto"/>
              <w:bottom w:val="nil"/>
              <w:right w:val="single" w:sz="4" w:space="0" w:color="auto"/>
            </w:tcBorders>
            <w:hideMark/>
          </w:tcPr>
          <w:p w:rsidR="00D3178C" w:rsidRDefault="00D3178C">
            <w:pPr>
              <w:jc w:val="center"/>
            </w:pPr>
            <w:r>
              <w:t>5,821</w:t>
            </w:r>
          </w:p>
        </w:tc>
        <w:tc>
          <w:tcPr>
            <w:tcW w:w="500" w:type="pct"/>
            <w:tcBorders>
              <w:top w:val="nil"/>
              <w:left w:val="single" w:sz="4" w:space="0" w:color="auto"/>
              <w:bottom w:val="nil"/>
              <w:right w:val="single" w:sz="4" w:space="0" w:color="auto"/>
            </w:tcBorders>
            <w:hideMark/>
          </w:tcPr>
          <w:p w:rsidR="00D3178C" w:rsidRDefault="00D3178C">
            <w:pPr>
              <w:jc w:val="center"/>
            </w:pPr>
            <w:r>
              <w:t>39,0</w:t>
            </w:r>
          </w:p>
        </w:tc>
        <w:tc>
          <w:tcPr>
            <w:tcW w:w="500" w:type="pct"/>
            <w:tcBorders>
              <w:top w:val="nil"/>
              <w:left w:val="single" w:sz="4" w:space="0" w:color="auto"/>
              <w:bottom w:val="nil"/>
              <w:right w:val="single" w:sz="4" w:space="0" w:color="auto"/>
            </w:tcBorders>
            <w:hideMark/>
          </w:tcPr>
          <w:p w:rsidR="00D3178C" w:rsidRDefault="00D3178C">
            <w:pPr>
              <w:jc w:val="center"/>
            </w:pPr>
            <w:r>
              <w:t>11,68</w:t>
            </w:r>
          </w:p>
        </w:tc>
        <w:tc>
          <w:tcPr>
            <w:tcW w:w="500" w:type="pct"/>
            <w:tcBorders>
              <w:top w:val="nil"/>
              <w:left w:val="single" w:sz="4" w:space="0" w:color="auto"/>
              <w:bottom w:val="nil"/>
              <w:right w:val="single" w:sz="4" w:space="0" w:color="auto"/>
            </w:tcBorders>
            <w:hideMark/>
          </w:tcPr>
          <w:p w:rsidR="00D3178C" w:rsidRDefault="00D3178C">
            <w:pPr>
              <w:jc w:val="center"/>
            </w:pPr>
            <w:r>
              <w:t>86</w:t>
            </w:r>
          </w:p>
        </w:tc>
        <w:tc>
          <w:tcPr>
            <w:tcW w:w="500" w:type="pct"/>
            <w:tcBorders>
              <w:top w:val="nil"/>
              <w:left w:val="single" w:sz="4" w:space="0" w:color="auto"/>
              <w:bottom w:val="nil"/>
              <w:right w:val="single" w:sz="4" w:space="0" w:color="auto"/>
            </w:tcBorders>
            <w:hideMark/>
          </w:tcPr>
          <w:p w:rsidR="00D3178C" w:rsidRDefault="00D3178C">
            <w:pPr>
              <w:jc w:val="center"/>
            </w:pPr>
            <w:r>
              <w:t>22,71</w:t>
            </w:r>
          </w:p>
        </w:tc>
        <w:tc>
          <w:tcPr>
            <w:tcW w:w="500" w:type="pct"/>
            <w:tcBorders>
              <w:top w:val="nil"/>
              <w:left w:val="single" w:sz="4" w:space="0" w:color="auto"/>
              <w:bottom w:val="nil"/>
              <w:right w:val="single" w:sz="4" w:space="0" w:color="auto"/>
            </w:tcBorders>
            <w:hideMark/>
          </w:tcPr>
          <w:p w:rsidR="00D3178C" w:rsidRDefault="00D3178C">
            <w:pPr>
              <w:jc w:val="center"/>
            </w:pPr>
            <w:r>
              <w:t>188</w:t>
            </w:r>
          </w:p>
        </w:tc>
        <w:tc>
          <w:tcPr>
            <w:tcW w:w="500" w:type="pct"/>
            <w:tcBorders>
              <w:top w:val="nil"/>
              <w:left w:val="single" w:sz="4" w:space="0" w:color="auto"/>
              <w:bottom w:val="nil"/>
              <w:right w:val="single" w:sz="4" w:space="0" w:color="auto"/>
            </w:tcBorders>
            <w:hideMark/>
          </w:tcPr>
          <w:p w:rsidR="00D3178C" w:rsidRDefault="00D3178C">
            <w:pPr>
              <w:jc w:val="center"/>
            </w:pPr>
            <w:r>
              <w:t>45,74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7,3</w:t>
            </w:r>
          </w:p>
        </w:tc>
        <w:tc>
          <w:tcPr>
            <w:tcW w:w="500" w:type="pct"/>
            <w:tcBorders>
              <w:top w:val="nil"/>
              <w:left w:val="single" w:sz="4" w:space="0" w:color="auto"/>
              <w:bottom w:val="nil"/>
              <w:right w:val="single" w:sz="4" w:space="0" w:color="auto"/>
            </w:tcBorders>
            <w:hideMark/>
          </w:tcPr>
          <w:p w:rsidR="00D3178C" w:rsidRDefault="00D3178C">
            <w:pPr>
              <w:jc w:val="center"/>
            </w:pPr>
            <w:r>
              <w:t>3,307</w:t>
            </w:r>
          </w:p>
        </w:tc>
        <w:tc>
          <w:tcPr>
            <w:tcW w:w="500" w:type="pct"/>
            <w:tcBorders>
              <w:top w:val="nil"/>
              <w:left w:val="single" w:sz="4" w:space="0" w:color="auto"/>
              <w:bottom w:val="nil"/>
              <w:right w:val="single" w:sz="4" w:space="0" w:color="auto"/>
            </w:tcBorders>
            <w:hideMark/>
          </w:tcPr>
          <w:p w:rsidR="00D3178C" w:rsidRDefault="00D3178C">
            <w:pPr>
              <w:jc w:val="center"/>
            </w:pPr>
            <w:r>
              <w:t>16,2</w:t>
            </w:r>
          </w:p>
        </w:tc>
        <w:tc>
          <w:tcPr>
            <w:tcW w:w="500" w:type="pct"/>
            <w:tcBorders>
              <w:top w:val="nil"/>
              <w:left w:val="single" w:sz="4" w:space="0" w:color="auto"/>
              <w:bottom w:val="nil"/>
              <w:right w:val="single" w:sz="4" w:space="0" w:color="auto"/>
            </w:tcBorders>
            <w:hideMark/>
          </w:tcPr>
          <w:p w:rsidR="00D3178C" w:rsidRDefault="00D3178C">
            <w:pPr>
              <w:jc w:val="center"/>
            </w:pPr>
            <w:r>
              <w:t>5,876</w:t>
            </w:r>
          </w:p>
        </w:tc>
        <w:tc>
          <w:tcPr>
            <w:tcW w:w="500" w:type="pct"/>
            <w:tcBorders>
              <w:top w:val="nil"/>
              <w:left w:val="single" w:sz="4" w:space="0" w:color="auto"/>
              <w:bottom w:val="nil"/>
              <w:right w:val="single" w:sz="4" w:space="0" w:color="auto"/>
            </w:tcBorders>
            <w:hideMark/>
          </w:tcPr>
          <w:p w:rsidR="00D3178C" w:rsidRDefault="00D3178C">
            <w:pPr>
              <w:jc w:val="center"/>
            </w:pPr>
            <w:r>
              <w:t>39,5</w:t>
            </w:r>
          </w:p>
        </w:tc>
        <w:tc>
          <w:tcPr>
            <w:tcW w:w="500" w:type="pct"/>
            <w:tcBorders>
              <w:top w:val="nil"/>
              <w:left w:val="single" w:sz="4" w:space="0" w:color="auto"/>
              <w:bottom w:val="nil"/>
              <w:right w:val="single" w:sz="4" w:space="0" w:color="auto"/>
            </w:tcBorders>
            <w:hideMark/>
          </w:tcPr>
          <w:p w:rsidR="00D3178C" w:rsidRDefault="00D3178C">
            <w:pPr>
              <w:jc w:val="center"/>
            </w:pPr>
            <w:r>
              <w:t>11,80</w:t>
            </w:r>
          </w:p>
        </w:tc>
        <w:tc>
          <w:tcPr>
            <w:tcW w:w="500" w:type="pct"/>
            <w:tcBorders>
              <w:top w:val="nil"/>
              <w:left w:val="single" w:sz="4" w:space="0" w:color="auto"/>
              <w:bottom w:val="nil"/>
              <w:right w:val="single" w:sz="4" w:space="0" w:color="auto"/>
            </w:tcBorders>
            <w:hideMark/>
          </w:tcPr>
          <w:p w:rsidR="00D3178C" w:rsidRDefault="00D3178C">
            <w:pPr>
              <w:jc w:val="center"/>
            </w:pPr>
            <w:r>
              <w:t>87</w:t>
            </w:r>
          </w:p>
        </w:tc>
        <w:tc>
          <w:tcPr>
            <w:tcW w:w="500" w:type="pct"/>
            <w:tcBorders>
              <w:top w:val="nil"/>
              <w:left w:val="single" w:sz="4" w:space="0" w:color="auto"/>
              <w:bottom w:val="nil"/>
              <w:right w:val="single" w:sz="4" w:space="0" w:color="auto"/>
            </w:tcBorders>
            <w:hideMark/>
          </w:tcPr>
          <w:p w:rsidR="00D3178C" w:rsidRDefault="00D3178C">
            <w:pPr>
              <w:jc w:val="center"/>
            </w:pPr>
            <w:r>
              <w:t>22,94</w:t>
            </w:r>
          </w:p>
        </w:tc>
        <w:tc>
          <w:tcPr>
            <w:tcW w:w="500" w:type="pct"/>
            <w:tcBorders>
              <w:top w:val="nil"/>
              <w:left w:val="single" w:sz="4" w:space="0" w:color="auto"/>
              <w:bottom w:val="nil"/>
              <w:right w:val="single" w:sz="4" w:space="0" w:color="auto"/>
            </w:tcBorders>
            <w:hideMark/>
          </w:tcPr>
          <w:p w:rsidR="00D3178C" w:rsidRDefault="00D3178C">
            <w:pPr>
              <w:jc w:val="center"/>
            </w:pPr>
            <w:r>
              <w:t>190</w:t>
            </w:r>
          </w:p>
        </w:tc>
        <w:tc>
          <w:tcPr>
            <w:tcW w:w="500" w:type="pct"/>
            <w:tcBorders>
              <w:top w:val="nil"/>
              <w:left w:val="single" w:sz="4" w:space="0" w:color="auto"/>
              <w:bottom w:val="nil"/>
              <w:right w:val="single" w:sz="4" w:space="0" w:color="auto"/>
            </w:tcBorders>
            <w:hideMark/>
          </w:tcPr>
          <w:p w:rsidR="00D3178C" w:rsidRDefault="00D3178C">
            <w:pPr>
              <w:jc w:val="center"/>
            </w:pPr>
            <w:r>
              <w:t>46,19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7,4</w:t>
            </w:r>
          </w:p>
        </w:tc>
        <w:tc>
          <w:tcPr>
            <w:tcW w:w="500" w:type="pct"/>
            <w:tcBorders>
              <w:top w:val="nil"/>
              <w:left w:val="single" w:sz="4" w:space="0" w:color="auto"/>
              <w:bottom w:val="nil"/>
              <w:right w:val="single" w:sz="4" w:space="0" w:color="auto"/>
            </w:tcBorders>
            <w:hideMark/>
          </w:tcPr>
          <w:p w:rsidR="00D3178C" w:rsidRDefault="00D3178C">
            <w:pPr>
              <w:jc w:val="center"/>
            </w:pPr>
            <w:r>
              <w:t>3,338</w:t>
            </w:r>
          </w:p>
        </w:tc>
        <w:tc>
          <w:tcPr>
            <w:tcW w:w="500" w:type="pct"/>
            <w:tcBorders>
              <w:top w:val="nil"/>
              <w:left w:val="single" w:sz="4" w:space="0" w:color="auto"/>
              <w:bottom w:val="nil"/>
              <w:right w:val="single" w:sz="4" w:space="0" w:color="auto"/>
            </w:tcBorders>
            <w:hideMark/>
          </w:tcPr>
          <w:p w:rsidR="00D3178C" w:rsidRDefault="00D3178C">
            <w:pPr>
              <w:jc w:val="center"/>
            </w:pPr>
            <w:r>
              <w:t>16,4</w:t>
            </w:r>
          </w:p>
        </w:tc>
        <w:tc>
          <w:tcPr>
            <w:tcW w:w="500" w:type="pct"/>
            <w:tcBorders>
              <w:top w:val="nil"/>
              <w:left w:val="single" w:sz="4" w:space="0" w:color="auto"/>
              <w:bottom w:val="nil"/>
              <w:right w:val="single" w:sz="4" w:space="0" w:color="auto"/>
            </w:tcBorders>
            <w:hideMark/>
          </w:tcPr>
          <w:p w:rsidR="00D3178C" w:rsidRDefault="00D3178C">
            <w:pPr>
              <w:jc w:val="center"/>
            </w:pPr>
            <w:r>
              <w:t>5,930</w:t>
            </w:r>
          </w:p>
        </w:tc>
        <w:tc>
          <w:tcPr>
            <w:tcW w:w="500" w:type="pct"/>
            <w:tcBorders>
              <w:top w:val="nil"/>
              <w:left w:val="single" w:sz="4" w:space="0" w:color="auto"/>
              <w:bottom w:val="nil"/>
              <w:right w:val="single" w:sz="4" w:space="0" w:color="auto"/>
            </w:tcBorders>
            <w:hideMark/>
          </w:tcPr>
          <w:p w:rsidR="00D3178C" w:rsidRDefault="00D3178C">
            <w:pPr>
              <w:jc w:val="center"/>
            </w:pPr>
            <w:r>
              <w:t>40,0</w:t>
            </w:r>
          </w:p>
        </w:tc>
        <w:tc>
          <w:tcPr>
            <w:tcW w:w="500" w:type="pct"/>
            <w:tcBorders>
              <w:top w:val="nil"/>
              <w:left w:val="single" w:sz="4" w:space="0" w:color="auto"/>
              <w:bottom w:val="nil"/>
              <w:right w:val="single" w:sz="4" w:space="0" w:color="auto"/>
            </w:tcBorders>
            <w:hideMark/>
          </w:tcPr>
          <w:p w:rsidR="00D3178C" w:rsidRDefault="00D3178C">
            <w:pPr>
              <w:jc w:val="center"/>
            </w:pPr>
            <w:r>
              <w:t>11,92</w:t>
            </w:r>
          </w:p>
        </w:tc>
        <w:tc>
          <w:tcPr>
            <w:tcW w:w="500" w:type="pct"/>
            <w:tcBorders>
              <w:top w:val="nil"/>
              <w:left w:val="single" w:sz="4" w:space="0" w:color="auto"/>
              <w:bottom w:val="nil"/>
              <w:right w:val="single" w:sz="4" w:space="0" w:color="auto"/>
            </w:tcBorders>
            <w:hideMark/>
          </w:tcPr>
          <w:p w:rsidR="00D3178C" w:rsidRDefault="00D3178C">
            <w:pPr>
              <w:jc w:val="center"/>
            </w:pPr>
            <w:r>
              <w:t>88</w:t>
            </w:r>
          </w:p>
        </w:tc>
        <w:tc>
          <w:tcPr>
            <w:tcW w:w="500" w:type="pct"/>
            <w:tcBorders>
              <w:top w:val="nil"/>
              <w:left w:val="single" w:sz="4" w:space="0" w:color="auto"/>
              <w:bottom w:val="nil"/>
              <w:right w:val="single" w:sz="4" w:space="0" w:color="auto"/>
            </w:tcBorders>
            <w:hideMark/>
          </w:tcPr>
          <w:p w:rsidR="00D3178C" w:rsidRDefault="00D3178C">
            <w:pPr>
              <w:jc w:val="center"/>
            </w:pPr>
            <w:r>
              <w:t>23,17</w:t>
            </w:r>
          </w:p>
        </w:tc>
        <w:tc>
          <w:tcPr>
            <w:tcW w:w="500" w:type="pct"/>
            <w:tcBorders>
              <w:top w:val="nil"/>
              <w:left w:val="single" w:sz="4" w:space="0" w:color="auto"/>
              <w:bottom w:val="nil"/>
              <w:right w:val="single" w:sz="4" w:space="0" w:color="auto"/>
            </w:tcBorders>
            <w:hideMark/>
          </w:tcPr>
          <w:p w:rsidR="00D3178C" w:rsidRDefault="00D3178C">
            <w:pPr>
              <w:jc w:val="center"/>
            </w:pPr>
            <w:r>
              <w:t>192</w:t>
            </w:r>
          </w:p>
        </w:tc>
        <w:tc>
          <w:tcPr>
            <w:tcW w:w="500" w:type="pct"/>
            <w:tcBorders>
              <w:top w:val="nil"/>
              <w:left w:val="single" w:sz="4" w:space="0" w:color="auto"/>
              <w:bottom w:val="nil"/>
              <w:right w:val="single" w:sz="4" w:space="0" w:color="auto"/>
            </w:tcBorders>
            <w:hideMark/>
          </w:tcPr>
          <w:p w:rsidR="00D3178C" w:rsidRDefault="00D3178C">
            <w:pPr>
              <w:jc w:val="center"/>
            </w:pPr>
            <w:r>
              <w:t>46,64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7,5</w:t>
            </w:r>
          </w:p>
        </w:tc>
        <w:tc>
          <w:tcPr>
            <w:tcW w:w="500" w:type="pct"/>
            <w:tcBorders>
              <w:top w:val="nil"/>
              <w:left w:val="single" w:sz="4" w:space="0" w:color="auto"/>
              <w:bottom w:val="nil"/>
              <w:right w:val="single" w:sz="4" w:space="0" w:color="auto"/>
            </w:tcBorders>
            <w:hideMark/>
          </w:tcPr>
          <w:p w:rsidR="00D3178C" w:rsidRDefault="00D3178C">
            <w:pPr>
              <w:jc w:val="center"/>
            </w:pPr>
            <w:r>
              <w:t>3,369</w:t>
            </w:r>
          </w:p>
        </w:tc>
        <w:tc>
          <w:tcPr>
            <w:tcW w:w="500" w:type="pct"/>
            <w:tcBorders>
              <w:top w:val="nil"/>
              <w:left w:val="single" w:sz="4" w:space="0" w:color="auto"/>
              <w:bottom w:val="nil"/>
              <w:right w:val="single" w:sz="4" w:space="0" w:color="auto"/>
            </w:tcBorders>
            <w:hideMark/>
          </w:tcPr>
          <w:p w:rsidR="00D3178C" w:rsidRDefault="00D3178C">
            <w:pPr>
              <w:jc w:val="center"/>
            </w:pPr>
            <w:r>
              <w:t>16,6</w:t>
            </w:r>
          </w:p>
        </w:tc>
        <w:tc>
          <w:tcPr>
            <w:tcW w:w="500" w:type="pct"/>
            <w:tcBorders>
              <w:top w:val="nil"/>
              <w:left w:val="single" w:sz="4" w:space="0" w:color="auto"/>
              <w:bottom w:val="nil"/>
              <w:right w:val="single" w:sz="4" w:space="0" w:color="auto"/>
            </w:tcBorders>
            <w:hideMark/>
          </w:tcPr>
          <w:p w:rsidR="00D3178C" w:rsidRDefault="00D3178C">
            <w:pPr>
              <w:jc w:val="center"/>
            </w:pPr>
            <w:r>
              <w:t>5,984</w:t>
            </w:r>
          </w:p>
        </w:tc>
        <w:tc>
          <w:tcPr>
            <w:tcW w:w="500" w:type="pct"/>
            <w:tcBorders>
              <w:top w:val="nil"/>
              <w:left w:val="single" w:sz="4" w:space="0" w:color="auto"/>
              <w:bottom w:val="nil"/>
              <w:right w:val="single" w:sz="4" w:space="0" w:color="auto"/>
            </w:tcBorders>
            <w:hideMark/>
          </w:tcPr>
          <w:p w:rsidR="00D3178C" w:rsidRDefault="00D3178C">
            <w:pPr>
              <w:jc w:val="center"/>
            </w:pPr>
            <w:r>
              <w:t>40,5</w:t>
            </w:r>
          </w:p>
        </w:tc>
        <w:tc>
          <w:tcPr>
            <w:tcW w:w="500" w:type="pct"/>
            <w:tcBorders>
              <w:top w:val="nil"/>
              <w:left w:val="single" w:sz="4" w:space="0" w:color="auto"/>
              <w:bottom w:val="nil"/>
              <w:right w:val="single" w:sz="4" w:space="0" w:color="auto"/>
            </w:tcBorders>
            <w:hideMark/>
          </w:tcPr>
          <w:p w:rsidR="00D3178C" w:rsidRDefault="00D3178C">
            <w:pPr>
              <w:jc w:val="center"/>
            </w:pPr>
            <w:r>
              <w:t>12,04</w:t>
            </w:r>
          </w:p>
        </w:tc>
        <w:tc>
          <w:tcPr>
            <w:tcW w:w="500" w:type="pct"/>
            <w:tcBorders>
              <w:top w:val="nil"/>
              <w:left w:val="single" w:sz="4" w:space="0" w:color="auto"/>
              <w:bottom w:val="nil"/>
              <w:right w:val="single" w:sz="4" w:space="0" w:color="auto"/>
            </w:tcBorders>
            <w:hideMark/>
          </w:tcPr>
          <w:p w:rsidR="00D3178C" w:rsidRDefault="00D3178C">
            <w:pPr>
              <w:jc w:val="center"/>
            </w:pPr>
            <w:r>
              <w:t>89</w:t>
            </w:r>
          </w:p>
        </w:tc>
        <w:tc>
          <w:tcPr>
            <w:tcW w:w="500" w:type="pct"/>
            <w:tcBorders>
              <w:top w:val="nil"/>
              <w:left w:val="single" w:sz="4" w:space="0" w:color="auto"/>
              <w:bottom w:val="nil"/>
              <w:right w:val="single" w:sz="4" w:space="0" w:color="auto"/>
            </w:tcBorders>
            <w:hideMark/>
          </w:tcPr>
          <w:p w:rsidR="00D3178C" w:rsidRDefault="00D3178C">
            <w:pPr>
              <w:jc w:val="center"/>
            </w:pPr>
            <w:r>
              <w:t>23,39</w:t>
            </w:r>
          </w:p>
        </w:tc>
        <w:tc>
          <w:tcPr>
            <w:tcW w:w="500" w:type="pct"/>
            <w:tcBorders>
              <w:top w:val="nil"/>
              <w:left w:val="single" w:sz="4" w:space="0" w:color="auto"/>
              <w:bottom w:val="nil"/>
              <w:right w:val="single" w:sz="4" w:space="0" w:color="auto"/>
            </w:tcBorders>
            <w:hideMark/>
          </w:tcPr>
          <w:p w:rsidR="00D3178C" w:rsidRDefault="00D3178C">
            <w:pPr>
              <w:jc w:val="center"/>
            </w:pPr>
            <w:r>
              <w:t>194</w:t>
            </w:r>
          </w:p>
        </w:tc>
        <w:tc>
          <w:tcPr>
            <w:tcW w:w="500" w:type="pct"/>
            <w:tcBorders>
              <w:top w:val="nil"/>
              <w:left w:val="single" w:sz="4" w:space="0" w:color="auto"/>
              <w:bottom w:val="nil"/>
              <w:right w:val="single" w:sz="4" w:space="0" w:color="auto"/>
            </w:tcBorders>
            <w:hideMark/>
          </w:tcPr>
          <w:p w:rsidR="00D3178C" w:rsidRDefault="00D3178C">
            <w:pPr>
              <w:jc w:val="center"/>
            </w:pPr>
            <w:r>
              <w:t>47,09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7,6</w:t>
            </w:r>
          </w:p>
        </w:tc>
        <w:tc>
          <w:tcPr>
            <w:tcW w:w="500" w:type="pct"/>
            <w:tcBorders>
              <w:top w:val="nil"/>
              <w:left w:val="single" w:sz="4" w:space="0" w:color="auto"/>
              <w:bottom w:val="nil"/>
              <w:right w:val="single" w:sz="4" w:space="0" w:color="auto"/>
            </w:tcBorders>
            <w:hideMark/>
          </w:tcPr>
          <w:p w:rsidR="00D3178C" w:rsidRDefault="00D3178C">
            <w:pPr>
              <w:jc w:val="center"/>
            </w:pPr>
            <w:r>
              <w:t>3,400</w:t>
            </w:r>
          </w:p>
        </w:tc>
        <w:tc>
          <w:tcPr>
            <w:tcW w:w="500" w:type="pct"/>
            <w:tcBorders>
              <w:top w:val="nil"/>
              <w:left w:val="single" w:sz="4" w:space="0" w:color="auto"/>
              <w:bottom w:val="nil"/>
              <w:right w:val="single" w:sz="4" w:space="0" w:color="auto"/>
            </w:tcBorders>
            <w:hideMark/>
          </w:tcPr>
          <w:p w:rsidR="00D3178C" w:rsidRDefault="00D3178C">
            <w:pPr>
              <w:jc w:val="center"/>
            </w:pPr>
            <w:r>
              <w:t>16,8</w:t>
            </w:r>
          </w:p>
        </w:tc>
        <w:tc>
          <w:tcPr>
            <w:tcW w:w="500" w:type="pct"/>
            <w:tcBorders>
              <w:top w:val="nil"/>
              <w:left w:val="single" w:sz="4" w:space="0" w:color="auto"/>
              <w:bottom w:val="nil"/>
              <w:right w:val="single" w:sz="4" w:space="0" w:color="auto"/>
            </w:tcBorders>
            <w:hideMark/>
          </w:tcPr>
          <w:p w:rsidR="00D3178C" w:rsidRDefault="00D3178C">
            <w:pPr>
              <w:jc w:val="center"/>
            </w:pPr>
            <w:r>
              <w:t>6,039</w:t>
            </w:r>
          </w:p>
        </w:tc>
        <w:tc>
          <w:tcPr>
            <w:tcW w:w="500" w:type="pct"/>
            <w:tcBorders>
              <w:top w:val="nil"/>
              <w:left w:val="single" w:sz="4" w:space="0" w:color="auto"/>
              <w:bottom w:val="nil"/>
              <w:right w:val="single" w:sz="4" w:space="0" w:color="auto"/>
            </w:tcBorders>
            <w:hideMark/>
          </w:tcPr>
          <w:p w:rsidR="00D3178C" w:rsidRDefault="00D3178C">
            <w:pPr>
              <w:jc w:val="center"/>
            </w:pPr>
            <w:r>
              <w:t>41,0</w:t>
            </w:r>
          </w:p>
        </w:tc>
        <w:tc>
          <w:tcPr>
            <w:tcW w:w="500" w:type="pct"/>
            <w:tcBorders>
              <w:top w:val="nil"/>
              <w:left w:val="single" w:sz="4" w:space="0" w:color="auto"/>
              <w:bottom w:val="nil"/>
              <w:right w:val="single" w:sz="4" w:space="0" w:color="auto"/>
            </w:tcBorders>
            <w:hideMark/>
          </w:tcPr>
          <w:p w:rsidR="00D3178C" w:rsidRDefault="00D3178C">
            <w:pPr>
              <w:jc w:val="center"/>
            </w:pPr>
            <w:r>
              <w:t>12,16</w:t>
            </w:r>
          </w:p>
        </w:tc>
        <w:tc>
          <w:tcPr>
            <w:tcW w:w="500" w:type="pct"/>
            <w:tcBorders>
              <w:top w:val="nil"/>
              <w:left w:val="single" w:sz="4" w:space="0" w:color="auto"/>
              <w:bottom w:val="nil"/>
              <w:right w:val="single" w:sz="4" w:space="0" w:color="auto"/>
            </w:tcBorders>
            <w:hideMark/>
          </w:tcPr>
          <w:p w:rsidR="00D3178C" w:rsidRDefault="00D3178C">
            <w:pPr>
              <w:jc w:val="center"/>
            </w:pPr>
            <w:r>
              <w:t>90</w:t>
            </w:r>
          </w:p>
        </w:tc>
        <w:tc>
          <w:tcPr>
            <w:tcW w:w="500" w:type="pct"/>
            <w:tcBorders>
              <w:top w:val="nil"/>
              <w:left w:val="single" w:sz="4" w:space="0" w:color="auto"/>
              <w:bottom w:val="nil"/>
              <w:right w:val="single" w:sz="4" w:space="0" w:color="auto"/>
            </w:tcBorders>
            <w:hideMark/>
          </w:tcPr>
          <w:p w:rsidR="00D3178C" w:rsidRDefault="00D3178C">
            <w:pPr>
              <w:jc w:val="center"/>
            </w:pPr>
            <w:r>
              <w:t>23,62</w:t>
            </w:r>
          </w:p>
        </w:tc>
        <w:tc>
          <w:tcPr>
            <w:tcW w:w="500" w:type="pct"/>
            <w:tcBorders>
              <w:top w:val="nil"/>
              <w:left w:val="single" w:sz="4" w:space="0" w:color="auto"/>
              <w:bottom w:val="nil"/>
              <w:right w:val="single" w:sz="4" w:space="0" w:color="auto"/>
            </w:tcBorders>
            <w:hideMark/>
          </w:tcPr>
          <w:p w:rsidR="00D3178C" w:rsidRDefault="00D3178C">
            <w:pPr>
              <w:jc w:val="center"/>
            </w:pPr>
            <w:r>
              <w:t>196</w:t>
            </w:r>
          </w:p>
        </w:tc>
        <w:tc>
          <w:tcPr>
            <w:tcW w:w="500" w:type="pct"/>
            <w:tcBorders>
              <w:top w:val="nil"/>
              <w:left w:val="single" w:sz="4" w:space="0" w:color="auto"/>
              <w:bottom w:val="nil"/>
              <w:right w:val="single" w:sz="4" w:space="0" w:color="auto"/>
            </w:tcBorders>
            <w:hideMark/>
          </w:tcPr>
          <w:p w:rsidR="00D3178C" w:rsidRDefault="00D3178C">
            <w:pPr>
              <w:jc w:val="center"/>
            </w:pPr>
            <w:r>
              <w:t>47,54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7,7</w:t>
            </w:r>
          </w:p>
        </w:tc>
        <w:tc>
          <w:tcPr>
            <w:tcW w:w="500" w:type="pct"/>
            <w:tcBorders>
              <w:top w:val="nil"/>
              <w:left w:val="single" w:sz="4" w:space="0" w:color="auto"/>
              <w:bottom w:val="nil"/>
              <w:right w:val="single" w:sz="4" w:space="0" w:color="auto"/>
            </w:tcBorders>
            <w:hideMark/>
          </w:tcPr>
          <w:p w:rsidR="00D3178C" w:rsidRDefault="00D3178C">
            <w:pPr>
              <w:jc w:val="center"/>
            </w:pPr>
            <w:r>
              <w:t>3,431</w:t>
            </w:r>
          </w:p>
        </w:tc>
        <w:tc>
          <w:tcPr>
            <w:tcW w:w="500" w:type="pct"/>
            <w:tcBorders>
              <w:top w:val="nil"/>
              <w:left w:val="single" w:sz="4" w:space="0" w:color="auto"/>
              <w:bottom w:val="nil"/>
              <w:right w:val="single" w:sz="4" w:space="0" w:color="auto"/>
            </w:tcBorders>
            <w:hideMark/>
          </w:tcPr>
          <w:p w:rsidR="00D3178C" w:rsidRDefault="00D3178C">
            <w:pPr>
              <w:jc w:val="center"/>
            </w:pPr>
            <w:r>
              <w:t>17,0</w:t>
            </w:r>
          </w:p>
        </w:tc>
        <w:tc>
          <w:tcPr>
            <w:tcW w:w="500" w:type="pct"/>
            <w:tcBorders>
              <w:top w:val="nil"/>
              <w:left w:val="single" w:sz="4" w:space="0" w:color="auto"/>
              <w:bottom w:val="nil"/>
              <w:right w:val="single" w:sz="4" w:space="0" w:color="auto"/>
            </w:tcBorders>
            <w:hideMark/>
          </w:tcPr>
          <w:p w:rsidR="00D3178C" w:rsidRDefault="00D3178C">
            <w:pPr>
              <w:jc w:val="center"/>
            </w:pPr>
            <w:r>
              <w:t>6,093</w:t>
            </w:r>
          </w:p>
        </w:tc>
        <w:tc>
          <w:tcPr>
            <w:tcW w:w="500" w:type="pct"/>
            <w:tcBorders>
              <w:top w:val="nil"/>
              <w:left w:val="single" w:sz="4" w:space="0" w:color="auto"/>
              <w:bottom w:val="nil"/>
              <w:right w:val="single" w:sz="4" w:space="0" w:color="auto"/>
            </w:tcBorders>
            <w:hideMark/>
          </w:tcPr>
          <w:p w:rsidR="00D3178C" w:rsidRDefault="00D3178C">
            <w:pPr>
              <w:jc w:val="center"/>
            </w:pPr>
            <w:r>
              <w:t>41,5</w:t>
            </w:r>
          </w:p>
        </w:tc>
        <w:tc>
          <w:tcPr>
            <w:tcW w:w="500" w:type="pct"/>
            <w:tcBorders>
              <w:top w:val="nil"/>
              <w:left w:val="single" w:sz="4" w:space="0" w:color="auto"/>
              <w:bottom w:val="nil"/>
              <w:right w:val="single" w:sz="4" w:space="0" w:color="auto"/>
            </w:tcBorders>
            <w:hideMark/>
          </w:tcPr>
          <w:p w:rsidR="00D3178C" w:rsidRDefault="00D3178C">
            <w:pPr>
              <w:jc w:val="center"/>
            </w:pPr>
            <w:r>
              <w:t>12,28</w:t>
            </w:r>
          </w:p>
        </w:tc>
        <w:tc>
          <w:tcPr>
            <w:tcW w:w="500" w:type="pct"/>
            <w:tcBorders>
              <w:top w:val="nil"/>
              <w:left w:val="single" w:sz="4" w:space="0" w:color="auto"/>
              <w:bottom w:val="nil"/>
              <w:right w:val="single" w:sz="4" w:space="0" w:color="auto"/>
            </w:tcBorders>
            <w:hideMark/>
          </w:tcPr>
          <w:p w:rsidR="00D3178C" w:rsidRDefault="00D3178C">
            <w:pPr>
              <w:jc w:val="center"/>
            </w:pPr>
            <w:r>
              <w:t>91</w:t>
            </w:r>
          </w:p>
        </w:tc>
        <w:tc>
          <w:tcPr>
            <w:tcW w:w="500" w:type="pct"/>
            <w:tcBorders>
              <w:top w:val="nil"/>
              <w:left w:val="single" w:sz="4" w:space="0" w:color="auto"/>
              <w:bottom w:val="nil"/>
              <w:right w:val="single" w:sz="4" w:space="0" w:color="auto"/>
            </w:tcBorders>
            <w:hideMark/>
          </w:tcPr>
          <w:p w:rsidR="00D3178C" w:rsidRDefault="00D3178C">
            <w:pPr>
              <w:jc w:val="center"/>
            </w:pPr>
            <w:r>
              <w:t>23,85</w:t>
            </w:r>
          </w:p>
        </w:tc>
        <w:tc>
          <w:tcPr>
            <w:tcW w:w="500" w:type="pct"/>
            <w:tcBorders>
              <w:top w:val="nil"/>
              <w:left w:val="single" w:sz="4" w:space="0" w:color="auto"/>
              <w:bottom w:val="nil"/>
              <w:right w:val="single" w:sz="4" w:space="0" w:color="auto"/>
            </w:tcBorders>
            <w:hideMark/>
          </w:tcPr>
          <w:p w:rsidR="00D3178C" w:rsidRDefault="00D3178C">
            <w:pPr>
              <w:jc w:val="center"/>
            </w:pPr>
            <w:r>
              <w:t>198</w:t>
            </w:r>
          </w:p>
        </w:tc>
        <w:tc>
          <w:tcPr>
            <w:tcW w:w="500" w:type="pct"/>
            <w:tcBorders>
              <w:top w:val="nil"/>
              <w:left w:val="single" w:sz="4" w:space="0" w:color="auto"/>
              <w:bottom w:val="nil"/>
              <w:right w:val="single" w:sz="4" w:space="0" w:color="auto"/>
            </w:tcBorders>
            <w:hideMark/>
          </w:tcPr>
          <w:p w:rsidR="00D3178C" w:rsidRDefault="00D3178C">
            <w:pPr>
              <w:jc w:val="center"/>
            </w:pPr>
            <w:r>
              <w:t>47,99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7,8</w:t>
            </w:r>
          </w:p>
        </w:tc>
        <w:tc>
          <w:tcPr>
            <w:tcW w:w="500" w:type="pct"/>
            <w:tcBorders>
              <w:top w:val="nil"/>
              <w:left w:val="single" w:sz="4" w:space="0" w:color="auto"/>
              <w:bottom w:val="nil"/>
              <w:right w:val="single" w:sz="4" w:space="0" w:color="auto"/>
            </w:tcBorders>
            <w:hideMark/>
          </w:tcPr>
          <w:p w:rsidR="00D3178C" w:rsidRDefault="00D3178C">
            <w:pPr>
              <w:jc w:val="center"/>
            </w:pPr>
            <w:r>
              <w:t>3,462</w:t>
            </w:r>
          </w:p>
        </w:tc>
        <w:tc>
          <w:tcPr>
            <w:tcW w:w="500" w:type="pct"/>
            <w:tcBorders>
              <w:top w:val="nil"/>
              <w:left w:val="single" w:sz="4" w:space="0" w:color="auto"/>
              <w:bottom w:val="nil"/>
              <w:right w:val="single" w:sz="4" w:space="0" w:color="auto"/>
            </w:tcBorders>
            <w:hideMark/>
          </w:tcPr>
          <w:p w:rsidR="00D3178C" w:rsidRDefault="00D3178C">
            <w:pPr>
              <w:jc w:val="center"/>
            </w:pPr>
            <w:r>
              <w:t>17,2</w:t>
            </w:r>
          </w:p>
        </w:tc>
        <w:tc>
          <w:tcPr>
            <w:tcW w:w="500" w:type="pct"/>
            <w:tcBorders>
              <w:top w:val="nil"/>
              <w:left w:val="single" w:sz="4" w:space="0" w:color="auto"/>
              <w:bottom w:val="nil"/>
              <w:right w:val="single" w:sz="4" w:space="0" w:color="auto"/>
            </w:tcBorders>
            <w:hideMark/>
          </w:tcPr>
          <w:p w:rsidR="00D3178C" w:rsidRDefault="00D3178C">
            <w:pPr>
              <w:jc w:val="center"/>
            </w:pPr>
            <w:r>
              <w:t>6,147</w:t>
            </w:r>
          </w:p>
        </w:tc>
        <w:tc>
          <w:tcPr>
            <w:tcW w:w="500" w:type="pct"/>
            <w:tcBorders>
              <w:top w:val="nil"/>
              <w:left w:val="single" w:sz="4" w:space="0" w:color="auto"/>
              <w:bottom w:val="nil"/>
              <w:right w:val="single" w:sz="4" w:space="0" w:color="auto"/>
            </w:tcBorders>
            <w:hideMark/>
          </w:tcPr>
          <w:p w:rsidR="00D3178C" w:rsidRDefault="00D3178C">
            <w:pPr>
              <w:jc w:val="center"/>
            </w:pPr>
            <w:r>
              <w:t>42,0</w:t>
            </w:r>
          </w:p>
        </w:tc>
        <w:tc>
          <w:tcPr>
            <w:tcW w:w="500" w:type="pct"/>
            <w:tcBorders>
              <w:top w:val="nil"/>
              <w:left w:val="single" w:sz="4" w:space="0" w:color="auto"/>
              <w:bottom w:val="nil"/>
              <w:right w:val="single" w:sz="4" w:space="0" w:color="auto"/>
            </w:tcBorders>
            <w:hideMark/>
          </w:tcPr>
          <w:p w:rsidR="00D3178C" w:rsidRDefault="00D3178C">
            <w:pPr>
              <w:jc w:val="center"/>
            </w:pPr>
            <w:r>
              <w:t>12,41</w:t>
            </w:r>
          </w:p>
        </w:tc>
        <w:tc>
          <w:tcPr>
            <w:tcW w:w="500" w:type="pct"/>
            <w:tcBorders>
              <w:top w:val="nil"/>
              <w:left w:val="single" w:sz="4" w:space="0" w:color="auto"/>
              <w:bottom w:val="nil"/>
              <w:right w:val="single" w:sz="4" w:space="0" w:color="auto"/>
            </w:tcBorders>
            <w:hideMark/>
          </w:tcPr>
          <w:p w:rsidR="00D3178C" w:rsidRDefault="00D3178C">
            <w:pPr>
              <w:jc w:val="center"/>
            </w:pPr>
            <w:r>
              <w:t>92</w:t>
            </w:r>
          </w:p>
        </w:tc>
        <w:tc>
          <w:tcPr>
            <w:tcW w:w="500" w:type="pct"/>
            <w:tcBorders>
              <w:top w:val="nil"/>
              <w:left w:val="single" w:sz="4" w:space="0" w:color="auto"/>
              <w:bottom w:val="nil"/>
              <w:right w:val="single" w:sz="4" w:space="0" w:color="auto"/>
            </w:tcBorders>
            <w:hideMark/>
          </w:tcPr>
          <w:p w:rsidR="00D3178C" w:rsidRDefault="00D3178C">
            <w:pPr>
              <w:jc w:val="center"/>
            </w:pPr>
            <w:r>
              <w:t>24,08</w:t>
            </w:r>
          </w:p>
        </w:tc>
        <w:tc>
          <w:tcPr>
            <w:tcW w:w="500" w:type="pct"/>
            <w:tcBorders>
              <w:top w:val="nil"/>
              <w:left w:val="single" w:sz="4" w:space="0" w:color="auto"/>
              <w:bottom w:val="nil"/>
              <w:right w:val="single" w:sz="4" w:space="0" w:color="auto"/>
            </w:tcBorders>
            <w:hideMark/>
          </w:tcPr>
          <w:p w:rsidR="00D3178C" w:rsidRDefault="00D3178C">
            <w:pPr>
              <w:jc w:val="center"/>
            </w:pPr>
            <w:r>
              <w:t>200</w:t>
            </w:r>
          </w:p>
        </w:tc>
        <w:tc>
          <w:tcPr>
            <w:tcW w:w="500" w:type="pct"/>
            <w:tcBorders>
              <w:top w:val="nil"/>
              <w:left w:val="single" w:sz="4" w:space="0" w:color="auto"/>
              <w:bottom w:val="nil"/>
              <w:right w:val="single" w:sz="4" w:space="0" w:color="auto"/>
            </w:tcBorders>
            <w:hideMark/>
          </w:tcPr>
          <w:p w:rsidR="00D3178C" w:rsidRDefault="00D3178C">
            <w:pPr>
              <w:jc w:val="center"/>
            </w:pPr>
            <w:r>
              <w:t>48,43</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7,9</w:t>
            </w:r>
          </w:p>
        </w:tc>
        <w:tc>
          <w:tcPr>
            <w:tcW w:w="500" w:type="pct"/>
            <w:tcBorders>
              <w:top w:val="nil"/>
              <w:left w:val="single" w:sz="4" w:space="0" w:color="auto"/>
              <w:bottom w:val="nil"/>
              <w:right w:val="single" w:sz="4" w:space="0" w:color="auto"/>
            </w:tcBorders>
            <w:hideMark/>
          </w:tcPr>
          <w:p w:rsidR="00D3178C" w:rsidRDefault="00D3178C">
            <w:pPr>
              <w:jc w:val="center"/>
            </w:pPr>
            <w:r>
              <w:t>3,493</w:t>
            </w:r>
          </w:p>
        </w:tc>
        <w:tc>
          <w:tcPr>
            <w:tcW w:w="500" w:type="pct"/>
            <w:tcBorders>
              <w:top w:val="nil"/>
              <w:left w:val="single" w:sz="4" w:space="0" w:color="auto"/>
              <w:bottom w:val="nil"/>
              <w:right w:val="single" w:sz="4" w:space="0" w:color="auto"/>
            </w:tcBorders>
            <w:hideMark/>
          </w:tcPr>
          <w:p w:rsidR="00D3178C" w:rsidRDefault="00D3178C">
            <w:pPr>
              <w:jc w:val="center"/>
            </w:pPr>
            <w:r>
              <w:t>17,4</w:t>
            </w:r>
          </w:p>
        </w:tc>
        <w:tc>
          <w:tcPr>
            <w:tcW w:w="500" w:type="pct"/>
            <w:tcBorders>
              <w:top w:val="nil"/>
              <w:left w:val="single" w:sz="4" w:space="0" w:color="auto"/>
              <w:bottom w:val="nil"/>
              <w:right w:val="single" w:sz="4" w:space="0" w:color="auto"/>
            </w:tcBorders>
            <w:hideMark/>
          </w:tcPr>
          <w:p w:rsidR="00D3178C" w:rsidRDefault="00D3178C">
            <w:pPr>
              <w:jc w:val="center"/>
            </w:pPr>
            <w:r>
              <w:t>6,201</w:t>
            </w:r>
          </w:p>
        </w:tc>
        <w:tc>
          <w:tcPr>
            <w:tcW w:w="500" w:type="pct"/>
            <w:tcBorders>
              <w:top w:val="nil"/>
              <w:left w:val="single" w:sz="4" w:space="0" w:color="auto"/>
              <w:bottom w:val="nil"/>
              <w:right w:val="single" w:sz="4" w:space="0" w:color="auto"/>
            </w:tcBorders>
            <w:hideMark/>
          </w:tcPr>
          <w:p w:rsidR="00D3178C" w:rsidRDefault="00D3178C">
            <w:pPr>
              <w:jc w:val="center"/>
            </w:pPr>
            <w:r>
              <w:t>42,5</w:t>
            </w:r>
          </w:p>
        </w:tc>
        <w:tc>
          <w:tcPr>
            <w:tcW w:w="500" w:type="pct"/>
            <w:tcBorders>
              <w:top w:val="nil"/>
              <w:left w:val="single" w:sz="4" w:space="0" w:color="auto"/>
              <w:bottom w:val="nil"/>
              <w:right w:val="single" w:sz="4" w:space="0" w:color="auto"/>
            </w:tcBorders>
            <w:hideMark/>
          </w:tcPr>
          <w:p w:rsidR="00D3178C" w:rsidRDefault="00D3178C">
            <w:pPr>
              <w:jc w:val="center"/>
            </w:pPr>
            <w:r>
              <w:t>12,53</w:t>
            </w:r>
          </w:p>
        </w:tc>
        <w:tc>
          <w:tcPr>
            <w:tcW w:w="500" w:type="pct"/>
            <w:tcBorders>
              <w:top w:val="nil"/>
              <w:left w:val="single" w:sz="4" w:space="0" w:color="auto"/>
              <w:bottom w:val="nil"/>
              <w:right w:val="single" w:sz="4" w:space="0" w:color="auto"/>
            </w:tcBorders>
            <w:hideMark/>
          </w:tcPr>
          <w:p w:rsidR="00D3178C" w:rsidRDefault="00D3178C">
            <w:pPr>
              <w:jc w:val="center"/>
            </w:pPr>
            <w:r>
              <w:t>93</w:t>
            </w:r>
          </w:p>
        </w:tc>
        <w:tc>
          <w:tcPr>
            <w:tcW w:w="500" w:type="pct"/>
            <w:tcBorders>
              <w:top w:val="nil"/>
              <w:left w:val="single" w:sz="4" w:space="0" w:color="auto"/>
              <w:bottom w:val="nil"/>
              <w:right w:val="single" w:sz="4" w:space="0" w:color="auto"/>
            </w:tcBorders>
            <w:hideMark/>
          </w:tcPr>
          <w:p w:rsidR="00D3178C" w:rsidRDefault="00D3178C">
            <w:pPr>
              <w:jc w:val="center"/>
            </w:pPr>
            <w:r>
              <w:t>24,31</w:t>
            </w:r>
          </w:p>
        </w:tc>
        <w:tc>
          <w:tcPr>
            <w:tcW w:w="500" w:type="pct"/>
            <w:tcBorders>
              <w:top w:val="nil"/>
              <w:left w:val="single" w:sz="4" w:space="0" w:color="auto"/>
              <w:bottom w:val="nil"/>
              <w:right w:val="single" w:sz="4" w:space="0" w:color="auto"/>
            </w:tcBorders>
            <w:hideMark/>
          </w:tcPr>
          <w:p w:rsidR="00D3178C" w:rsidRDefault="00D3178C">
            <w:pPr>
              <w:jc w:val="center"/>
            </w:pPr>
            <w:r>
              <w:t>205</w:t>
            </w:r>
          </w:p>
        </w:tc>
        <w:tc>
          <w:tcPr>
            <w:tcW w:w="500" w:type="pct"/>
            <w:tcBorders>
              <w:top w:val="nil"/>
              <w:left w:val="single" w:sz="4" w:space="0" w:color="auto"/>
              <w:bottom w:val="nil"/>
              <w:right w:val="single" w:sz="4" w:space="0" w:color="auto"/>
            </w:tcBorders>
            <w:hideMark/>
          </w:tcPr>
          <w:p w:rsidR="00D3178C" w:rsidRDefault="00D3178C">
            <w:pPr>
              <w:jc w:val="center"/>
            </w:pPr>
            <w:r>
              <w:t>49,49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8,0</w:t>
            </w:r>
          </w:p>
        </w:tc>
        <w:tc>
          <w:tcPr>
            <w:tcW w:w="500" w:type="pct"/>
            <w:tcBorders>
              <w:top w:val="nil"/>
              <w:left w:val="single" w:sz="4" w:space="0" w:color="auto"/>
              <w:bottom w:val="nil"/>
              <w:right w:val="single" w:sz="4" w:space="0" w:color="auto"/>
            </w:tcBorders>
            <w:hideMark/>
          </w:tcPr>
          <w:p w:rsidR="00D3178C" w:rsidRDefault="00D3178C">
            <w:pPr>
              <w:jc w:val="center"/>
            </w:pPr>
            <w:r>
              <w:t>3,524</w:t>
            </w:r>
          </w:p>
        </w:tc>
        <w:tc>
          <w:tcPr>
            <w:tcW w:w="500" w:type="pct"/>
            <w:tcBorders>
              <w:top w:val="nil"/>
              <w:left w:val="single" w:sz="4" w:space="0" w:color="auto"/>
              <w:bottom w:val="nil"/>
              <w:right w:val="single" w:sz="4" w:space="0" w:color="auto"/>
            </w:tcBorders>
            <w:hideMark/>
          </w:tcPr>
          <w:p w:rsidR="00D3178C" w:rsidRDefault="00D3178C">
            <w:pPr>
              <w:jc w:val="center"/>
            </w:pPr>
            <w:r>
              <w:t>17,6</w:t>
            </w:r>
          </w:p>
        </w:tc>
        <w:tc>
          <w:tcPr>
            <w:tcW w:w="500" w:type="pct"/>
            <w:tcBorders>
              <w:top w:val="nil"/>
              <w:left w:val="single" w:sz="4" w:space="0" w:color="auto"/>
              <w:bottom w:val="nil"/>
              <w:right w:val="single" w:sz="4" w:space="0" w:color="auto"/>
            </w:tcBorders>
            <w:hideMark/>
          </w:tcPr>
          <w:p w:rsidR="00D3178C" w:rsidRDefault="00D3178C">
            <w:pPr>
              <w:jc w:val="center"/>
            </w:pPr>
            <w:r>
              <w:t>6,254</w:t>
            </w:r>
          </w:p>
        </w:tc>
        <w:tc>
          <w:tcPr>
            <w:tcW w:w="500" w:type="pct"/>
            <w:tcBorders>
              <w:top w:val="nil"/>
              <w:left w:val="single" w:sz="4" w:space="0" w:color="auto"/>
              <w:bottom w:val="nil"/>
              <w:right w:val="single" w:sz="4" w:space="0" w:color="auto"/>
            </w:tcBorders>
            <w:hideMark/>
          </w:tcPr>
          <w:p w:rsidR="00D3178C" w:rsidRDefault="00D3178C">
            <w:pPr>
              <w:jc w:val="center"/>
            </w:pPr>
            <w:r>
              <w:t>43,0</w:t>
            </w:r>
          </w:p>
        </w:tc>
        <w:tc>
          <w:tcPr>
            <w:tcW w:w="500" w:type="pct"/>
            <w:tcBorders>
              <w:top w:val="nil"/>
              <w:left w:val="single" w:sz="4" w:space="0" w:color="auto"/>
              <w:bottom w:val="nil"/>
              <w:right w:val="single" w:sz="4" w:space="0" w:color="auto"/>
            </w:tcBorders>
            <w:hideMark/>
          </w:tcPr>
          <w:p w:rsidR="00D3178C" w:rsidRDefault="00D3178C">
            <w:pPr>
              <w:jc w:val="center"/>
            </w:pPr>
            <w:r>
              <w:t>12,65</w:t>
            </w:r>
          </w:p>
        </w:tc>
        <w:tc>
          <w:tcPr>
            <w:tcW w:w="500" w:type="pct"/>
            <w:tcBorders>
              <w:top w:val="nil"/>
              <w:left w:val="single" w:sz="4" w:space="0" w:color="auto"/>
              <w:bottom w:val="nil"/>
              <w:right w:val="single" w:sz="4" w:space="0" w:color="auto"/>
            </w:tcBorders>
            <w:hideMark/>
          </w:tcPr>
          <w:p w:rsidR="00D3178C" w:rsidRDefault="00D3178C">
            <w:pPr>
              <w:jc w:val="center"/>
            </w:pPr>
            <w:r>
              <w:t>94</w:t>
            </w:r>
          </w:p>
        </w:tc>
        <w:tc>
          <w:tcPr>
            <w:tcW w:w="500" w:type="pct"/>
            <w:tcBorders>
              <w:top w:val="nil"/>
              <w:left w:val="single" w:sz="4" w:space="0" w:color="auto"/>
              <w:bottom w:val="nil"/>
              <w:right w:val="single" w:sz="4" w:space="0" w:color="auto"/>
            </w:tcBorders>
            <w:hideMark/>
          </w:tcPr>
          <w:p w:rsidR="00D3178C" w:rsidRDefault="00D3178C">
            <w:pPr>
              <w:jc w:val="center"/>
            </w:pPr>
            <w:r>
              <w:t>24,54</w:t>
            </w:r>
          </w:p>
        </w:tc>
        <w:tc>
          <w:tcPr>
            <w:tcW w:w="500" w:type="pct"/>
            <w:tcBorders>
              <w:top w:val="nil"/>
              <w:left w:val="single" w:sz="4" w:space="0" w:color="auto"/>
              <w:bottom w:val="nil"/>
              <w:right w:val="single" w:sz="4" w:space="0" w:color="auto"/>
            </w:tcBorders>
            <w:hideMark/>
          </w:tcPr>
          <w:p w:rsidR="00D3178C" w:rsidRDefault="00D3178C">
            <w:pPr>
              <w:jc w:val="center"/>
            </w:pPr>
            <w:r>
              <w:t>210</w:t>
            </w:r>
          </w:p>
        </w:tc>
        <w:tc>
          <w:tcPr>
            <w:tcW w:w="500" w:type="pct"/>
            <w:tcBorders>
              <w:top w:val="nil"/>
              <w:left w:val="single" w:sz="4" w:space="0" w:color="auto"/>
              <w:bottom w:val="nil"/>
              <w:right w:val="single" w:sz="4" w:space="0" w:color="auto"/>
            </w:tcBorders>
            <w:hideMark/>
          </w:tcPr>
          <w:p w:rsidR="00D3178C" w:rsidRDefault="00D3178C">
            <w:pPr>
              <w:jc w:val="center"/>
            </w:pPr>
            <w:r>
              <w:t>50,59</w:t>
            </w:r>
          </w:p>
        </w:tc>
      </w:tr>
      <w:tr w:rsidR="00D3178C">
        <w:trPr>
          <w:jc w:val="center"/>
        </w:trPr>
        <w:tc>
          <w:tcPr>
            <w:tcW w:w="500" w:type="pct"/>
            <w:tcBorders>
              <w:top w:val="nil"/>
              <w:left w:val="single" w:sz="4" w:space="0" w:color="auto"/>
              <w:bottom w:val="single" w:sz="4" w:space="0" w:color="auto"/>
              <w:right w:val="single" w:sz="4" w:space="0" w:color="auto"/>
            </w:tcBorders>
            <w:hideMark/>
          </w:tcPr>
          <w:p w:rsidR="00D3178C" w:rsidRDefault="00D3178C">
            <w:pPr>
              <w:jc w:val="center"/>
            </w:pPr>
            <w:r>
              <w:t>8,1</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3,555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17,8</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6,308</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43,5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12,77</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95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24,77</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215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51,70</w:t>
            </w:r>
          </w:p>
        </w:tc>
      </w:tr>
    </w:tbl>
    <w:p w:rsidR="00D3178C" w:rsidRDefault="00D3178C">
      <w:pPr>
        <w:spacing w:before="120" w:after="120"/>
        <w:jc w:val="right"/>
        <w:rPr>
          <w:sz w:val="24"/>
        </w:rPr>
      </w:pPr>
      <w:r>
        <w:rPr>
          <w:i/>
          <w:sz w:val="24"/>
        </w:rPr>
        <w:t>Продолжение табл. 2</w:t>
      </w:r>
    </w:p>
    <w:tbl>
      <w:tblPr>
        <w:tblW w:w="5000" w:type="pct"/>
        <w:jc w:val="center"/>
        <w:tblCellMar>
          <w:left w:w="28" w:type="dxa"/>
          <w:right w:w="28" w:type="dxa"/>
        </w:tblCellMar>
        <w:tblLook w:val="04A0" w:firstRow="1" w:lastRow="0" w:firstColumn="1" w:lastColumn="0" w:noHBand="0" w:noVBand="1"/>
      </w:tblPr>
      <w:tblGrid>
        <w:gridCol w:w="970"/>
        <w:gridCol w:w="970"/>
        <w:gridCol w:w="970"/>
        <w:gridCol w:w="970"/>
        <w:gridCol w:w="969"/>
        <w:gridCol w:w="969"/>
        <w:gridCol w:w="969"/>
        <w:gridCol w:w="969"/>
        <w:gridCol w:w="969"/>
        <w:gridCol w:w="969"/>
      </w:tblGrid>
      <w:tr w:rsidR="00D3178C">
        <w:trPr>
          <w:tblHeade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rPr>
                <w:i/>
                <w:lang w:val="en-US"/>
              </w:rPr>
              <w:t>NP</w:t>
            </w:r>
            <w:r>
              <w:t xml:space="preserve"> 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rPr>
                <w:i/>
                <w:lang w:val="en-US"/>
              </w:rPr>
              <w:t>N</w:t>
            </w:r>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proofErr w:type="gramStart"/>
            <w:r>
              <w:rPr>
                <w:i/>
              </w:rPr>
              <w:t>N</w:t>
            </w:r>
            <w:proofErr w:type="gramEnd"/>
            <w:r>
              <w:rPr>
                <w:i/>
              </w:rPr>
              <w:t xml:space="preserve">Р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r>
              <w:rPr>
                <w:i/>
                <w:lang w:val="en-US"/>
              </w:rPr>
              <w:t xml:space="preserve">NP </w:t>
            </w:r>
            <w:r>
              <w:t xml:space="preserve">или </w:t>
            </w:r>
            <w:proofErr w:type="spellStart"/>
            <w:r>
              <w:rPr>
                <w:i/>
                <w:lang w:val="en-US"/>
              </w:rPr>
              <w:t>NP</w:t>
            </w:r>
            <w:r>
              <w:rPr>
                <w:i/>
                <w:vertAlign w:val="subscript"/>
                <w:lang w:val="en-US"/>
              </w:rPr>
              <w:t>hr</w:t>
            </w:r>
            <w:proofErr w:type="spellEnd"/>
          </w:p>
        </w:tc>
        <w:tc>
          <w:tcPr>
            <w:tcW w:w="50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sym w:font="Symbol" w:char="0061"/>
            </w:r>
            <w:r>
              <w:t xml:space="preserve"> или </w:t>
            </w:r>
            <w:r>
              <w:sym w:font="Symbol" w:char="0061"/>
            </w:r>
            <w:proofErr w:type="spellStart"/>
            <w:r>
              <w:rPr>
                <w:i/>
                <w:vertAlign w:val="subscript"/>
                <w:lang w:val="en-US"/>
              </w:rPr>
              <w:t>hr</w:t>
            </w:r>
            <w:proofErr w:type="spellEnd"/>
          </w:p>
        </w:tc>
      </w:tr>
      <w:tr w:rsidR="00D3178C">
        <w:trPr>
          <w:jc w:val="center"/>
        </w:trPr>
        <w:tc>
          <w:tcPr>
            <w:tcW w:w="500" w:type="pct"/>
            <w:tcBorders>
              <w:top w:val="single" w:sz="4" w:space="0" w:color="auto"/>
              <w:left w:val="single" w:sz="4" w:space="0" w:color="auto"/>
              <w:bottom w:val="nil"/>
              <w:right w:val="single" w:sz="4" w:space="0" w:color="auto"/>
            </w:tcBorders>
            <w:hideMark/>
          </w:tcPr>
          <w:p w:rsidR="00D3178C" w:rsidRDefault="00D3178C">
            <w:pPr>
              <w:jc w:val="center"/>
            </w:pPr>
            <w:r>
              <w:t>220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52,80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360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83,28</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500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113,32</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640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143,08</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780</w:t>
            </w:r>
          </w:p>
        </w:tc>
        <w:tc>
          <w:tcPr>
            <w:tcW w:w="500" w:type="pct"/>
            <w:tcBorders>
              <w:top w:val="single" w:sz="4" w:space="0" w:color="auto"/>
              <w:left w:val="single" w:sz="4" w:space="0" w:color="auto"/>
              <w:bottom w:val="nil"/>
              <w:right w:val="single" w:sz="4" w:space="0" w:color="auto"/>
            </w:tcBorders>
            <w:hideMark/>
          </w:tcPr>
          <w:p w:rsidR="00D3178C" w:rsidRDefault="00D3178C">
            <w:pPr>
              <w:jc w:val="center"/>
            </w:pPr>
            <w:r>
              <w:t>172,66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225</w:t>
            </w:r>
          </w:p>
        </w:tc>
        <w:tc>
          <w:tcPr>
            <w:tcW w:w="500" w:type="pct"/>
            <w:tcBorders>
              <w:top w:val="nil"/>
              <w:left w:val="single" w:sz="4" w:space="0" w:color="auto"/>
              <w:bottom w:val="nil"/>
              <w:right w:val="single" w:sz="4" w:space="0" w:color="auto"/>
            </w:tcBorders>
            <w:hideMark/>
          </w:tcPr>
          <w:p w:rsidR="00D3178C" w:rsidRDefault="00D3178C">
            <w:pPr>
              <w:jc w:val="center"/>
            </w:pPr>
            <w:r>
              <w:t>53,90</w:t>
            </w:r>
          </w:p>
        </w:tc>
        <w:tc>
          <w:tcPr>
            <w:tcW w:w="500" w:type="pct"/>
            <w:tcBorders>
              <w:top w:val="nil"/>
              <w:left w:val="single" w:sz="4" w:space="0" w:color="auto"/>
              <w:bottom w:val="nil"/>
              <w:right w:val="single" w:sz="4" w:space="0" w:color="auto"/>
            </w:tcBorders>
            <w:hideMark/>
          </w:tcPr>
          <w:p w:rsidR="00D3178C" w:rsidRDefault="00D3178C">
            <w:pPr>
              <w:jc w:val="center"/>
            </w:pPr>
            <w:r>
              <w:t>365</w:t>
            </w:r>
          </w:p>
        </w:tc>
        <w:tc>
          <w:tcPr>
            <w:tcW w:w="500" w:type="pct"/>
            <w:tcBorders>
              <w:top w:val="nil"/>
              <w:left w:val="single" w:sz="4" w:space="0" w:color="auto"/>
              <w:bottom w:val="nil"/>
              <w:right w:val="single" w:sz="4" w:space="0" w:color="auto"/>
            </w:tcBorders>
            <w:hideMark/>
          </w:tcPr>
          <w:p w:rsidR="00D3178C" w:rsidRDefault="00D3178C">
            <w:pPr>
              <w:jc w:val="center"/>
            </w:pPr>
            <w:r>
              <w:t>84,36</w:t>
            </w:r>
          </w:p>
        </w:tc>
        <w:tc>
          <w:tcPr>
            <w:tcW w:w="500" w:type="pct"/>
            <w:tcBorders>
              <w:top w:val="nil"/>
              <w:left w:val="single" w:sz="4" w:space="0" w:color="auto"/>
              <w:bottom w:val="nil"/>
              <w:right w:val="single" w:sz="4" w:space="0" w:color="auto"/>
            </w:tcBorders>
            <w:hideMark/>
          </w:tcPr>
          <w:p w:rsidR="00D3178C" w:rsidRDefault="00D3178C">
            <w:pPr>
              <w:jc w:val="center"/>
            </w:pPr>
            <w:r>
              <w:t>505</w:t>
            </w:r>
          </w:p>
        </w:tc>
        <w:tc>
          <w:tcPr>
            <w:tcW w:w="500" w:type="pct"/>
            <w:tcBorders>
              <w:top w:val="nil"/>
              <w:left w:val="single" w:sz="4" w:space="0" w:color="auto"/>
              <w:bottom w:val="nil"/>
              <w:right w:val="single" w:sz="4" w:space="0" w:color="auto"/>
            </w:tcBorders>
            <w:hideMark/>
          </w:tcPr>
          <w:p w:rsidR="00D3178C" w:rsidRDefault="00D3178C">
            <w:pPr>
              <w:jc w:val="center"/>
            </w:pPr>
            <w:r>
              <w:t>114,38</w:t>
            </w:r>
          </w:p>
        </w:tc>
        <w:tc>
          <w:tcPr>
            <w:tcW w:w="500" w:type="pct"/>
            <w:tcBorders>
              <w:top w:val="nil"/>
              <w:left w:val="single" w:sz="4" w:space="0" w:color="auto"/>
              <w:bottom w:val="nil"/>
              <w:right w:val="single" w:sz="4" w:space="0" w:color="auto"/>
            </w:tcBorders>
            <w:hideMark/>
          </w:tcPr>
          <w:p w:rsidR="00D3178C" w:rsidRDefault="00D3178C">
            <w:pPr>
              <w:jc w:val="center"/>
            </w:pPr>
            <w:r>
              <w:t>645</w:t>
            </w:r>
          </w:p>
        </w:tc>
        <w:tc>
          <w:tcPr>
            <w:tcW w:w="500" w:type="pct"/>
            <w:tcBorders>
              <w:top w:val="nil"/>
              <w:left w:val="single" w:sz="4" w:space="0" w:color="auto"/>
              <w:bottom w:val="nil"/>
              <w:right w:val="single" w:sz="4" w:space="0" w:color="auto"/>
            </w:tcBorders>
            <w:hideMark/>
          </w:tcPr>
          <w:p w:rsidR="00D3178C" w:rsidRDefault="00D3178C">
            <w:pPr>
              <w:jc w:val="center"/>
            </w:pPr>
            <w:r>
              <w:t>144,14</w:t>
            </w:r>
          </w:p>
        </w:tc>
        <w:tc>
          <w:tcPr>
            <w:tcW w:w="500" w:type="pct"/>
            <w:tcBorders>
              <w:top w:val="nil"/>
              <w:left w:val="single" w:sz="4" w:space="0" w:color="auto"/>
              <w:bottom w:val="nil"/>
              <w:right w:val="single" w:sz="4" w:space="0" w:color="auto"/>
            </w:tcBorders>
            <w:hideMark/>
          </w:tcPr>
          <w:p w:rsidR="00D3178C" w:rsidRDefault="00D3178C">
            <w:pPr>
              <w:jc w:val="center"/>
            </w:pPr>
            <w:r>
              <w:t>785</w:t>
            </w:r>
          </w:p>
        </w:tc>
        <w:tc>
          <w:tcPr>
            <w:tcW w:w="500" w:type="pct"/>
            <w:tcBorders>
              <w:top w:val="nil"/>
              <w:left w:val="single" w:sz="4" w:space="0" w:color="auto"/>
              <w:bottom w:val="nil"/>
              <w:right w:val="single" w:sz="4" w:space="0" w:color="auto"/>
            </w:tcBorders>
            <w:hideMark/>
          </w:tcPr>
          <w:p w:rsidR="00D3178C" w:rsidRDefault="00D3178C">
            <w:pPr>
              <w:jc w:val="center"/>
            </w:pPr>
            <w:r>
              <w:t>173,71</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230</w:t>
            </w:r>
          </w:p>
        </w:tc>
        <w:tc>
          <w:tcPr>
            <w:tcW w:w="500" w:type="pct"/>
            <w:tcBorders>
              <w:top w:val="nil"/>
              <w:left w:val="single" w:sz="4" w:space="0" w:color="auto"/>
              <w:bottom w:val="nil"/>
              <w:right w:val="single" w:sz="4" w:space="0" w:color="auto"/>
            </w:tcBorders>
            <w:hideMark/>
          </w:tcPr>
          <w:p w:rsidR="00D3178C" w:rsidRDefault="00D3178C">
            <w:pPr>
              <w:jc w:val="center"/>
            </w:pPr>
            <w:r>
              <w:t>55,00</w:t>
            </w:r>
          </w:p>
        </w:tc>
        <w:tc>
          <w:tcPr>
            <w:tcW w:w="500" w:type="pct"/>
            <w:tcBorders>
              <w:top w:val="nil"/>
              <w:left w:val="single" w:sz="4" w:space="0" w:color="auto"/>
              <w:bottom w:val="nil"/>
              <w:right w:val="single" w:sz="4" w:space="0" w:color="auto"/>
            </w:tcBorders>
            <w:hideMark/>
          </w:tcPr>
          <w:p w:rsidR="00D3178C" w:rsidRDefault="00D3178C">
            <w:pPr>
              <w:jc w:val="center"/>
            </w:pPr>
            <w:r>
              <w:t>370</w:t>
            </w:r>
          </w:p>
        </w:tc>
        <w:tc>
          <w:tcPr>
            <w:tcW w:w="500" w:type="pct"/>
            <w:tcBorders>
              <w:top w:val="nil"/>
              <w:left w:val="single" w:sz="4" w:space="0" w:color="auto"/>
              <w:bottom w:val="nil"/>
              <w:right w:val="single" w:sz="4" w:space="0" w:color="auto"/>
            </w:tcBorders>
            <w:hideMark/>
          </w:tcPr>
          <w:p w:rsidR="00D3178C" w:rsidRDefault="00D3178C">
            <w:pPr>
              <w:jc w:val="center"/>
            </w:pPr>
            <w:r>
              <w:t>85,44</w:t>
            </w:r>
          </w:p>
        </w:tc>
        <w:tc>
          <w:tcPr>
            <w:tcW w:w="500" w:type="pct"/>
            <w:tcBorders>
              <w:top w:val="nil"/>
              <w:left w:val="single" w:sz="4" w:space="0" w:color="auto"/>
              <w:bottom w:val="nil"/>
              <w:right w:val="single" w:sz="4" w:space="0" w:color="auto"/>
            </w:tcBorders>
            <w:hideMark/>
          </w:tcPr>
          <w:p w:rsidR="00D3178C" w:rsidRDefault="00D3178C">
            <w:pPr>
              <w:jc w:val="center"/>
            </w:pPr>
            <w:r>
              <w:t>510</w:t>
            </w:r>
          </w:p>
        </w:tc>
        <w:tc>
          <w:tcPr>
            <w:tcW w:w="500" w:type="pct"/>
            <w:tcBorders>
              <w:top w:val="nil"/>
              <w:left w:val="single" w:sz="4" w:space="0" w:color="auto"/>
              <w:bottom w:val="nil"/>
              <w:right w:val="single" w:sz="4" w:space="0" w:color="auto"/>
            </w:tcBorders>
            <w:hideMark/>
          </w:tcPr>
          <w:p w:rsidR="00D3178C" w:rsidRDefault="00D3178C">
            <w:pPr>
              <w:jc w:val="center"/>
            </w:pPr>
            <w:r>
              <w:t>115,45</w:t>
            </w:r>
          </w:p>
        </w:tc>
        <w:tc>
          <w:tcPr>
            <w:tcW w:w="500" w:type="pct"/>
            <w:tcBorders>
              <w:top w:val="nil"/>
              <w:left w:val="single" w:sz="4" w:space="0" w:color="auto"/>
              <w:bottom w:val="nil"/>
              <w:right w:val="single" w:sz="4" w:space="0" w:color="auto"/>
            </w:tcBorders>
            <w:hideMark/>
          </w:tcPr>
          <w:p w:rsidR="00D3178C" w:rsidRDefault="00D3178C">
            <w:pPr>
              <w:jc w:val="center"/>
            </w:pPr>
            <w:r>
              <w:t>650</w:t>
            </w:r>
          </w:p>
        </w:tc>
        <w:tc>
          <w:tcPr>
            <w:tcW w:w="500" w:type="pct"/>
            <w:tcBorders>
              <w:top w:val="nil"/>
              <w:left w:val="single" w:sz="4" w:space="0" w:color="auto"/>
              <w:bottom w:val="nil"/>
              <w:right w:val="single" w:sz="4" w:space="0" w:color="auto"/>
            </w:tcBorders>
            <w:hideMark/>
          </w:tcPr>
          <w:p w:rsidR="00D3178C" w:rsidRDefault="00D3178C">
            <w:pPr>
              <w:jc w:val="center"/>
            </w:pPr>
            <w:r>
              <w:t>145,20</w:t>
            </w:r>
          </w:p>
        </w:tc>
        <w:tc>
          <w:tcPr>
            <w:tcW w:w="500" w:type="pct"/>
            <w:tcBorders>
              <w:top w:val="nil"/>
              <w:left w:val="single" w:sz="4" w:space="0" w:color="auto"/>
              <w:bottom w:val="nil"/>
              <w:right w:val="single" w:sz="4" w:space="0" w:color="auto"/>
            </w:tcBorders>
            <w:hideMark/>
          </w:tcPr>
          <w:p w:rsidR="00D3178C" w:rsidRDefault="00D3178C">
            <w:pPr>
              <w:jc w:val="center"/>
            </w:pPr>
            <w:r>
              <w:t>790</w:t>
            </w:r>
          </w:p>
        </w:tc>
        <w:tc>
          <w:tcPr>
            <w:tcW w:w="500" w:type="pct"/>
            <w:tcBorders>
              <w:top w:val="nil"/>
              <w:left w:val="single" w:sz="4" w:space="0" w:color="auto"/>
              <w:bottom w:val="nil"/>
              <w:right w:val="single" w:sz="4" w:space="0" w:color="auto"/>
            </w:tcBorders>
            <w:hideMark/>
          </w:tcPr>
          <w:p w:rsidR="00D3178C" w:rsidRDefault="00D3178C">
            <w:pPr>
              <w:jc w:val="center"/>
            </w:pPr>
            <w:r>
              <w:t>174,76</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235</w:t>
            </w:r>
          </w:p>
        </w:tc>
        <w:tc>
          <w:tcPr>
            <w:tcW w:w="500" w:type="pct"/>
            <w:tcBorders>
              <w:top w:val="nil"/>
              <w:left w:val="single" w:sz="4" w:space="0" w:color="auto"/>
              <w:bottom w:val="nil"/>
              <w:right w:val="single" w:sz="4" w:space="0" w:color="auto"/>
            </w:tcBorders>
            <w:hideMark/>
          </w:tcPr>
          <w:p w:rsidR="00D3178C" w:rsidRDefault="00D3178C">
            <w:pPr>
              <w:jc w:val="center"/>
            </w:pPr>
            <w:r>
              <w:t>56,10</w:t>
            </w:r>
          </w:p>
        </w:tc>
        <w:tc>
          <w:tcPr>
            <w:tcW w:w="500" w:type="pct"/>
            <w:tcBorders>
              <w:top w:val="nil"/>
              <w:left w:val="single" w:sz="4" w:space="0" w:color="auto"/>
              <w:bottom w:val="nil"/>
              <w:right w:val="single" w:sz="4" w:space="0" w:color="auto"/>
            </w:tcBorders>
            <w:hideMark/>
          </w:tcPr>
          <w:p w:rsidR="00D3178C" w:rsidRDefault="00D3178C">
            <w:pPr>
              <w:jc w:val="center"/>
            </w:pPr>
            <w:r>
              <w:t>375</w:t>
            </w:r>
          </w:p>
        </w:tc>
        <w:tc>
          <w:tcPr>
            <w:tcW w:w="500" w:type="pct"/>
            <w:tcBorders>
              <w:top w:val="nil"/>
              <w:left w:val="single" w:sz="4" w:space="0" w:color="auto"/>
              <w:bottom w:val="nil"/>
              <w:right w:val="single" w:sz="4" w:space="0" w:color="auto"/>
            </w:tcBorders>
            <w:hideMark/>
          </w:tcPr>
          <w:p w:rsidR="00D3178C" w:rsidRDefault="00D3178C">
            <w:pPr>
              <w:jc w:val="center"/>
            </w:pPr>
            <w:r>
              <w:t>86,52</w:t>
            </w:r>
          </w:p>
        </w:tc>
        <w:tc>
          <w:tcPr>
            <w:tcW w:w="500" w:type="pct"/>
            <w:tcBorders>
              <w:top w:val="nil"/>
              <w:left w:val="single" w:sz="4" w:space="0" w:color="auto"/>
              <w:bottom w:val="nil"/>
              <w:right w:val="single" w:sz="4" w:space="0" w:color="auto"/>
            </w:tcBorders>
            <w:hideMark/>
          </w:tcPr>
          <w:p w:rsidR="00D3178C" w:rsidRDefault="00D3178C">
            <w:pPr>
              <w:jc w:val="center"/>
            </w:pPr>
            <w:r>
              <w:t>515</w:t>
            </w:r>
          </w:p>
        </w:tc>
        <w:tc>
          <w:tcPr>
            <w:tcW w:w="500" w:type="pct"/>
            <w:tcBorders>
              <w:top w:val="nil"/>
              <w:left w:val="single" w:sz="4" w:space="0" w:color="auto"/>
              <w:bottom w:val="nil"/>
              <w:right w:val="single" w:sz="4" w:space="0" w:color="auto"/>
            </w:tcBorders>
            <w:hideMark/>
          </w:tcPr>
          <w:p w:rsidR="00D3178C" w:rsidRDefault="00D3178C">
            <w:pPr>
              <w:jc w:val="center"/>
            </w:pPr>
            <w:r>
              <w:t>116,52</w:t>
            </w:r>
          </w:p>
        </w:tc>
        <w:tc>
          <w:tcPr>
            <w:tcW w:w="500" w:type="pct"/>
            <w:tcBorders>
              <w:top w:val="nil"/>
              <w:left w:val="single" w:sz="4" w:space="0" w:color="auto"/>
              <w:bottom w:val="nil"/>
              <w:right w:val="single" w:sz="4" w:space="0" w:color="auto"/>
            </w:tcBorders>
            <w:hideMark/>
          </w:tcPr>
          <w:p w:rsidR="00D3178C" w:rsidRDefault="00D3178C">
            <w:pPr>
              <w:jc w:val="center"/>
            </w:pPr>
            <w:r>
              <w:t>655</w:t>
            </w:r>
          </w:p>
        </w:tc>
        <w:tc>
          <w:tcPr>
            <w:tcW w:w="500" w:type="pct"/>
            <w:tcBorders>
              <w:top w:val="nil"/>
              <w:left w:val="single" w:sz="4" w:space="0" w:color="auto"/>
              <w:bottom w:val="nil"/>
              <w:right w:val="single" w:sz="4" w:space="0" w:color="auto"/>
            </w:tcBorders>
            <w:hideMark/>
          </w:tcPr>
          <w:p w:rsidR="00D3178C" w:rsidRDefault="00D3178C">
            <w:pPr>
              <w:jc w:val="center"/>
            </w:pPr>
            <w:r>
              <w:t>146,25</w:t>
            </w:r>
          </w:p>
        </w:tc>
        <w:tc>
          <w:tcPr>
            <w:tcW w:w="500" w:type="pct"/>
            <w:tcBorders>
              <w:top w:val="nil"/>
              <w:left w:val="single" w:sz="4" w:space="0" w:color="auto"/>
              <w:bottom w:val="nil"/>
              <w:right w:val="single" w:sz="4" w:space="0" w:color="auto"/>
            </w:tcBorders>
            <w:hideMark/>
          </w:tcPr>
          <w:p w:rsidR="00D3178C" w:rsidRDefault="00D3178C">
            <w:pPr>
              <w:jc w:val="center"/>
            </w:pPr>
            <w:r>
              <w:t>795</w:t>
            </w:r>
          </w:p>
        </w:tc>
        <w:tc>
          <w:tcPr>
            <w:tcW w:w="500" w:type="pct"/>
            <w:tcBorders>
              <w:top w:val="nil"/>
              <w:left w:val="single" w:sz="4" w:space="0" w:color="auto"/>
              <w:bottom w:val="nil"/>
              <w:right w:val="single" w:sz="4" w:space="0" w:color="auto"/>
            </w:tcBorders>
            <w:hideMark/>
          </w:tcPr>
          <w:p w:rsidR="00D3178C" w:rsidRDefault="00D3178C">
            <w:pPr>
              <w:jc w:val="center"/>
            </w:pPr>
            <w:r>
              <w:t>175,82</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240</w:t>
            </w:r>
          </w:p>
        </w:tc>
        <w:tc>
          <w:tcPr>
            <w:tcW w:w="500" w:type="pct"/>
            <w:tcBorders>
              <w:top w:val="nil"/>
              <w:left w:val="single" w:sz="4" w:space="0" w:color="auto"/>
              <w:bottom w:val="nil"/>
              <w:right w:val="single" w:sz="4" w:space="0" w:color="auto"/>
            </w:tcBorders>
            <w:hideMark/>
          </w:tcPr>
          <w:p w:rsidR="00D3178C" w:rsidRDefault="00D3178C">
            <w:pPr>
              <w:jc w:val="center"/>
            </w:pPr>
            <w:r>
              <w:t>57,19</w:t>
            </w:r>
          </w:p>
        </w:tc>
        <w:tc>
          <w:tcPr>
            <w:tcW w:w="500" w:type="pct"/>
            <w:tcBorders>
              <w:top w:val="nil"/>
              <w:left w:val="single" w:sz="4" w:space="0" w:color="auto"/>
              <w:bottom w:val="nil"/>
              <w:right w:val="single" w:sz="4" w:space="0" w:color="auto"/>
            </w:tcBorders>
            <w:hideMark/>
          </w:tcPr>
          <w:p w:rsidR="00D3178C" w:rsidRDefault="00D3178C">
            <w:pPr>
              <w:jc w:val="center"/>
            </w:pPr>
            <w:r>
              <w:t>380</w:t>
            </w:r>
          </w:p>
        </w:tc>
        <w:tc>
          <w:tcPr>
            <w:tcW w:w="500" w:type="pct"/>
            <w:tcBorders>
              <w:top w:val="nil"/>
              <w:left w:val="single" w:sz="4" w:space="0" w:color="auto"/>
              <w:bottom w:val="nil"/>
              <w:right w:val="single" w:sz="4" w:space="0" w:color="auto"/>
            </w:tcBorders>
            <w:hideMark/>
          </w:tcPr>
          <w:p w:rsidR="00D3178C" w:rsidRDefault="00D3178C">
            <w:pPr>
              <w:jc w:val="center"/>
            </w:pPr>
            <w:r>
              <w:t>87,60</w:t>
            </w:r>
          </w:p>
        </w:tc>
        <w:tc>
          <w:tcPr>
            <w:tcW w:w="500" w:type="pct"/>
            <w:tcBorders>
              <w:top w:val="nil"/>
              <w:left w:val="single" w:sz="4" w:space="0" w:color="auto"/>
              <w:bottom w:val="nil"/>
              <w:right w:val="single" w:sz="4" w:space="0" w:color="auto"/>
            </w:tcBorders>
            <w:hideMark/>
          </w:tcPr>
          <w:p w:rsidR="00D3178C" w:rsidRDefault="00D3178C">
            <w:pPr>
              <w:jc w:val="center"/>
            </w:pPr>
            <w:r>
              <w:t>520</w:t>
            </w:r>
          </w:p>
        </w:tc>
        <w:tc>
          <w:tcPr>
            <w:tcW w:w="500" w:type="pct"/>
            <w:tcBorders>
              <w:top w:val="nil"/>
              <w:left w:val="single" w:sz="4" w:space="0" w:color="auto"/>
              <w:bottom w:val="nil"/>
              <w:right w:val="single" w:sz="4" w:space="0" w:color="auto"/>
            </w:tcBorders>
            <w:hideMark/>
          </w:tcPr>
          <w:p w:rsidR="00D3178C" w:rsidRDefault="00D3178C">
            <w:pPr>
              <w:jc w:val="center"/>
            </w:pPr>
            <w:r>
              <w:t>117,58</w:t>
            </w:r>
          </w:p>
        </w:tc>
        <w:tc>
          <w:tcPr>
            <w:tcW w:w="500" w:type="pct"/>
            <w:tcBorders>
              <w:top w:val="nil"/>
              <w:left w:val="single" w:sz="4" w:space="0" w:color="auto"/>
              <w:bottom w:val="nil"/>
              <w:right w:val="single" w:sz="4" w:space="0" w:color="auto"/>
            </w:tcBorders>
            <w:hideMark/>
          </w:tcPr>
          <w:p w:rsidR="00D3178C" w:rsidRDefault="00D3178C">
            <w:pPr>
              <w:jc w:val="center"/>
            </w:pPr>
            <w:r>
              <w:t>660</w:t>
            </w:r>
          </w:p>
        </w:tc>
        <w:tc>
          <w:tcPr>
            <w:tcW w:w="500" w:type="pct"/>
            <w:tcBorders>
              <w:top w:val="nil"/>
              <w:left w:val="single" w:sz="4" w:space="0" w:color="auto"/>
              <w:bottom w:val="nil"/>
              <w:right w:val="single" w:sz="4" w:space="0" w:color="auto"/>
            </w:tcBorders>
            <w:hideMark/>
          </w:tcPr>
          <w:p w:rsidR="00D3178C" w:rsidRDefault="00D3178C">
            <w:pPr>
              <w:jc w:val="center"/>
            </w:pPr>
            <w:r>
              <w:t>147,31</w:t>
            </w:r>
          </w:p>
        </w:tc>
        <w:tc>
          <w:tcPr>
            <w:tcW w:w="500" w:type="pct"/>
            <w:tcBorders>
              <w:top w:val="nil"/>
              <w:left w:val="single" w:sz="4" w:space="0" w:color="auto"/>
              <w:bottom w:val="nil"/>
              <w:right w:val="single" w:sz="4" w:space="0" w:color="auto"/>
            </w:tcBorders>
            <w:hideMark/>
          </w:tcPr>
          <w:p w:rsidR="00D3178C" w:rsidRDefault="00D3178C">
            <w:pPr>
              <w:jc w:val="center"/>
            </w:pPr>
            <w:r>
              <w:t>800</w:t>
            </w:r>
          </w:p>
        </w:tc>
        <w:tc>
          <w:tcPr>
            <w:tcW w:w="500" w:type="pct"/>
            <w:tcBorders>
              <w:top w:val="nil"/>
              <w:left w:val="single" w:sz="4" w:space="0" w:color="auto"/>
              <w:bottom w:val="nil"/>
              <w:right w:val="single" w:sz="4" w:space="0" w:color="auto"/>
            </w:tcBorders>
            <w:hideMark/>
          </w:tcPr>
          <w:p w:rsidR="00D3178C" w:rsidRDefault="00D3178C">
            <w:pPr>
              <w:jc w:val="center"/>
            </w:pPr>
            <w:r>
              <w:t>176,87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245</w:t>
            </w:r>
          </w:p>
        </w:tc>
        <w:tc>
          <w:tcPr>
            <w:tcW w:w="500" w:type="pct"/>
            <w:tcBorders>
              <w:top w:val="nil"/>
              <w:left w:val="single" w:sz="4" w:space="0" w:color="auto"/>
              <w:bottom w:val="nil"/>
              <w:right w:val="single" w:sz="4" w:space="0" w:color="auto"/>
            </w:tcBorders>
            <w:hideMark/>
          </w:tcPr>
          <w:p w:rsidR="00D3178C" w:rsidRDefault="00D3178C">
            <w:pPr>
              <w:jc w:val="center"/>
            </w:pPr>
            <w:r>
              <w:t>58,29</w:t>
            </w:r>
          </w:p>
        </w:tc>
        <w:tc>
          <w:tcPr>
            <w:tcW w:w="500" w:type="pct"/>
            <w:tcBorders>
              <w:top w:val="nil"/>
              <w:left w:val="single" w:sz="4" w:space="0" w:color="auto"/>
              <w:bottom w:val="nil"/>
              <w:right w:val="single" w:sz="4" w:space="0" w:color="auto"/>
            </w:tcBorders>
            <w:hideMark/>
          </w:tcPr>
          <w:p w:rsidR="00D3178C" w:rsidRDefault="00D3178C">
            <w:pPr>
              <w:jc w:val="center"/>
            </w:pPr>
            <w:r>
              <w:t>385</w:t>
            </w:r>
          </w:p>
        </w:tc>
        <w:tc>
          <w:tcPr>
            <w:tcW w:w="500" w:type="pct"/>
            <w:tcBorders>
              <w:top w:val="nil"/>
              <w:left w:val="single" w:sz="4" w:space="0" w:color="auto"/>
              <w:bottom w:val="nil"/>
              <w:right w:val="single" w:sz="4" w:space="0" w:color="auto"/>
            </w:tcBorders>
            <w:hideMark/>
          </w:tcPr>
          <w:p w:rsidR="00D3178C" w:rsidRDefault="00D3178C">
            <w:pPr>
              <w:jc w:val="center"/>
            </w:pPr>
            <w:r>
              <w:t>88,67</w:t>
            </w:r>
          </w:p>
        </w:tc>
        <w:tc>
          <w:tcPr>
            <w:tcW w:w="500" w:type="pct"/>
            <w:tcBorders>
              <w:top w:val="nil"/>
              <w:left w:val="single" w:sz="4" w:space="0" w:color="auto"/>
              <w:bottom w:val="nil"/>
              <w:right w:val="single" w:sz="4" w:space="0" w:color="auto"/>
            </w:tcBorders>
            <w:hideMark/>
          </w:tcPr>
          <w:p w:rsidR="00D3178C" w:rsidRDefault="00D3178C">
            <w:pPr>
              <w:jc w:val="center"/>
            </w:pPr>
            <w:r>
              <w:t>525</w:t>
            </w:r>
          </w:p>
        </w:tc>
        <w:tc>
          <w:tcPr>
            <w:tcW w:w="500" w:type="pct"/>
            <w:tcBorders>
              <w:top w:val="nil"/>
              <w:left w:val="single" w:sz="4" w:space="0" w:color="auto"/>
              <w:bottom w:val="nil"/>
              <w:right w:val="single" w:sz="4" w:space="0" w:color="auto"/>
            </w:tcBorders>
            <w:hideMark/>
          </w:tcPr>
          <w:p w:rsidR="00D3178C" w:rsidRDefault="00D3178C">
            <w:pPr>
              <w:jc w:val="center"/>
            </w:pPr>
            <w:r>
              <w:t>118,65</w:t>
            </w:r>
          </w:p>
        </w:tc>
        <w:tc>
          <w:tcPr>
            <w:tcW w:w="500" w:type="pct"/>
            <w:tcBorders>
              <w:top w:val="nil"/>
              <w:left w:val="single" w:sz="4" w:space="0" w:color="auto"/>
              <w:bottom w:val="nil"/>
              <w:right w:val="single" w:sz="4" w:space="0" w:color="auto"/>
            </w:tcBorders>
            <w:hideMark/>
          </w:tcPr>
          <w:p w:rsidR="00D3178C" w:rsidRDefault="00D3178C">
            <w:pPr>
              <w:jc w:val="center"/>
            </w:pPr>
            <w:r>
              <w:t>665</w:t>
            </w:r>
          </w:p>
        </w:tc>
        <w:tc>
          <w:tcPr>
            <w:tcW w:w="500" w:type="pct"/>
            <w:tcBorders>
              <w:top w:val="nil"/>
              <w:left w:val="single" w:sz="4" w:space="0" w:color="auto"/>
              <w:bottom w:val="nil"/>
              <w:right w:val="single" w:sz="4" w:space="0" w:color="auto"/>
            </w:tcBorders>
            <w:hideMark/>
          </w:tcPr>
          <w:p w:rsidR="00D3178C" w:rsidRDefault="00D3178C">
            <w:pPr>
              <w:jc w:val="center"/>
            </w:pPr>
            <w:r>
              <w:t>148,37</w:t>
            </w:r>
          </w:p>
        </w:tc>
        <w:tc>
          <w:tcPr>
            <w:tcW w:w="500" w:type="pct"/>
            <w:tcBorders>
              <w:top w:val="nil"/>
              <w:left w:val="single" w:sz="4" w:space="0" w:color="auto"/>
              <w:bottom w:val="nil"/>
              <w:right w:val="single" w:sz="4" w:space="0" w:color="auto"/>
            </w:tcBorders>
            <w:hideMark/>
          </w:tcPr>
          <w:p w:rsidR="00D3178C" w:rsidRDefault="00D3178C">
            <w:pPr>
              <w:jc w:val="center"/>
            </w:pPr>
            <w:r>
              <w:t>810</w:t>
            </w:r>
          </w:p>
        </w:tc>
        <w:tc>
          <w:tcPr>
            <w:tcW w:w="500" w:type="pct"/>
            <w:tcBorders>
              <w:top w:val="nil"/>
              <w:left w:val="single" w:sz="4" w:space="0" w:color="auto"/>
              <w:bottom w:val="nil"/>
              <w:right w:val="single" w:sz="4" w:space="0" w:color="auto"/>
            </w:tcBorders>
            <w:hideMark/>
          </w:tcPr>
          <w:p w:rsidR="00D3178C" w:rsidRDefault="00D3178C">
            <w:pPr>
              <w:jc w:val="center"/>
            </w:pPr>
            <w:r>
              <w:t>178,98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250</w:t>
            </w:r>
          </w:p>
        </w:tc>
        <w:tc>
          <w:tcPr>
            <w:tcW w:w="500" w:type="pct"/>
            <w:tcBorders>
              <w:top w:val="nil"/>
              <w:left w:val="single" w:sz="4" w:space="0" w:color="auto"/>
              <w:bottom w:val="nil"/>
              <w:right w:val="single" w:sz="4" w:space="0" w:color="auto"/>
            </w:tcBorders>
            <w:hideMark/>
          </w:tcPr>
          <w:p w:rsidR="00D3178C" w:rsidRDefault="00D3178C">
            <w:pPr>
              <w:jc w:val="center"/>
            </w:pPr>
            <w:r>
              <w:t>59,38</w:t>
            </w:r>
          </w:p>
        </w:tc>
        <w:tc>
          <w:tcPr>
            <w:tcW w:w="500" w:type="pct"/>
            <w:tcBorders>
              <w:top w:val="nil"/>
              <w:left w:val="single" w:sz="4" w:space="0" w:color="auto"/>
              <w:bottom w:val="nil"/>
              <w:right w:val="single" w:sz="4" w:space="0" w:color="auto"/>
            </w:tcBorders>
            <w:hideMark/>
          </w:tcPr>
          <w:p w:rsidR="00D3178C" w:rsidRDefault="00D3178C">
            <w:pPr>
              <w:jc w:val="center"/>
            </w:pPr>
            <w:r>
              <w:t>390</w:t>
            </w:r>
          </w:p>
        </w:tc>
        <w:tc>
          <w:tcPr>
            <w:tcW w:w="500" w:type="pct"/>
            <w:tcBorders>
              <w:top w:val="nil"/>
              <w:left w:val="single" w:sz="4" w:space="0" w:color="auto"/>
              <w:bottom w:val="nil"/>
              <w:right w:val="single" w:sz="4" w:space="0" w:color="auto"/>
            </w:tcBorders>
            <w:hideMark/>
          </w:tcPr>
          <w:p w:rsidR="00D3178C" w:rsidRDefault="00D3178C">
            <w:pPr>
              <w:jc w:val="center"/>
            </w:pPr>
            <w:r>
              <w:t>89,75</w:t>
            </w:r>
          </w:p>
        </w:tc>
        <w:tc>
          <w:tcPr>
            <w:tcW w:w="500" w:type="pct"/>
            <w:tcBorders>
              <w:top w:val="nil"/>
              <w:left w:val="single" w:sz="4" w:space="0" w:color="auto"/>
              <w:bottom w:val="nil"/>
              <w:right w:val="single" w:sz="4" w:space="0" w:color="auto"/>
            </w:tcBorders>
            <w:hideMark/>
          </w:tcPr>
          <w:p w:rsidR="00D3178C" w:rsidRDefault="00D3178C">
            <w:pPr>
              <w:jc w:val="center"/>
            </w:pPr>
            <w:r>
              <w:t>530</w:t>
            </w:r>
          </w:p>
        </w:tc>
        <w:tc>
          <w:tcPr>
            <w:tcW w:w="500" w:type="pct"/>
            <w:tcBorders>
              <w:top w:val="nil"/>
              <w:left w:val="single" w:sz="4" w:space="0" w:color="auto"/>
              <w:bottom w:val="nil"/>
              <w:right w:val="single" w:sz="4" w:space="0" w:color="auto"/>
            </w:tcBorders>
            <w:hideMark/>
          </w:tcPr>
          <w:p w:rsidR="00D3178C" w:rsidRDefault="00D3178C">
            <w:pPr>
              <w:jc w:val="center"/>
            </w:pPr>
            <w:r>
              <w:t>119,71</w:t>
            </w:r>
          </w:p>
        </w:tc>
        <w:tc>
          <w:tcPr>
            <w:tcW w:w="500" w:type="pct"/>
            <w:tcBorders>
              <w:top w:val="nil"/>
              <w:left w:val="single" w:sz="4" w:space="0" w:color="auto"/>
              <w:bottom w:val="nil"/>
              <w:right w:val="single" w:sz="4" w:space="0" w:color="auto"/>
            </w:tcBorders>
            <w:hideMark/>
          </w:tcPr>
          <w:p w:rsidR="00D3178C" w:rsidRDefault="00D3178C">
            <w:pPr>
              <w:jc w:val="center"/>
            </w:pPr>
            <w:r>
              <w:t>670</w:t>
            </w:r>
          </w:p>
        </w:tc>
        <w:tc>
          <w:tcPr>
            <w:tcW w:w="500" w:type="pct"/>
            <w:tcBorders>
              <w:top w:val="nil"/>
              <w:left w:val="single" w:sz="4" w:space="0" w:color="auto"/>
              <w:bottom w:val="nil"/>
              <w:right w:val="single" w:sz="4" w:space="0" w:color="auto"/>
            </w:tcBorders>
            <w:hideMark/>
          </w:tcPr>
          <w:p w:rsidR="00D3178C" w:rsidRDefault="00D3178C">
            <w:pPr>
              <w:jc w:val="center"/>
            </w:pPr>
            <w:r>
              <w:t>149,43</w:t>
            </w:r>
          </w:p>
        </w:tc>
        <w:tc>
          <w:tcPr>
            <w:tcW w:w="500" w:type="pct"/>
            <w:tcBorders>
              <w:top w:val="nil"/>
              <w:left w:val="single" w:sz="4" w:space="0" w:color="auto"/>
              <w:bottom w:val="nil"/>
              <w:right w:val="single" w:sz="4" w:space="0" w:color="auto"/>
            </w:tcBorders>
            <w:hideMark/>
          </w:tcPr>
          <w:p w:rsidR="00D3178C" w:rsidRDefault="00D3178C">
            <w:pPr>
              <w:jc w:val="center"/>
            </w:pPr>
            <w:r>
              <w:t>820</w:t>
            </w:r>
          </w:p>
        </w:tc>
        <w:tc>
          <w:tcPr>
            <w:tcW w:w="500" w:type="pct"/>
            <w:tcBorders>
              <w:top w:val="nil"/>
              <w:left w:val="single" w:sz="4" w:space="0" w:color="auto"/>
              <w:bottom w:val="nil"/>
              <w:right w:val="single" w:sz="4" w:space="0" w:color="auto"/>
            </w:tcBorders>
            <w:hideMark/>
          </w:tcPr>
          <w:p w:rsidR="00D3178C" w:rsidRDefault="00D3178C">
            <w:pPr>
              <w:jc w:val="center"/>
            </w:pPr>
            <w:r>
              <w:t>181,08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255</w:t>
            </w:r>
          </w:p>
        </w:tc>
        <w:tc>
          <w:tcPr>
            <w:tcW w:w="500" w:type="pct"/>
            <w:tcBorders>
              <w:top w:val="nil"/>
              <w:left w:val="single" w:sz="4" w:space="0" w:color="auto"/>
              <w:bottom w:val="nil"/>
              <w:right w:val="single" w:sz="4" w:space="0" w:color="auto"/>
            </w:tcBorders>
            <w:hideMark/>
          </w:tcPr>
          <w:p w:rsidR="00D3178C" w:rsidRDefault="00D3178C">
            <w:pPr>
              <w:jc w:val="center"/>
            </w:pPr>
            <w:r>
              <w:t>60,48</w:t>
            </w:r>
          </w:p>
        </w:tc>
        <w:tc>
          <w:tcPr>
            <w:tcW w:w="500" w:type="pct"/>
            <w:tcBorders>
              <w:top w:val="nil"/>
              <w:left w:val="single" w:sz="4" w:space="0" w:color="auto"/>
              <w:bottom w:val="nil"/>
              <w:right w:val="single" w:sz="4" w:space="0" w:color="auto"/>
            </w:tcBorders>
            <w:hideMark/>
          </w:tcPr>
          <w:p w:rsidR="00D3178C" w:rsidRDefault="00D3178C">
            <w:pPr>
              <w:jc w:val="center"/>
            </w:pPr>
            <w:r>
              <w:t>395</w:t>
            </w:r>
          </w:p>
        </w:tc>
        <w:tc>
          <w:tcPr>
            <w:tcW w:w="500" w:type="pct"/>
            <w:tcBorders>
              <w:top w:val="nil"/>
              <w:left w:val="single" w:sz="4" w:space="0" w:color="auto"/>
              <w:bottom w:val="nil"/>
              <w:right w:val="single" w:sz="4" w:space="0" w:color="auto"/>
            </w:tcBorders>
            <w:hideMark/>
          </w:tcPr>
          <w:p w:rsidR="00D3178C" w:rsidRDefault="00D3178C">
            <w:pPr>
              <w:jc w:val="center"/>
            </w:pPr>
            <w:r>
              <w:t>90,82</w:t>
            </w:r>
          </w:p>
        </w:tc>
        <w:tc>
          <w:tcPr>
            <w:tcW w:w="500" w:type="pct"/>
            <w:tcBorders>
              <w:top w:val="nil"/>
              <w:left w:val="single" w:sz="4" w:space="0" w:color="auto"/>
              <w:bottom w:val="nil"/>
              <w:right w:val="single" w:sz="4" w:space="0" w:color="auto"/>
            </w:tcBorders>
            <w:hideMark/>
          </w:tcPr>
          <w:p w:rsidR="00D3178C" w:rsidRDefault="00D3178C">
            <w:pPr>
              <w:jc w:val="center"/>
            </w:pPr>
            <w:r>
              <w:t>535</w:t>
            </w:r>
          </w:p>
        </w:tc>
        <w:tc>
          <w:tcPr>
            <w:tcW w:w="500" w:type="pct"/>
            <w:tcBorders>
              <w:top w:val="nil"/>
              <w:left w:val="single" w:sz="4" w:space="0" w:color="auto"/>
              <w:bottom w:val="nil"/>
              <w:right w:val="single" w:sz="4" w:space="0" w:color="auto"/>
            </w:tcBorders>
            <w:hideMark/>
          </w:tcPr>
          <w:p w:rsidR="00D3178C" w:rsidRDefault="00D3178C">
            <w:pPr>
              <w:jc w:val="center"/>
            </w:pPr>
            <w:r>
              <w:t>120,78</w:t>
            </w:r>
          </w:p>
        </w:tc>
        <w:tc>
          <w:tcPr>
            <w:tcW w:w="500" w:type="pct"/>
            <w:tcBorders>
              <w:top w:val="nil"/>
              <w:left w:val="single" w:sz="4" w:space="0" w:color="auto"/>
              <w:bottom w:val="nil"/>
              <w:right w:val="single" w:sz="4" w:space="0" w:color="auto"/>
            </w:tcBorders>
            <w:hideMark/>
          </w:tcPr>
          <w:p w:rsidR="00D3178C" w:rsidRDefault="00D3178C">
            <w:pPr>
              <w:jc w:val="center"/>
            </w:pPr>
            <w:r>
              <w:t>675</w:t>
            </w:r>
          </w:p>
        </w:tc>
        <w:tc>
          <w:tcPr>
            <w:tcW w:w="500" w:type="pct"/>
            <w:tcBorders>
              <w:top w:val="nil"/>
              <w:left w:val="single" w:sz="4" w:space="0" w:color="auto"/>
              <w:bottom w:val="nil"/>
              <w:right w:val="single" w:sz="4" w:space="0" w:color="auto"/>
            </w:tcBorders>
            <w:hideMark/>
          </w:tcPr>
          <w:p w:rsidR="00D3178C" w:rsidRDefault="00D3178C">
            <w:pPr>
              <w:jc w:val="center"/>
            </w:pPr>
            <w:r>
              <w:t>150,49</w:t>
            </w:r>
          </w:p>
        </w:tc>
        <w:tc>
          <w:tcPr>
            <w:tcW w:w="500" w:type="pct"/>
            <w:tcBorders>
              <w:top w:val="nil"/>
              <w:left w:val="single" w:sz="4" w:space="0" w:color="auto"/>
              <w:bottom w:val="nil"/>
              <w:right w:val="single" w:sz="4" w:space="0" w:color="auto"/>
            </w:tcBorders>
            <w:hideMark/>
          </w:tcPr>
          <w:p w:rsidR="00D3178C" w:rsidRDefault="00D3178C">
            <w:pPr>
              <w:jc w:val="center"/>
            </w:pPr>
            <w:r>
              <w:t>830</w:t>
            </w:r>
          </w:p>
        </w:tc>
        <w:tc>
          <w:tcPr>
            <w:tcW w:w="500" w:type="pct"/>
            <w:tcBorders>
              <w:top w:val="nil"/>
              <w:left w:val="single" w:sz="4" w:space="0" w:color="auto"/>
              <w:bottom w:val="nil"/>
              <w:right w:val="single" w:sz="4" w:space="0" w:color="auto"/>
            </w:tcBorders>
            <w:hideMark/>
          </w:tcPr>
          <w:p w:rsidR="00D3178C" w:rsidRDefault="00D3178C">
            <w:pPr>
              <w:jc w:val="center"/>
            </w:pPr>
            <w:r>
              <w:t>183,19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260</w:t>
            </w:r>
          </w:p>
        </w:tc>
        <w:tc>
          <w:tcPr>
            <w:tcW w:w="500" w:type="pct"/>
            <w:tcBorders>
              <w:top w:val="nil"/>
              <w:left w:val="single" w:sz="4" w:space="0" w:color="auto"/>
              <w:bottom w:val="nil"/>
              <w:right w:val="single" w:sz="4" w:space="0" w:color="auto"/>
            </w:tcBorders>
            <w:hideMark/>
          </w:tcPr>
          <w:p w:rsidR="00D3178C" w:rsidRDefault="00D3178C">
            <w:pPr>
              <w:jc w:val="center"/>
            </w:pPr>
            <w:r>
              <w:t>61,57</w:t>
            </w:r>
          </w:p>
        </w:tc>
        <w:tc>
          <w:tcPr>
            <w:tcW w:w="500" w:type="pct"/>
            <w:tcBorders>
              <w:top w:val="nil"/>
              <w:left w:val="single" w:sz="4" w:space="0" w:color="auto"/>
              <w:bottom w:val="nil"/>
              <w:right w:val="single" w:sz="4" w:space="0" w:color="auto"/>
            </w:tcBorders>
            <w:hideMark/>
          </w:tcPr>
          <w:p w:rsidR="00D3178C" w:rsidRDefault="00D3178C">
            <w:pPr>
              <w:jc w:val="center"/>
            </w:pPr>
            <w:r>
              <w:t>400</w:t>
            </w:r>
          </w:p>
        </w:tc>
        <w:tc>
          <w:tcPr>
            <w:tcW w:w="500" w:type="pct"/>
            <w:tcBorders>
              <w:top w:val="nil"/>
              <w:left w:val="single" w:sz="4" w:space="0" w:color="auto"/>
              <w:bottom w:val="nil"/>
              <w:right w:val="single" w:sz="4" w:space="0" w:color="auto"/>
            </w:tcBorders>
            <w:hideMark/>
          </w:tcPr>
          <w:p w:rsidR="00D3178C" w:rsidRDefault="00D3178C">
            <w:pPr>
              <w:jc w:val="center"/>
            </w:pPr>
            <w:r>
              <w:t>91,90</w:t>
            </w:r>
          </w:p>
        </w:tc>
        <w:tc>
          <w:tcPr>
            <w:tcW w:w="500" w:type="pct"/>
            <w:tcBorders>
              <w:top w:val="nil"/>
              <w:left w:val="single" w:sz="4" w:space="0" w:color="auto"/>
              <w:bottom w:val="nil"/>
              <w:right w:val="single" w:sz="4" w:space="0" w:color="auto"/>
            </w:tcBorders>
            <w:hideMark/>
          </w:tcPr>
          <w:p w:rsidR="00D3178C" w:rsidRDefault="00D3178C">
            <w:pPr>
              <w:jc w:val="center"/>
            </w:pPr>
            <w:r>
              <w:t>540</w:t>
            </w:r>
          </w:p>
        </w:tc>
        <w:tc>
          <w:tcPr>
            <w:tcW w:w="500" w:type="pct"/>
            <w:tcBorders>
              <w:top w:val="nil"/>
              <w:left w:val="single" w:sz="4" w:space="0" w:color="auto"/>
              <w:bottom w:val="nil"/>
              <w:right w:val="single" w:sz="4" w:space="0" w:color="auto"/>
            </w:tcBorders>
            <w:hideMark/>
          </w:tcPr>
          <w:p w:rsidR="00D3178C" w:rsidRDefault="00D3178C">
            <w:pPr>
              <w:jc w:val="center"/>
            </w:pPr>
            <w:r>
              <w:t>121,84</w:t>
            </w:r>
          </w:p>
        </w:tc>
        <w:tc>
          <w:tcPr>
            <w:tcW w:w="500" w:type="pct"/>
            <w:tcBorders>
              <w:top w:val="nil"/>
              <w:left w:val="single" w:sz="4" w:space="0" w:color="auto"/>
              <w:bottom w:val="nil"/>
              <w:right w:val="single" w:sz="4" w:space="0" w:color="auto"/>
            </w:tcBorders>
            <w:hideMark/>
          </w:tcPr>
          <w:p w:rsidR="00D3178C" w:rsidRDefault="00D3178C">
            <w:pPr>
              <w:jc w:val="center"/>
            </w:pPr>
            <w:r>
              <w:t>680</w:t>
            </w:r>
          </w:p>
        </w:tc>
        <w:tc>
          <w:tcPr>
            <w:tcW w:w="500" w:type="pct"/>
            <w:tcBorders>
              <w:top w:val="nil"/>
              <w:left w:val="single" w:sz="4" w:space="0" w:color="auto"/>
              <w:bottom w:val="nil"/>
              <w:right w:val="single" w:sz="4" w:space="0" w:color="auto"/>
            </w:tcBorders>
            <w:hideMark/>
          </w:tcPr>
          <w:p w:rsidR="00D3178C" w:rsidRDefault="00D3178C">
            <w:pPr>
              <w:jc w:val="center"/>
            </w:pPr>
            <w:r>
              <w:t>151,55</w:t>
            </w:r>
          </w:p>
        </w:tc>
        <w:tc>
          <w:tcPr>
            <w:tcW w:w="500" w:type="pct"/>
            <w:tcBorders>
              <w:top w:val="nil"/>
              <w:left w:val="single" w:sz="4" w:space="0" w:color="auto"/>
              <w:bottom w:val="nil"/>
              <w:right w:val="single" w:sz="4" w:space="0" w:color="auto"/>
            </w:tcBorders>
            <w:hideMark/>
          </w:tcPr>
          <w:p w:rsidR="00D3178C" w:rsidRDefault="00D3178C">
            <w:pPr>
              <w:jc w:val="center"/>
            </w:pPr>
            <w:r>
              <w:t>840</w:t>
            </w:r>
          </w:p>
        </w:tc>
        <w:tc>
          <w:tcPr>
            <w:tcW w:w="500" w:type="pct"/>
            <w:tcBorders>
              <w:top w:val="nil"/>
              <w:left w:val="single" w:sz="4" w:space="0" w:color="auto"/>
              <w:bottom w:val="nil"/>
              <w:right w:val="single" w:sz="4" w:space="0" w:color="auto"/>
            </w:tcBorders>
            <w:hideMark/>
          </w:tcPr>
          <w:p w:rsidR="00D3178C" w:rsidRDefault="00D3178C">
            <w:pPr>
              <w:jc w:val="center"/>
            </w:pPr>
            <w:r>
              <w:t>185,29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265</w:t>
            </w:r>
          </w:p>
        </w:tc>
        <w:tc>
          <w:tcPr>
            <w:tcW w:w="500" w:type="pct"/>
            <w:tcBorders>
              <w:top w:val="nil"/>
              <w:left w:val="single" w:sz="4" w:space="0" w:color="auto"/>
              <w:bottom w:val="nil"/>
              <w:right w:val="single" w:sz="4" w:space="0" w:color="auto"/>
            </w:tcBorders>
            <w:hideMark/>
          </w:tcPr>
          <w:p w:rsidR="00D3178C" w:rsidRDefault="00D3178C">
            <w:pPr>
              <w:jc w:val="center"/>
            </w:pPr>
            <w:r>
              <w:t>62,66</w:t>
            </w:r>
          </w:p>
        </w:tc>
        <w:tc>
          <w:tcPr>
            <w:tcW w:w="500" w:type="pct"/>
            <w:tcBorders>
              <w:top w:val="nil"/>
              <w:left w:val="single" w:sz="4" w:space="0" w:color="auto"/>
              <w:bottom w:val="nil"/>
              <w:right w:val="single" w:sz="4" w:space="0" w:color="auto"/>
            </w:tcBorders>
            <w:hideMark/>
          </w:tcPr>
          <w:p w:rsidR="00D3178C" w:rsidRDefault="00D3178C">
            <w:pPr>
              <w:jc w:val="center"/>
            </w:pPr>
            <w:r>
              <w:t>405</w:t>
            </w:r>
          </w:p>
        </w:tc>
        <w:tc>
          <w:tcPr>
            <w:tcW w:w="500" w:type="pct"/>
            <w:tcBorders>
              <w:top w:val="nil"/>
              <w:left w:val="single" w:sz="4" w:space="0" w:color="auto"/>
              <w:bottom w:val="nil"/>
              <w:right w:val="single" w:sz="4" w:space="0" w:color="auto"/>
            </w:tcBorders>
            <w:hideMark/>
          </w:tcPr>
          <w:p w:rsidR="00D3178C" w:rsidRDefault="00D3178C">
            <w:pPr>
              <w:jc w:val="center"/>
            </w:pPr>
            <w:r>
              <w:t>92,97</w:t>
            </w:r>
          </w:p>
        </w:tc>
        <w:tc>
          <w:tcPr>
            <w:tcW w:w="500" w:type="pct"/>
            <w:tcBorders>
              <w:top w:val="nil"/>
              <w:left w:val="single" w:sz="4" w:space="0" w:color="auto"/>
              <w:bottom w:val="nil"/>
              <w:right w:val="single" w:sz="4" w:space="0" w:color="auto"/>
            </w:tcBorders>
            <w:hideMark/>
          </w:tcPr>
          <w:p w:rsidR="00D3178C" w:rsidRDefault="00D3178C">
            <w:pPr>
              <w:jc w:val="center"/>
            </w:pPr>
            <w:r>
              <w:t>545</w:t>
            </w:r>
          </w:p>
        </w:tc>
        <w:tc>
          <w:tcPr>
            <w:tcW w:w="500" w:type="pct"/>
            <w:tcBorders>
              <w:top w:val="nil"/>
              <w:left w:val="single" w:sz="4" w:space="0" w:color="auto"/>
              <w:bottom w:val="nil"/>
              <w:right w:val="single" w:sz="4" w:space="0" w:color="auto"/>
            </w:tcBorders>
            <w:hideMark/>
          </w:tcPr>
          <w:p w:rsidR="00D3178C" w:rsidRDefault="00D3178C">
            <w:pPr>
              <w:jc w:val="center"/>
            </w:pPr>
            <w:r>
              <w:t>122,91</w:t>
            </w:r>
          </w:p>
        </w:tc>
        <w:tc>
          <w:tcPr>
            <w:tcW w:w="500" w:type="pct"/>
            <w:tcBorders>
              <w:top w:val="nil"/>
              <w:left w:val="single" w:sz="4" w:space="0" w:color="auto"/>
              <w:bottom w:val="nil"/>
              <w:right w:val="single" w:sz="4" w:space="0" w:color="auto"/>
            </w:tcBorders>
            <w:hideMark/>
          </w:tcPr>
          <w:p w:rsidR="00D3178C" w:rsidRDefault="00D3178C">
            <w:pPr>
              <w:jc w:val="center"/>
            </w:pPr>
            <w:r>
              <w:t>685</w:t>
            </w:r>
          </w:p>
        </w:tc>
        <w:tc>
          <w:tcPr>
            <w:tcW w:w="500" w:type="pct"/>
            <w:tcBorders>
              <w:top w:val="nil"/>
              <w:left w:val="single" w:sz="4" w:space="0" w:color="auto"/>
              <w:bottom w:val="nil"/>
              <w:right w:val="single" w:sz="4" w:space="0" w:color="auto"/>
            </w:tcBorders>
            <w:hideMark/>
          </w:tcPr>
          <w:p w:rsidR="00D3178C" w:rsidRDefault="00D3178C">
            <w:pPr>
              <w:jc w:val="center"/>
            </w:pPr>
            <w:r>
              <w:t>152,6</w:t>
            </w:r>
          </w:p>
        </w:tc>
        <w:tc>
          <w:tcPr>
            <w:tcW w:w="500" w:type="pct"/>
            <w:tcBorders>
              <w:top w:val="nil"/>
              <w:left w:val="single" w:sz="4" w:space="0" w:color="auto"/>
              <w:bottom w:val="nil"/>
              <w:right w:val="single" w:sz="4" w:space="0" w:color="auto"/>
            </w:tcBorders>
            <w:hideMark/>
          </w:tcPr>
          <w:p w:rsidR="00D3178C" w:rsidRDefault="00D3178C">
            <w:pPr>
              <w:jc w:val="center"/>
            </w:pPr>
            <w:r>
              <w:t>850</w:t>
            </w:r>
          </w:p>
        </w:tc>
        <w:tc>
          <w:tcPr>
            <w:tcW w:w="500" w:type="pct"/>
            <w:tcBorders>
              <w:top w:val="nil"/>
              <w:left w:val="single" w:sz="4" w:space="0" w:color="auto"/>
              <w:bottom w:val="nil"/>
              <w:right w:val="single" w:sz="4" w:space="0" w:color="auto"/>
            </w:tcBorders>
            <w:hideMark/>
          </w:tcPr>
          <w:p w:rsidR="00D3178C" w:rsidRDefault="00D3178C">
            <w:pPr>
              <w:jc w:val="center"/>
            </w:pPr>
            <w:r>
              <w:t>187,39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270</w:t>
            </w:r>
          </w:p>
        </w:tc>
        <w:tc>
          <w:tcPr>
            <w:tcW w:w="500" w:type="pct"/>
            <w:tcBorders>
              <w:top w:val="nil"/>
              <w:left w:val="single" w:sz="4" w:space="0" w:color="auto"/>
              <w:bottom w:val="nil"/>
              <w:right w:val="single" w:sz="4" w:space="0" w:color="auto"/>
            </w:tcBorders>
            <w:hideMark/>
          </w:tcPr>
          <w:p w:rsidR="00D3178C" w:rsidRDefault="00D3178C">
            <w:pPr>
              <w:jc w:val="center"/>
            </w:pPr>
            <w:r>
              <w:t>63,75</w:t>
            </w:r>
          </w:p>
        </w:tc>
        <w:tc>
          <w:tcPr>
            <w:tcW w:w="500" w:type="pct"/>
            <w:tcBorders>
              <w:top w:val="nil"/>
              <w:left w:val="single" w:sz="4" w:space="0" w:color="auto"/>
              <w:bottom w:val="nil"/>
              <w:right w:val="single" w:sz="4" w:space="0" w:color="auto"/>
            </w:tcBorders>
            <w:hideMark/>
          </w:tcPr>
          <w:p w:rsidR="00D3178C" w:rsidRDefault="00D3178C">
            <w:pPr>
              <w:jc w:val="center"/>
            </w:pPr>
            <w:r>
              <w:t>410</w:t>
            </w:r>
          </w:p>
        </w:tc>
        <w:tc>
          <w:tcPr>
            <w:tcW w:w="500" w:type="pct"/>
            <w:tcBorders>
              <w:top w:val="nil"/>
              <w:left w:val="single" w:sz="4" w:space="0" w:color="auto"/>
              <w:bottom w:val="nil"/>
              <w:right w:val="single" w:sz="4" w:space="0" w:color="auto"/>
            </w:tcBorders>
            <w:hideMark/>
          </w:tcPr>
          <w:p w:rsidR="00D3178C" w:rsidRDefault="00D3178C">
            <w:pPr>
              <w:jc w:val="center"/>
            </w:pPr>
            <w:r>
              <w:t>94,05</w:t>
            </w:r>
          </w:p>
        </w:tc>
        <w:tc>
          <w:tcPr>
            <w:tcW w:w="500" w:type="pct"/>
            <w:tcBorders>
              <w:top w:val="nil"/>
              <w:left w:val="single" w:sz="4" w:space="0" w:color="auto"/>
              <w:bottom w:val="nil"/>
              <w:right w:val="single" w:sz="4" w:space="0" w:color="auto"/>
            </w:tcBorders>
            <w:hideMark/>
          </w:tcPr>
          <w:p w:rsidR="00D3178C" w:rsidRDefault="00D3178C">
            <w:pPr>
              <w:jc w:val="center"/>
            </w:pPr>
            <w:r>
              <w:t>550</w:t>
            </w:r>
          </w:p>
        </w:tc>
        <w:tc>
          <w:tcPr>
            <w:tcW w:w="500" w:type="pct"/>
            <w:tcBorders>
              <w:top w:val="nil"/>
              <w:left w:val="single" w:sz="4" w:space="0" w:color="auto"/>
              <w:bottom w:val="nil"/>
              <w:right w:val="single" w:sz="4" w:space="0" w:color="auto"/>
            </w:tcBorders>
            <w:hideMark/>
          </w:tcPr>
          <w:p w:rsidR="00D3178C" w:rsidRDefault="00D3178C">
            <w:pPr>
              <w:jc w:val="center"/>
            </w:pPr>
            <w:r>
              <w:t>123,97</w:t>
            </w:r>
          </w:p>
        </w:tc>
        <w:tc>
          <w:tcPr>
            <w:tcW w:w="500" w:type="pct"/>
            <w:tcBorders>
              <w:top w:val="nil"/>
              <w:left w:val="single" w:sz="4" w:space="0" w:color="auto"/>
              <w:bottom w:val="nil"/>
              <w:right w:val="single" w:sz="4" w:space="0" w:color="auto"/>
            </w:tcBorders>
            <w:hideMark/>
          </w:tcPr>
          <w:p w:rsidR="00D3178C" w:rsidRDefault="00D3178C">
            <w:pPr>
              <w:jc w:val="center"/>
            </w:pPr>
            <w:r>
              <w:t>690</w:t>
            </w:r>
          </w:p>
        </w:tc>
        <w:tc>
          <w:tcPr>
            <w:tcW w:w="500" w:type="pct"/>
            <w:tcBorders>
              <w:top w:val="nil"/>
              <w:left w:val="single" w:sz="4" w:space="0" w:color="auto"/>
              <w:bottom w:val="nil"/>
              <w:right w:val="single" w:sz="4" w:space="0" w:color="auto"/>
            </w:tcBorders>
            <w:hideMark/>
          </w:tcPr>
          <w:p w:rsidR="00D3178C" w:rsidRDefault="00D3178C">
            <w:pPr>
              <w:jc w:val="center"/>
            </w:pPr>
            <w:r>
              <w:t>153,66</w:t>
            </w:r>
          </w:p>
        </w:tc>
        <w:tc>
          <w:tcPr>
            <w:tcW w:w="500" w:type="pct"/>
            <w:tcBorders>
              <w:top w:val="nil"/>
              <w:left w:val="single" w:sz="4" w:space="0" w:color="auto"/>
              <w:bottom w:val="nil"/>
              <w:right w:val="single" w:sz="4" w:space="0" w:color="auto"/>
            </w:tcBorders>
            <w:hideMark/>
          </w:tcPr>
          <w:p w:rsidR="00D3178C" w:rsidRDefault="00D3178C">
            <w:pPr>
              <w:jc w:val="center"/>
            </w:pPr>
            <w:r>
              <w:t>860</w:t>
            </w:r>
          </w:p>
        </w:tc>
        <w:tc>
          <w:tcPr>
            <w:tcW w:w="500" w:type="pct"/>
            <w:tcBorders>
              <w:top w:val="nil"/>
              <w:left w:val="single" w:sz="4" w:space="0" w:color="auto"/>
              <w:bottom w:val="nil"/>
              <w:right w:val="single" w:sz="4" w:space="0" w:color="auto"/>
            </w:tcBorders>
            <w:hideMark/>
          </w:tcPr>
          <w:p w:rsidR="00D3178C" w:rsidRDefault="00D3178C">
            <w:pPr>
              <w:jc w:val="center"/>
            </w:pPr>
            <w:r>
              <w:t>189,49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275</w:t>
            </w:r>
          </w:p>
        </w:tc>
        <w:tc>
          <w:tcPr>
            <w:tcW w:w="500" w:type="pct"/>
            <w:tcBorders>
              <w:top w:val="nil"/>
              <w:left w:val="single" w:sz="4" w:space="0" w:color="auto"/>
              <w:bottom w:val="nil"/>
              <w:right w:val="single" w:sz="4" w:space="0" w:color="auto"/>
            </w:tcBorders>
            <w:hideMark/>
          </w:tcPr>
          <w:p w:rsidR="00D3178C" w:rsidRDefault="00D3178C">
            <w:pPr>
              <w:jc w:val="center"/>
            </w:pPr>
            <w:r>
              <w:t>64,85</w:t>
            </w:r>
          </w:p>
        </w:tc>
        <w:tc>
          <w:tcPr>
            <w:tcW w:w="500" w:type="pct"/>
            <w:tcBorders>
              <w:top w:val="nil"/>
              <w:left w:val="single" w:sz="4" w:space="0" w:color="auto"/>
              <w:bottom w:val="nil"/>
              <w:right w:val="single" w:sz="4" w:space="0" w:color="auto"/>
            </w:tcBorders>
            <w:hideMark/>
          </w:tcPr>
          <w:p w:rsidR="00D3178C" w:rsidRDefault="00D3178C">
            <w:pPr>
              <w:jc w:val="center"/>
            </w:pPr>
            <w:r>
              <w:t>415</w:t>
            </w:r>
          </w:p>
        </w:tc>
        <w:tc>
          <w:tcPr>
            <w:tcW w:w="500" w:type="pct"/>
            <w:tcBorders>
              <w:top w:val="nil"/>
              <w:left w:val="single" w:sz="4" w:space="0" w:color="auto"/>
              <w:bottom w:val="nil"/>
              <w:right w:val="single" w:sz="4" w:space="0" w:color="auto"/>
            </w:tcBorders>
            <w:hideMark/>
          </w:tcPr>
          <w:p w:rsidR="00D3178C" w:rsidRDefault="00D3178C">
            <w:pPr>
              <w:jc w:val="center"/>
            </w:pPr>
            <w:r>
              <w:t>95,12</w:t>
            </w:r>
          </w:p>
        </w:tc>
        <w:tc>
          <w:tcPr>
            <w:tcW w:w="500" w:type="pct"/>
            <w:tcBorders>
              <w:top w:val="nil"/>
              <w:left w:val="single" w:sz="4" w:space="0" w:color="auto"/>
              <w:bottom w:val="nil"/>
              <w:right w:val="single" w:sz="4" w:space="0" w:color="auto"/>
            </w:tcBorders>
            <w:hideMark/>
          </w:tcPr>
          <w:p w:rsidR="00D3178C" w:rsidRDefault="00D3178C">
            <w:pPr>
              <w:jc w:val="center"/>
            </w:pPr>
            <w:r>
              <w:t>555</w:t>
            </w:r>
          </w:p>
        </w:tc>
        <w:tc>
          <w:tcPr>
            <w:tcW w:w="500" w:type="pct"/>
            <w:tcBorders>
              <w:top w:val="nil"/>
              <w:left w:val="single" w:sz="4" w:space="0" w:color="auto"/>
              <w:bottom w:val="nil"/>
              <w:right w:val="single" w:sz="4" w:space="0" w:color="auto"/>
            </w:tcBorders>
            <w:hideMark/>
          </w:tcPr>
          <w:p w:rsidR="00D3178C" w:rsidRDefault="00D3178C">
            <w:pPr>
              <w:jc w:val="center"/>
            </w:pPr>
            <w:r>
              <w:t>125,04</w:t>
            </w:r>
          </w:p>
        </w:tc>
        <w:tc>
          <w:tcPr>
            <w:tcW w:w="500" w:type="pct"/>
            <w:tcBorders>
              <w:top w:val="nil"/>
              <w:left w:val="single" w:sz="4" w:space="0" w:color="auto"/>
              <w:bottom w:val="nil"/>
              <w:right w:val="single" w:sz="4" w:space="0" w:color="auto"/>
            </w:tcBorders>
            <w:hideMark/>
          </w:tcPr>
          <w:p w:rsidR="00D3178C" w:rsidRDefault="00D3178C">
            <w:pPr>
              <w:jc w:val="center"/>
            </w:pPr>
            <w:r>
              <w:t>695</w:t>
            </w:r>
          </w:p>
        </w:tc>
        <w:tc>
          <w:tcPr>
            <w:tcW w:w="500" w:type="pct"/>
            <w:tcBorders>
              <w:top w:val="nil"/>
              <w:left w:val="single" w:sz="4" w:space="0" w:color="auto"/>
              <w:bottom w:val="nil"/>
              <w:right w:val="single" w:sz="4" w:space="0" w:color="auto"/>
            </w:tcBorders>
            <w:hideMark/>
          </w:tcPr>
          <w:p w:rsidR="00D3178C" w:rsidRDefault="00D3178C">
            <w:pPr>
              <w:jc w:val="center"/>
            </w:pPr>
            <w:r>
              <w:t>154,72</w:t>
            </w:r>
          </w:p>
        </w:tc>
        <w:tc>
          <w:tcPr>
            <w:tcW w:w="500" w:type="pct"/>
            <w:tcBorders>
              <w:top w:val="nil"/>
              <w:left w:val="single" w:sz="4" w:space="0" w:color="auto"/>
              <w:bottom w:val="nil"/>
              <w:right w:val="single" w:sz="4" w:space="0" w:color="auto"/>
            </w:tcBorders>
            <w:hideMark/>
          </w:tcPr>
          <w:p w:rsidR="00D3178C" w:rsidRDefault="00D3178C">
            <w:pPr>
              <w:jc w:val="center"/>
            </w:pPr>
            <w:r>
              <w:t>870</w:t>
            </w:r>
          </w:p>
        </w:tc>
        <w:tc>
          <w:tcPr>
            <w:tcW w:w="500" w:type="pct"/>
            <w:tcBorders>
              <w:top w:val="nil"/>
              <w:left w:val="single" w:sz="4" w:space="0" w:color="auto"/>
              <w:bottom w:val="nil"/>
              <w:right w:val="single" w:sz="4" w:space="0" w:color="auto"/>
            </w:tcBorders>
            <w:hideMark/>
          </w:tcPr>
          <w:p w:rsidR="00D3178C" w:rsidRDefault="00D3178C">
            <w:pPr>
              <w:jc w:val="center"/>
            </w:pPr>
            <w:r>
              <w:t>191,60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280</w:t>
            </w:r>
          </w:p>
        </w:tc>
        <w:tc>
          <w:tcPr>
            <w:tcW w:w="500" w:type="pct"/>
            <w:tcBorders>
              <w:top w:val="nil"/>
              <w:left w:val="single" w:sz="4" w:space="0" w:color="auto"/>
              <w:bottom w:val="nil"/>
              <w:right w:val="single" w:sz="4" w:space="0" w:color="auto"/>
            </w:tcBorders>
            <w:hideMark/>
          </w:tcPr>
          <w:p w:rsidR="00D3178C" w:rsidRDefault="00D3178C">
            <w:pPr>
              <w:jc w:val="center"/>
            </w:pPr>
            <w:r>
              <w:t>65,94</w:t>
            </w:r>
          </w:p>
        </w:tc>
        <w:tc>
          <w:tcPr>
            <w:tcW w:w="500" w:type="pct"/>
            <w:tcBorders>
              <w:top w:val="nil"/>
              <w:left w:val="single" w:sz="4" w:space="0" w:color="auto"/>
              <w:bottom w:val="nil"/>
              <w:right w:val="single" w:sz="4" w:space="0" w:color="auto"/>
            </w:tcBorders>
            <w:hideMark/>
          </w:tcPr>
          <w:p w:rsidR="00D3178C" w:rsidRDefault="00D3178C">
            <w:pPr>
              <w:jc w:val="center"/>
            </w:pPr>
            <w:r>
              <w:t>420</w:t>
            </w:r>
          </w:p>
        </w:tc>
        <w:tc>
          <w:tcPr>
            <w:tcW w:w="500" w:type="pct"/>
            <w:tcBorders>
              <w:top w:val="nil"/>
              <w:left w:val="single" w:sz="4" w:space="0" w:color="auto"/>
              <w:bottom w:val="nil"/>
              <w:right w:val="single" w:sz="4" w:space="0" w:color="auto"/>
            </w:tcBorders>
            <w:hideMark/>
          </w:tcPr>
          <w:p w:rsidR="00D3178C" w:rsidRDefault="00D3178C">
            <w:pPr>
              <w:jc w:val="center"/>
            </w:pPr>
            <w:r>
              <w:t>96,20</w:t>
            </w:r>
          </w:p>
        </w:tc>
        <w:tc>
          <w:tcPr>
            <w:tcW w:w="500" w:type="pct"/>
            <w:tcBorders>
              <w:top w:val="nil"/>
              <w:left w:val="single" w:sz="4" w:space="0" w:color="auto"/>
              <w:bottom w:val="nil"/>
              <w:right w:val="single" w:sz="4" w:space="0" w:color="auto"/>
            </w:tcBorders>
            <w:hideMark/>
          </w:tcPr>
          <w:p w:rsidR="00D3178C" w:rsidRDefault="00D3178C">
            <w:pPr>
              <w:jc w:val="center"/>
            </w:pPr>
            <w:r>
              <w:t>560</w:t>
            </w:r>
          </w:p>
        </w:tc>
        <w:tc>
          <w:tcPr>
            <w:tcW w:w="500" w:type="pct"/>
            <w:tcBorders>
              <w:top w:val="nil"/>
              <w:left w:val="single" w:sz="4" w:space="0" w:color="auto"/>
              <w:bottom w:val="nil"/>
              <w:right w:val="single" w:sz="4" w:space="0" w:color="auto"/>
            </w:tcBorders>
            <w:hideMark/>
          </w:tcPr>
          <w:p w:rsidR="00D3178C" w:rsidRDefault="00D3178C">
            <w:pPr>
              <w:jc w:val="center"/>
            </w:pPr>
            <w:r>
              <w:t>126,10</w:t>
            </w:r>
          </w:p>
        </w:tc>
        <w:tc>
          <w:tcPr>
            <w:tcW w:w="500" w:type="pct"/>
            <w:tcBorders>
              <w:top w:val="nil"/>
              <w:left w:val="single" w:sz="4" w:space="0" w:color="auto"/>
              <w:bottom w:val="nil"/>
              <w:right w:val="single" w:sz="4" w:space="0" w:color="auto"/>
            </w:tcBorders>
            <w:hideMark/>
          </w:tcPr>
          <w:p w:rsidR="00D3178C" w:rsidRDefault="00D3178C">
            <w:pPr>
              <w:jc w:val="center"/>
            </w:pPr>
            <w:r>
              <w:t>700</w:t>
            </w:r>
          </w:p>
        </w:tc>
        <w:tc>
          <w:tcPr>
            <w:tcW w:w="500" w:type="pct"/>
            <w:tcBorders>
              <w:top w:val="nil"/>
              <w:left w:val="single" w:sz="4" w:space="0" w:color="auto"/>
              <w:bottom w:val="nil"/>
              <w:right w:val="single" w:sz="4" w:space="0" w:color="auto"/>
            </w:tcBorders>
            <w:hideMark/>
          </w:tcPr>
          <w:p w:rsidR="00D3178C" w:rsidRDefault="00D3178C">
            <w:pPr>
              <w:jc w:val="center"/>
            </w:pPr>
            <w:r>
              <w:t>155,77</w:t>
            </w:r>
          </w:p>
        </w:tc>
        <w:tc>
          <w:tcPr>
            <w:tcW w:w="500" w:type="pct"/>
            <w:tcBorders>
              <w:top w:val="nil"/>
              <w:left w:val="single" w:sz="4" w:space="0" w:color="auto"/>
              <w:bottom w:val="nil"/>
              <w:right w:val="single" w:sz="4" w:space="0" w:color="auto"/>
            </w:tcBorders>
            <w:hideMark/>
          </w:tcPr>
          <w:p w:rsidR="00D3178C" w:rsidRDefault="00D3178C">
            <w:pPr>
              <w:jc w:val="center"/>
            </w:pPr>
            <w:r>
              <w:t>880</w:t>
            </w:r>
          </w:p>
        </w:tc>
        <w:tc>
          <w:tcPr>
            <w:tcW w:w="500" w:type="pct"/>
            <w:tcBorders>
              <w:top w:val="nil"/>
              <w:left w:val="single" w:sz="4" w:space="0" w:color="auto"/>
              <w:bottom w:val="nil"/>
              <w:right w:val="single" w:sz="4" w:space="0" w:color="auto"/>
            </w:tcBorders>
            <w:hideMark/>
          </w:tcPr>
          <w:p w:rsidR="00D3178C" w:rsidRDefault="00D3178C">
            <w:pPr>
              <w:jc w:val="center"/>
            </w:pPr>
            <w:r>
              <w:t>193,70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285</w:t>
            </w:r>
          </w:p>
        </w:tc>
        <w:tc>
          <w:tcPr>
            <w:tcW w:w="500" w:type="pct"/>
            <w:tcBorders>
              <w:top w:val="nil"/>
              <w:left w:val="single" w:sz="4" w:space="0" w:color="auto"/>
              <w:bottom w:val="nil"/>
              <w:right w:val="single" w:sz="4" w:space="0" w:color="auto"/>
            </w:tcBorders>
            <w:hideMark/>
          </w:tcPr>
          <w:p w:rsidR="00D3178C" w:rsidRDefault="00D3178C">
            <w:pPr>
              <w:jc w:val="center"/>
            </w:pPr>
            <w:r>
              <w:t>67,03</w:t>
            </w:r>
          </w:p>
        </w:tc>
        <w:tc>
          <w:tcPr>
            <w:tcW w:w="500" w:type="pct"/>
            <w:tcBorders>
              <w:top w:val="nil"/>
              <w:left w:val="single" w:sz="4" w:space="0" w:color="auto"/>
              <w:bottom w:val="nil"/>
              <w:right w:val="single" w:sz="4" w:space="0" w:color="auto"/>
            </w:tcBorders>
            <w:hideMark/>
          </w:tcPr>
          <w:p w:rsidR="00D3178C" w:rsidRDefault="00D3178C">
            <w:pPr>
              <w:jc w:val="center"/>
            </w:pPr>
            <w:r>
              <w:t>425</w:t>
            </w:r>
          </w:p>
        </w:tc>
        <w:tc>
          <w:tcPr>
            <w:tcW w:w="500" w:type="pct"/>
            <w:tcBorders>
              <w:top w:val="nil"/>
              <w:left w:val="single" w:sz="4" w:space="0" w:color="auto"/>
              <w:bottom w:val="nil"/>
              <w:right w:val="single" w:sz="4" w:space="0" w:color="auto"/>
            </w:tcBorders>
            <w:hideMark/>
          </w:tcPr>
          <w:p w:rsidR="00D3178C" w:rsidRDefault="00D3178C">
            <w:pPr>
              <w:jc w:val="center"/>
            </w:pPr>
            <w:r>
              <w:t>97,27</w:t>
            </w:r>
          </w:p>
        </w:tc>
        <w:tc>
          <w:tcPr>
            <w:tcW w:w="500" w:type="pct"/>
            <w:tcBorders>
              <w:top w:val="nil"/>
              <w:left w:val="single" w:sz="4" w:space="0" w:color="auto"/>
              <w:bottom w:val="nil"/>
              <w:right w:val="single" w:sz="4" w:space="0" w:color="auto"/>
            </w:tcBorders>
            <w:hideMark/>
          </w:tcPr>
          <w:p w:rsidR="00D3178C" w:rsidRDefault="00D3178C">
            <w:pPr>
              <w:jc w:val="center"/>
            </w:pPr>
            <w:r>
              <w:t>565</w:t>
            </w:r>
          </w:p>
        </w:tc>
        <w:tc>
          <w:tcPr>
            <w:tcW w:w="500" w:type="pct"/>
            <w:tcBorders>
              <w:top w:val="nil"/>
              <w:left w:val="single" w:sz="4" w:space="0" w:color="auto"/>
              <w:bottom w:val="nil"/>
              <w:right w:val="single" w:sz="4" w:space="0" w:color="auto"/>
            </w:tcBorders>
            <w:hideMark/>
          </w:tcPr>
          <w:p w:rsidR="00D3178C" w:rsidRDefault="00D3178C">
            <w:pPr>
              <w:jc w:val="center"/>
            </w:pPr>
            <w:r>
              <w:t>127,16</w:t>
            </w:r>
          </w:p>
        </w:tc>
        <w:tc>
          <w:tcPr>
            <w:tcW w:w="500" w:type="pct"/>
            <w:tcBorders>
              <w:top w:val="nil"/>
              <w:left w:val="single" w:sz="4" w:space="0" w:color="auto"/>
              <w:bottom w:val="nil"/>
              <w:right w:val="single" w:sz="4" w:space="0" w:color="auto"/>
            </w:tcBorders>
            <w:hideMark/>
          </w:tcPr>
          <w:p w:rsidR="00D3178C" w:rsidRDefault="00D3178C">
            <w:pPr>
              <w:jc w:val="center"/>
            </w:pPr>
            <w:r>
              <w:t>705</w:t>
            </w:r>
          </w:p>
        </w:tc>
        <w:tc>
          <w:tcPr>
            <w:tcW w:w="500" w:type="pct"/>
            <w:tcBorders>
              <w:top w:val="nil"/>
              <w:left w:val="single" w:sz="4" w:space="0" w:color="auto"/>
              <w:bottom w:val="nil"/>
              <w:right w:val="single" w:sz="4" w:space="0" w:color="auto"/>
            </w:tcBorders>
            <w:hideMark/>
          </w:tcPr>
          <w:p w:rsidR="00D3178C" w:rsidRDefault="00D3178C">
            <w:pPr>
              <w:jc w:val="center"/>
            </w:pPr>
            <w:r>
              <w:t>156,83</w:t>
            </w:r>
          </w:p>
        </w:tc>
        <w:tc>
          <w:tcPr>
            <w:tcW w:w="500" w:type="pct"/>
            <w:tcBorders>
              <w:top w:val="nil"/>
              <w:left w:val="single" w:sz="4" w:space="0" w:color="auto"/>
              <w:bottom w:val="nil"/>
              <w:right w:val="single" w:sz="4" w:space="0" w:color="auto"/>
            </w:tcBorders>
            <w:hideMark/>
          </w:tcPr>
          <w:p w:rsidR="00D3178C" w:rsidRDefault="00D3178C">
            <w:pPr>
              <w:jc w:val="center"/>
            </w:pPr>
            <w:r>
              <w:t>890</w:t>
            </w:r>
          </w:p>
        </w:tc>
        <w:tc>
          <w:tcPr>
            <w:tcW w:w="500" w:type="pct"/>
            <w:tcBorders>
              <w:top w:val="nil"/>
              <w:left w:val="single" w:sz="4" w:space="0" w:color="auto"/>
              <w:bottom w:val="nil"/>
              <w:right w:val="single" w:sz="4" w:space="0" w:color="auto"/>
            </w:tcBorders>
            <w:hideMark/>
          </w:tcPr>
          <w:p w:rsidR="00D3178C" w:rsidRDefault="00D3178C">
            <w:pPr>
              <w:jc w:val="center"/>
            </w:pPr>
            <w:r>
              <w:t>195,70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290</w:t>
            </w:r>
          </w:p>
        </w:tc>
        <w:tc>
          <w:tcPr>
            <w:tcW w:w="500" w:type="pct"/>
            <w:tcBorders>
              <w:top w:val="nil"/>
              <w:left w:val="single" w:sz="4" w:space="0" w:color="auto"/>
              <w:bottom w:val="nil"/>
              <w:right w:val="single" w:sz="4" w:space="0" w:color="auto"/>
            </w:tcBorders>
            <w:hideMark/>
          </w:tcPr>
          <w:p w:rsidR="00D3178C" w:rsidRDefault="00D3178C">
            <w:pPr>
              <w:jc w:val="center"/>
            </w:pPr>
            <w:r>
              <w:t>68,12</w:t>
            </w:r>
          </w:p>
        </w:tc>
        <w:tc>
          <w:tcPr>
            <w:tcW w:w="500" w:type="pct"/>
            <w:tcBorders>
              <w:top w:val="nil"/>
              <w:left w:val="single" w:sz="4" w:space="0" w:color="auto"/>
              <w:bottom w:val="nil"/>
              <w:right w:val="single" w:sz="4" w:space="0" w:color="auto"/>
            </w:tcBorders>
            <w:hideMark/>
          </w:tcPr>
          <w:p w:rsidR="00D3178C" w:rsidRDefault="00D3178C">
            <w:pPr>
              <w:jc w:val="center"/>
            </w:pPr>
            <w:r>
              <w:t>430</w:t>
            </w:r>
          </w:p>
        </w:tc>
        <w:tc>
          <w:tcPr>
            <w:tcW w:w="500" w:type="pct"/>
            <w:tcBorders>
              <w:top w:val="nil"/>
              <w:left w:val="single" w:sz="4" w:space="0" w:color="auto"/>
              <w:bottom w:val="nil"/>
              <w:right w:val="single" w:sz="4" w:space="0" w:color="auto"/>
            </w:tcBorders>
            <w:hideMark/>
          </w:tcPr>
          <w:p w:rsidR="00D3178C" w:rsidRDefault="00D3178C">
            <w:pPr>
              <w:jc w:val="center"/>
            </w:pPr>
            <w:r>
              <w:t>98,34</w:t>
            </w:r>
          </w:p>
        </w:tc>
        <w:tc>
          <w:tcPr>
            <w:tcW w:w="500" w:type="pct"/>
            <w:tcBorders>
              <w:top w:val="nil"/>
              <w:left w:val="single" w:sz="4" w:space="0" w:color="auto"/>
              <w:bottom w:val="nil"/>
              <w:right w:val="single" w:sz="4" w:space="0" w:color="auto"/>
            </w:tcBorders>
            <w:hideMark/>
          </w:tcPr>
          <w:p w:rsidR="00D3178C" w:rsidRDefault="00D3178C">
            <w:pPr>
              <w:jc w:val="center"/>
            </w:pPr>
            <w:r>
              <w:t>570</w:t>
            </w:r>
          </w:p>
        </w:tc>
        <w:tc>
          <w:tcPr>
            <w:tcW w:w="500" w:type="pct"/>
            <w:tcBorders>
              <w:top w:val="nil"/>
              <w:left w:val="single" w:sz="4" w:space="0" w:color="auto"/>
              <w:bottom w:val="nil"/>
              <w:right w:val="single" w:sz="4" w:space="0" w:color="auto"/>
            </w:tcBorders>
            <w:hideMark/>
          </w:tcPr>
          <w:p w:rsidR="00D3178C" w:rsidRDefault="00D3178C">
            <w:pPr>
              <w:jc w:val="center"/>
            </w:pPr>
            <w:r>
              <w:t>128,22</w:t>
            </w:r>
          </w:p>
        </w:tc>
        <w:tc>
          <w:tcPr>
            <w:tcW w:w="500" w:type="pct"/>
            <w:tcBorders>
              <w:top w:val="nil"/>
              <w:left w:val="single" w:sz="4" w:space="0" w:color="auto"/>
              <w:bottom w:val="nil"/>
              <w:right w:val="single" w:sz="4" w:space="0" w:color="auto"/>
            </w:tcBorders>
            <w:hideMark/>
          </w:tcPr>
          <w:p w:rsidR="00D3178C" w:rsidRDefault="00D3178C">
            <w:pPr>
              <w:jc w:val="center"/>
            </w:pPr>
            <w:r>
              <w:t>710</w:t>
            </w:r>
          </w:p>
        </w:tc>
        <w:tc>
          <w:tcPr>
            <w:tcW w:w="500" w:type="pct"/>
            <w:tcBorders>
              <w:top w:val="nil"/>
              <w:left w:val="single" w:sz="4" w:space="0" w:color="auto"/>
              <w:bottom w:val="nil"/>
              <w:right w:val="single" w:sz="4" w:space="0" w:color="auto"/>
            </w:tcBorders>
            <w:hideMark/>
          </w:tcPr>
          <w:p w:rsidR="00D3178C" w:rsidRDefault="00D3178C">
            <w:pPr>
              <w:jc w:val="center"/>
            </w:pPr>
            <w:r>
              <w:t>157,89</w:t>
            </w:r>
          </w:p>
        </w:tc>
        <w:tc>
          <w:tcPr>
            <w:tcW w:w="500" w:type="pct"/>
            <w:tcBorders>
              <w:top w:val="nil"/>
              <w:left w:val="single" w:sz="4" w:space="0" w:color="auto"/>
              <w:bottom w:val="nil"/>
              <w:right w:val="single" w:sz="4" w:space="0" w:color="auto"/>
            </w:tcBorders>
            <w:hideMark/>
          </w:tcPr>
          <w:p w:rsidR="00D3178C" w:rsidRDefault="00D3178C">
            <w:pPr>
              <w:jc w:val="center"/>
            </w:pPr>
            <w:r>
              <w:t>900</w:t>
            </w:r>
          </w:p>
        </w:tc>
        <w:tc>
          <w:tcPr>
            <w:tcW w:w="500" w:type="pct"/>
            <w:tcBorders>
              <w:top w:val="nil"/>
              <w:left w:val="single" w:sz="4" w:space="0" w:color="auto"/>
              <w:bottom w:val="nil"/>
              <w:right w:val="single" w:sz="4" w:space="0" w:color="auto"/>
            </w:tcBorders>
            <w:hideMark/>
          </w:tcPr>
          <w:p w:rsidR="00D3178C" w:rsidRDefault="00D3178C">
            <w:pPr>
              <w:jc w:val="center"/>
            </w:pPr>
            <w:r>
              <w:t>197,90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295</w:t>
            </w:r>
          </w:p>
        </w:tc>
        <w:tc>
          <w:tcPr>
            <w:tcW w:w="500" w:type="pct"/>
            <w:tcBorders>
              <w:top w:val="nil"/>
              <w:left w:val="single" w:sz="4" w:space="0" w:color="auto"/>
              <w:bottom w:val="nil"/>
              <w:right w:val="single" w:sz="4" w:space="0" w:color="auto"/>
            </w:tcBorders>
            <w:hideMark/>
          </w:tcPr>
          <w:p w:rsidR="00D3178C" w:rsidRDefault="00D3178C">
            <w:pPr>
              <w:jc w:val="center"/>
            </w:pPr>
            <w:r>
              <w:t>69,20</w:t>
            </w:r>
          </w:p>
        </w:tc>
        <w:tc>
          <w:tcPr>
            <w:tcW w:w="500" w:type="pct"/>
            <w:tcBorders>
              <w:top w:val="nil"/>
              <w:left w:val="single" w:sz="4" w:space="0" w:color="auto"/>
              <w:bottom w:val="nil"/>
              <w:right w:val="single" w:sz="4" w:space="0" w:color="auto"/>
            </w:tcBorders>
            <w:hideMark/>
          </w:tcPr>
          <w:p w:rsidR="00D3178C" w:rsidRDefault="00D3178C">
            <w:pPr>
              <w:jc w:val="center"/>
            </w:pPr>
            <w:r>
              <w:t>435</w:t>
            </w:r>
          </w:p>
        </w:tc>
        <w:tc>
          <w:tcPr>
            <w:tcW w:w="500" w:type="pct"/>
            <w:tcBorders>
              <w:top w:val="nil"/>
              <w:left w:val="single" w:sz="4" w:space="0" w:color="auto"/>
              <w:bottom w:val="nil"/>
              <w:right w:val="single" w:sz="4" w:space="0" w:color="auto"/>
            </w:tcBorders>
            <w:hideMark/>
          </w:tcPr>
          <w:p w:rsidR="00D3178C" w:rsidRDefault="00D3178C">
            <w:pPr>
              <w:jc w:val="center"/>
            </w:pPr>
            <w:r>
              <w:t>99,41</w:t>
            </w:r>
          </w:p>
        </w:tc>
        <w:tc>
          <w:tcPr>
            <w:tcW w:w="500" w:type="pct"/>
            <w:tcBorders>
              <w:top w:val="nil"/>
              <w:left w:val="single" w:sz="4" w:space="0" w:color="auto"/>
              <w:bottom w:val="nil"/>
              <w:right w:val="single" w:sz="4" w:space="0" w:color="auto"/>
            </w:tcBorders>
            <w:hideMark/>
          </w:tcPr>
          <w:p w:rsidR="00D3178C" w:rsidRDefault="00D3178C">
            <w:pPr>
              <w:jc w:val="center"/>
            </w:pPr>
            <w:r>
              <w:t>575</w:t>
            </w:r>
          </w:p>
        </w:tc>
        <w:tc>
          <w:tcPr>
            <w:tcW w:w="500" w:type="pct"/>
            <w:tcBorders>
              <w:top w:val="nil"/>
              <w:left w:val="single" w:sz="4" w:space="0" w:color="auto"/>
              <w:bottom w:val="nil"/>
              <w:right w:val="single" w:sz="4" w:space="0" w:color="auto"/>
            </w:tcBorders>
            <w:hideMark/>
          </w:tcPr>
          <w:p w:rsidR="00D3178C" w:rsidRDefault="00D3178C">
            <w:pPr>
              <w:jc w:val="center"/>
            </w:pPr>
            <w:r>
              <w:t>129,29</w:t>
            </w:r>
          </w:p>
        </w:tc>
        <w:tc>
          <w:tcPr>
            <w:tcW w:w="500" w:type="pct"/>
            <w:tcBorders>
              <w:top w:val="nil"/>
              <w:left w:val="single" w:sz="4" w:space="0" w:color="auto"/>
              <w:bottom w:val="nil"/>
              <w:right w:val="single" w:sz="4" w:space="0" w:color="auto"/>
            </w:tcBorders>
            <w:hideMark/>
          </w:tcPr>
          <w:p w:rsidR="00D3178C" w:rsidRDefault="00D3178C">
            <w:pPr>
              <w:jc w:val="center"/>
            </w:pPr>
            <w:r>
              <w:t>715</w:t>
            </w:r>
          </w:p>
        </w:tc>
        <w:tc>
          <w:tcPr>
            <w:tcW w:w="500" w:type="pct"/>
            <w:tcBorders>
              <w:top w:val="nil"/>
              <w:left w:val="single" w:sz="4" w:space="0" w:color="auto"/>
              <w:bottom w:val="nil"/>
              <w:right w:val="single" w:sz="4" w:space="0" w:color="auto"/>
            </w:tcBorders>
            <w:hideMark/>
          </w:tcPr>
          <w:p w:rsidR="00D3178C" w:rsidRDefault="00D3178C">
            <w:pPr>
              <w:jc w:val="center"/>
            </w:pPr>
            <w:r>
              <w:t>158,94</w:t>
            </w:r>
          </w:p>
        </w:tc>
        <w:tc>
          <w:tcPr>
            <w:tcW w:w="500" w:type="pct"/>
            <w:tcBorders>
              <w:top w:val="nil"/>
              <w:left w:val="single" w:sz="4" w:space="0" w:color="auto"/>
              <w:bottom w:val="nil"/>
              <w:right w:val="single" w:sz="4" w:space="0" w:color="auto"/>
            </w:tcBorders>
            <w:hideMark/>
          </w:tcPr>
          <w:p w:rsidR="00D3178C" w:rsidRDefault="00D3178C">
            <w:pPr>
              <w:jc w:val="center"/>
            </w:pPr>
            <w:r>
              <w:t>910</w:t>
            </w:r>
          </w:p>
        </w:tc>
        <w:tc>
          <w:tcPr>
            <w:tcW w:w="500" w:type="pct"/>
            <w:tcBorders>
              <w:top w:val="nil"/>
              <w:left w:val="single" w:sz="4" w:space="0" w:color="auto"/>
              <w:bottom w:val="nil"/>
              <w:right w:val="single" w:sz="4" w:space="0" w:color="auto"/>
            </w:tcBorders>
            <w:hideMark/>
          </w:tcPr>
          <w:p w:rsidR="00D3178C" w:rsidRDefault="00D3178C">
            <w:pPr>
              <w:jc w:val="center"/>
            </w:pPr>
            <w:r>
              <w:t>200,00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300</w:t>
            </w:r>
          </w:p>
        </w:tc>
        <w:tc>
          <w:tcPr>
            <w:tcW w:w="500" w:type="pct"/>
            <w:tcBorders>
              <w:top w:val="nil"/>
              <w:left w:val="single" w:sz="4" w:space="0" w:color="auto"/>
              <w:bottom w:val="nil"/>
              <w:right w:val="single" w:sz="4" w:space="0" w:color="auto"/>
            </w:tcBorders>
            <w:hideMark/>
          </w:tcPr>
          <w:p w:rsidR="00D3178C" w:rsidRDefault="00D3178C">
            <w:pPr>
              <w:jc w:val="center"/>
            </w:pPr>
            <w:r>
              <w:t>70,29</w:t>
            </w:r>
          </w:p>
        </w:tc>
        <w:tc>
          <w:tcPr>
            <w:tcW w:w="500" w:type="pct"/>
            <w:tcBorders>
              <w:top w:val="nil"/>
              <w:left w:val="single" w:sz="4" w:space="0" w:color="auto"/>
              <w:bottom w:val="nil"/>
              <w:right w:val="single" w:sz="4" w:space="0" w:color="auto"/>
            </w:tcBorders>
            <w:hideMark/>
          </w:tcPr>
          <w:p w:rsidR="00D3178C" w:rsidRDefault="00D3178C">
            <w:pPr>
              <w:jc w:val="center"/>
            </w:pPr>
            <w:r>
              <w:t>440</w:t>
            </w:r>
          </w:p>
        </w:tc>
        <w:tc>
          <w:tcPr>
            <w:tcW w:w="500" w:type="pct"/>
            <w:tcBorders>
              <w:top w:val="nil"/>
              <w:left w:val="single" w:sz="4" w:space="0" w:color="auto"/>
              <w:bottom w:val="nil"/>
              <w:right w:val="single" w:sz="4" w:space="0" w:color="auto"/>
            </w:tcBorders>
            <w:hideMark/>
          </w:tcPr>
          <w:p w:rsidR="00D3178C" w:rsidRDefault="00D3178C">
            <w:pPr>
              <w:jc w:val="center"/>
            </w:pPr>
            <w:r>
              <w:t>100,49</w:t>
            </w:r>
          </w:p>
        </w:tc>
        <w:tc>
          <w:tcPr>
            <w:tcW w:w="500" w:type="pct"/>
            <w:tcBorders>
              <w:top w:val="nil"/>
              <w:left w:val="single" w:sz="4" w:space="0" w:color="auto"/>
              <w:bottom w:val="nil"/>
              <w:right w:val="single" w:sz="4" w:space="0" w:color="auto"/>
            </w:tcBorders>
            <w:hideMark/>
          </w:tcPr>
          <w:p w:rsidR="00D3178C" w:rsidRDefault="00D3178C">
            <w:pPr>
              <w:jc w:val="center"/>
            </w:pPr>
            <w:r>
              <w:t>580</w:t>
            </w:r>
          </w:p>
        </w:tc>
        <w:tc>
          <w:tcPr>
            <w:tcW w:w="500" w:type="pct"/>
            <w:tcBorders>
              <w:top w:val="nil"/>
              <w:left w:val="single" w:sz="4" w:space="0" w:color="auto"/>
              <w:bottom w:val="nil"/>
              <w:right w:val="single" w:sz="4" w:space="0" w:color="auto"/>
            </w:tcBorders>
            <w:hideMark/>
          </w:tcPr>
          <w:p w:rsidR="00D3178C" w:rsidRDefault="00D3178C">
            <w:pPr>
              <w:jc w:val="center"/>
            </w:pPr>
            <w:r>
              <w:t>130,35</w:t>
            </w:r>
          </w:p>
        </w:tc>
        <w:tc>
          <w:tcPr>
            <w:tcW w:w="500" w:type="pct"/>
            <w:tcBorders>
              <w:top w:val="nil"/>
              <w:left w:val="single" w:sz="4" w:space="0" w:color="auto"/>
              <w:bottom w:val="nil"/>
              <w:right w:val="single" w:sz="4" w:space="0" w:color="auto"/>
            </w:tcBorders>
            <w:hideMark/>
          </w:tcPr>
          <w:p w:rsidR="00D3178C" w:rsidRDefault="00D3178C">
            <w:pPr>
              <w:jc w:val="center"/>
            </w:pPr>
            <w:r>
              <w:t>720</w:t>
            </w:r>
          </w:p>
        </w:tc>
        <w:tc>
          <w:tcPr>
            <w:tcW w:w="500" w:type="pct"/>
            <w:tcBorders>
              <w:top w:val="nil"/>
              <w:left w:val="single" w:sz="4" w:space="0" w:color="auto"/>
              <w:bottom w:val="nil"/>
              <w:right w:val="single" w:sz="4" w:space="0" w:color="auto"/>
            </w:tcBorders>
            <w:hideMark/>
          </w:tcPr>
          <w:p w:rsidR="00D3178C" w:rsidRDefault="00D3178C">
            <w:pPr>
              <w:jc w:val="center"/>
            </w:pPr>
            <w:r>
              <w:t>160,00</w:t>
            </w:r>
          </w:p>
        </w:tc>
        <w:tc>
          <w:tcPr>
            <w:tcW w:w="500" w:type="pct"/>
            <w:tcBorders>
              <w:top w:val="nil"/>
              <w:left w:val="single" w:sz="4" w:space="0" w:color="auto"/>
              <w:bottom w:val="nil"/>
              <w:right w:val="single" w:sz="4" w:space="0" w:color="auto"/>
            </w:tcBorders>
            <w:hideMark/>
          </w:tcPr>
          <w:p w:rsidR="00D3178C" w:rsidRDefault="00D3178C">
            <w:pPr>
              <w:jc w:val="center"/>
            </w:pPr>
            <w:r>
              <w:t>920</w:t>
            </w:r>
          </w:p>
        </w:tc>
        <w:tc>
          <w:tcPr>
            <w:tcW w:w="500" w:type="pct"/>
            <w:tcBorders>
              <w:top w:val="nil"/>
              <w:left w:val="single" w:sz="4" w:space="0" w:color="auto"/>
              <w:bottom w:val="nil"/>
              <w:right w:val="single" w:sz="4" w:space="0" w:color="auto"/>
            </w:tcBorders>
            <w:hideMark/>
          </w:tcPr>
          <w:p w:rsidR="00D3178C" w:rsidRDefault="00D3178C">
            <w:pPr>
              <w:jc w:val="center"/>
            </w:pPr>
            <w:r>
              <w:t>202,10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305</w:t>
            </w:r>
          </w:p>
        </w:tc>
        <w:tc>
          <w:tcPr>
            <w:tcW w:w="500" w:type="pct"/>
            <w:tcBorders>
              <w:top w:val="nil"/>
              <w:left w:val="single" w:sz="4" w:space="0" w:color="auto"/>
              <w:bottom w:val="nil"/>
              <w:right w:val="single" w:sz="4" w:space="0" w:color="auto"/>
            </w:tcBorders>
            <w:hideMark/>
          </w:tcPr>
          <w:p w:rsidR="00D3178C" w:rsidRDefault="00D3178C">
            <w:pPr>
              <w:jc w:val="center"/>
            </w:pPr>
            <w:r>
              <w:t>71,38</w:t>
            </w:r>
          </w:p>
        </w:tc>
        <w:tc>
          <w:tcPr>
            <w:tcW w:w="500" w:type="pct"/>
            <w:tcBorders>
              <w:top w:val="nil"/>
              <w:left w:val="single" w:sz="4" w:space="0" w:color="auto"/>
              <w:bottom w:val="nil"/>
              <w:right w:val="single" w:sz="4" w:space="0" w:color="auto"/>
            </w:tcBorders>
            <w:hideMark/>
          </w:tcPr>
          <w:p w:rsidR="00D3178C" w:rsidRDefault="00D3178C">
            <w:pPr>
              <w:jc w:val="center"/>
            </w:pPr>
            <w:r>
              <w:t>445</w:t>
            </w:r>
          </w:p>
        </w:tc>
        <w:tc>
          <w:tcPr>
            <w:tcW w:w="500" w:type="pct"/>
            <w:tcBorders>
              <w:top w:val="nil"/>
              <w:left w:val="single" w:sz="4" w:space="0" w:color="auto"/>
              <w:bottom w:val="nil"/>
              <w:right w:val="single" w:sz="4" w:space="0" w:color="auto"/>
            </w:tcBorders>
            <w:hideMark/>
          </w:tcPr>
          <w:p w:rsidR="00D3178C" w:rsidRDefault="00D3178C">
            <w:pPr>
              <w:jc w:val="center"/>
            </w:pPr>
            <w:r>
              <w:t>101,56</w:t>
            </w:r>
          </w:p>
        </w:tc>
        <w:tc>
          <w:tcPr>
            <w:tcW w:w="500" w:type="pct"/>
            <w:tcBorders>
              <w:top w:val="nil"/>
              <w:left w:val="single" w:sz="4" w:space="0" w:color="auto"/>
              <w:bottom w:val="nil"/>
              <w:right w:val="single" w:sz="4" w:space="0" w:color="auto"/>
            </w:tcBorders>
            <w:hideMark/>
          </w:tcPr>
          <w:p w:rsidR="00D3178C" w:rsidRDefault="00D3178C">
            <w:pPr>
              <w:jc w:val="center"/>
            </w:pPr>
            <w:r>
              <w:t>585</w:t>
            </w:r>
          </w:p>
        </w:tc>
        <w:tc>
          <w:tcPr>
            <w:tcW w:w="500" w:type="pct"/>
            <w:tcBorders>
              <w:top w:val="nil"/>
              <w:left w:val="single" w:sz="4" w:space="0" w:color="auto"/>
              <w:bottom w:val="nil"/>
              <w:right w:val="single" w:sz="4" w:space="0" w:color="auto"/>
            </w:tcBorders>
            <w:hideMark/>
          </w:tcPr>
          <w:p w:rsidR="00D3178C" w:rsidRDefault="00D3178C">
            <w:pPr>
              <w:jc w:val="center"/>
            </w:pPr>
            <w:r>
              <w:t>131,41</w:t>
            </w:r>
          </w:p>
        </w:tc>
        <w:tc>
          <w:tcPr>
            <w:tcW w:w="500" w:type="pct"/>
            <w:tcBorders>
              <w:top w:val="nil"/>
              <w:left w:val="single" w:sz="4" w:space="0" w:color="auto"/>
              <w:bottom w:val="nil"/>
              <w:right w:val="single" w:sz="4" w:space="0" w:color="auto"/>
            </w:tcBorders>
            <w:hideMark/>
          </w:tcPr>
          <w:p w:rsidR="00D3178C" w:rsidRDefault="00D3178C">
            <w:pPr>
              <w:jc w:val="center"/>
            </w:pPr>
            <w:r>
              <w:t>725</w:t>
            </w:r>
          </w:p>
        </w:tc>
        <w:tc>
          <w:tcPr>
            <w:tcW w:w="500" w:type="pct"/>
            <w:tcBorders>
              <w:top w:val="nil"/>
              <w:left w:val="single" w:sz="4" w:space="0" w:color="auto"/>
              <w:bottom w:val="nil"/>
              <w:right w:val="single" w:sz="4" w:space="0" w:color="auto"/>
            </w:tcBorders>
            <w:hideMark/>
          </w:tcPr>
          <w:p w:rsidR="00D3178C" w:rsidRDefault="00D3178C">
            <w:pPr>
              <w:jc w:val="center"/>
            </w:pPr>
            <w:r>
              <w:t>161,06</w:t>
            </w:r>
          </w:p>
        </w:tc>
        <w:tc>
          <w:tcPr>
            <w:tcW w:w="500" w:type="pct"/>
            <w:tcBorders>
              <w:top w:val="nil"/>
              <w:left w:val="single" w:sz="4" w:space="0" w:color="auto"/>
              <w:bottom w:val="nil"/>
              <w:right w:val="single" w:sz="4" w:space="0" w:color="auto"/>
            </w:tcBorders>
            <w:hideMark/>
          </w:tcPr>
          <w:p w:rsidR="00D3178C" w:rsidRDefault="00D3178C">
            <w:pPr>
              <w:jc w:val="center"/>
            </w:pPr>
            <w:r>
              <w:t>930</w:t>
            </w:r>
          </w:p>
        </w:tc>
        <w:tc>
          <w:tcPr>
            <w:tcW w:w="500" w:type="pct"/>
            <w:tcBorders>
              <w:top w:val="nil"/>
              <w:left w:val="single" w:sz="4" w:space="0" w:color="auto"/>
              <w:bottom w:val="nil"/>
              <w:right w:val="single" w:sz="4" w:space="0" w:color="auto"/>
            </w:tcBorders>
            <w:hideMark/>
          </w:tcPr>
          <w:p w:rsidR="00D3178C" w:rsidRDefault="00D3178C">
            <w:pPr>
              <w:jc w:val="center"/>
            </w:pPr>
            <w:r>
              <w:t>204,20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310</w:t>
            </w:r>
          </w:p>
        </w:tc>
        <w:tc>
          <w:tcPr>
            <w:tcW w:w="500" w:type="pct"/>
            <w:tcBorders>
              <w:top w:val="nil"/>
              <w:left w:val="single" w:sz="4" w:space="0" w:color="auto"/>
              <w:bottom w:val="nil"/>
              <w:right w:val="single" w:sz="4" w:space="0" w:color="auto"/>
            </w:tcBorders>
            <w:hideMark/>
          </w:tcPr>
          <w:p w:rsidR="00D3178C" w:rsidRDefault="00D3178C">
            <w:pPr>
              <w:jc w:val="center"/>
            </w:pPr>
            <w:r>
              <w:t>72,46</w:t>
            </w:r>
          </w:p>
        </w:tc>
        <w:tc>
          <w:tcPr>
            <w:tcW w:w="500" w:type="pct"/>
            <w:tcBorders>
              <w:top w:val="nil"/>
              <w:left w:val="single" w:sz="4" w:space="0" w:color="auto"/>
              <w:bottom w:val="nil"/>
              <w:right w:val="single" w:sz="4" w:space="0" w:color="auto"/>
            </w:tcBorders>
            <w:hideMark/>
          </w:tcPr>
          <w:p w:rsidR="00D3178C" w:rsidRDefault="00D3178C">
            <w:pPr>
              <w:jc w:val="center"/>
            </w:pPr>
            <w:r>
              <w:t>450</w:t>
            </w:r>
          </w:p>
        </w:tc>
        <w:tc>
          <w:tcPr>
            <w:tcW w:w="500" w:type="pct"/>
            <w:tcBorders>
              <w:top w:val="nil"/>
              <w:left w:val="single" w:sz="4" w:space="0" w:color="auto"/>
              <w:bottom w:val="nil"/>
              <w:right w:val="single" w:sz="4" w:space="0" w:color="auto"/>
            </w:tcBorders>
            <w:hideMark/>
          </w:tcPr>
          <w:p w:rsidR="00D3178C" w:rsidRDefault="00D3178C">
            <w:pPr>
              <w:jc w:val="center"/>
            </w:pPr>
            <w:r>
              <w:t>102,63</w:t>
            </w:r>
          </w:p>
        </w:tc>
        <w:tc>
          <w:tcPr>
            <w:tcW w:w="500" w:type="pct"/>
            <w:tcBorders>
              <w:top w:val="nil"/>
              <w:left w:val="single" w:sz="4" w:space="0" w:color="auto"/>
              <w:bottom w:val="nil"/>
              <w:right w:val="single" w:sz="4" w:space="0" w:color="auto"/>
            </w:tcBorders>
            <w:hideMark/>
          </w:tcPr>
          <w:p w:rsidR="00D3178C" w:rsidRDefault="00D3178C">
            <w:pPr>
              <w:jc w:val="center"/>
            </w:pPr>
            <w:r>
              <w:t>590</w:t>
            </w:r>
          </w:p>
        </w:tc>
        <w:tc>
          <w:tcPr>
            <w:tcW w:w="500" w:type="pct"/>
            <w:tcBorders>
              <w:top w:val="nil"/>
              <w:left w:val="single" w:sz="4" w:space="0" w:color="auto"/>
              <w:bottom w:val="nil"/>
              <w:right w:val="single" w:sz="4" w:space="0" w:color="auto"/>
            </w:tcBorders>
            <w:hideMark/>
          </w:tcPr>
          <w:p w:rsidR="00D3178C" w:rsidRDefault="00D3178C">
            <w:pPr>
              <w:jc w:val="center"/>
            </w:pPr>
            <w:r>
              <w:t>132,47</w:t>
            </w:r>
          </w:p>
        </w:tc>
        <w:tc>
          <w:tcPr>
            <w:tcW w:w="500" w:type="pct"/>
            <w:tcBorders>
              <w:top w:val="nil"/>
              <w:left w:val="single" w:sz="4" w:space="0" w:color="auto"/>
              <w:bottom w:val="nil"/>
              <w:right w:val="single" w:sz="4" w:space="0" w:color="auto"/>
            </w:tcBorders>
            <w:hideMark/>
          </w:tcPr>
          <w:p w:rsidR="00D3178C" w:rsidRDefault="00D3178C">
            <w:pPr>
              <w:jc w:val="center"/>
            </w:pPr>
            <w:r>
              <w:t>730</w:t>
            </w:r>
          </w:p>
        </w:tc>
        <w:tc>
          <w:tcPr>
            <w:tcW w:w="500" w:type="pct"/>
            <w:tcBorders>
              <w:top w:val="nil"/>
              <w:left w:val="single" w:sz="4" w:space="0" w:color="auto"/>
              <w:bottom w:val="nil"/>
              <w:right w:val="single" w:sz="4" w:space="0" w:color="auto"/>
            </w:tcBorders>
            <w:hideMark/>
          </w:tcPr>
          <w:p w:rsidR="00D3178C" w:rsidRDefault="00D3178C">
            <w:pPr>
              <w:jc w:val="center"/>
            </w:pPr>
            <w:r>
              <w:t>162,11</w:t>
            </w:r>
          </w:p>
        </w:tc>
        <w:tc>
          <w:tcPr>
            <w:tcW w:w="500" w:type="pct"/>
            <w:tcBorders>
              <w:top w:val="nil"/>
              <w:left w:val="single" w:sz="4" w:space="0" w:color="auto"/>
              <w:bottom w:val="nil"/>
              <w:right w:val="single" w:sz="4" w:space="0" w:color="auto"/>
            </w:tcBorders>
            <w:hideMark/>
          </w:tcPr>
          <w:p w:rsidR="00D3178C" w:rsidRDefault="00D3178C">
            <w:pPr>
              <w:jc w:val="center"/>
            </w:pPr>
            <w:r>
              <w:t>940</w:t>
            </w:r>
          </w:p>
        </w:tc>
        <w:tc>
          <w:tcPr>
            <w:tcW w:w="500" w:type="pct"/>
            <w:tcBorders>
              <w:top w:val="nil"/>
              <w:left w:val="single" w:sz="4" w:space="0" w:color="auto"/>
              <w:bottom w:val="nil"/>
              <w:right w:val="single" w:sz="4" w:space="0" w:color="auto"/>
            </w:tcBorders>
            <w:hideMark/>
          </w:tcPr>
          <w:p w:rsidR="00D3178C" w:rsidRDefault="00D3178C">
            <w:pPr>
              <w:jc w:val="center"/>
            </w:pPr>
            <w:r>
              <w:t>206,30</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315</w:t>
            </w:r>
          </w:p>
        </w:tc>
        <w:tc>
          <w:tcPr>
            <w:tcW w:w="500" w:type="pct"/>
            <w:tcBorders>
              <w:top w:val="nil"/>
              <w:left w:val="single" w:sz="4" w:space="0" w:color="auto"/>
              <w:bottom w:val="nil"/>
              <w:right w:val="single" w:sz="4" w:space="0" w:color="auto"/>
            </w:tcBorders>
            <w:hideMark/>
          </w:tcPr>
          <w:p w:rsidR="00D3178C" w:rsidRDefault="00D3178C">
            <w:pPr>
              <w:jc w:val="center"/>
            </w:pPr>
            <w:r>
              <w:t>73,55</w:t>
            </w:r>
          </w:p>
        </w:tc>
        <w:tc>
          <w:tcPr>
            <w:tcW w:w="500" w:type="pct"/>
            <w:tcBorders>
              <w:top w:val="nil"/>
              <w:left w:val="single" w:sz="4" w:space="0" w:color="auto"/>
              <w:bottom w:val="nil"/>
              <w:right w:val="single" w:sz="4" w:space="0" w:color="auto"/>
            </w:tcBorders>
            <w:hideMark/>
          </w:tcPr>
          <w:p w:rsidR="00D3178C" w:rsidRDefault="00D3178C">
            <w:pPr>
              <w:jc w:val="center"/>
            </w:pPr>
            <w:r>
              <w:t>455</w:t>
            </w:r>
          </w:p>
        </w:tc>
        <w:tc>
          <w:tcPr>
            <w:tcW w:w="500" w:type="pct"/>
            <w:tcBorders>
              <w:top w:val="nil"/>
              <w:left w:val="single" w:sz="4" w:space="0" w:color="auto"/>
              <w:bottom w:val="nil"/>
              <w:right w:val="single" w:sz="4" w:space="0" w:color="auto"/>
            </w:tcBorders>
            <w:hideMark/>
          </w:tcPr>
          <w:p w:rsidR="00D3178C" w:rsidRDefault="00D3178C">
            <w:pPr>
              <w:jc w:val="center"/>
            </w:pPr>
            <w:r>
              <w:t>103,70</w:t>
            </w:r>
          </w:p>
        </w:tc>
        <w:tc>
          <w:tcPr>
            <w:tcW w:w="500" w:type="pct"/>
            <w:tcBorders>
              <w:top w:val="nil"/>
              <w:left w:val="single" w:sz="4" w:space="0" w:color="auto"/>
              <w:bottom w:val="nil"/>
              <w:right w:val="single" w:sz="4" w:space="0" w:color="auto"/>
            </w:tcBorders>
            <w:hideMark/>
          </w:tcPr>
          <w:p w:rsidR="00D3178C" w:rsidRDefault="00D3178C">
            <w:pPr>
              <w:jc w:val="center"/>
            </w:pPr>
            <w:r>
              <w:t>595</w:t>
            </w:r>
          </w:p>
        </w:tc>
        <w:tc>
          <w:tcPr>
            <w:tcW w:w="500" w:type="pct"/>
            <w:tcBorders>
              <w:top w:val="nil"/>
              <w:left w:val="single" w:sz="4" w:space="0" w:color="auto"/>
              <w:bottom w:val="nil"/>
              <w:right w:val="single" w:sz="4" w:space="0" w:color="auto"/>
            </w:tcBorders>
            <w:hideMark/>
          </w:tcPr>
          <w:p w:rsidR="00D3178C" w:rsidRDefault="00D3178C">
            <w:pPr>
              <w:jc w:val="center"/>
            </w:pPr>
            <w:r>
              <w:t>133,54</w:t>
            </w:r>
          </w:p>
        </w:tc>
        <w:tc>
          <w:tcPr>
            <w:tcW w:w="500" w:type="pct"/>
            <w:tcBorders>
              <w:top w:val="nil"/>
              <w:left w:val="single" w:sz="4" w:space="0" w:color="auto"/>
              <w:bottom w:val="nil"/>
              <w:right w:val="single" w:sz="4" w:space="0" w:color="auto"/>
            </w:tcBorders>
            <w:hideMark/>
          </w:tcPr>
          <w:p w:rsidR="00D3178C" w:rsidRDefault="00D3178C">
            <w:pPr>
              <w:jc w:val="center"/>
            </w:pPr>
            <w:r>
              <w:t>735</w:t>
            </w:r>
          </w:p>
        </w:tc>
        <w:tc>
          <w:tcPr>
            <w:tcW w:w="500" w:type="pct"/>
            <w:tcBorders>
              <w:top w:val="nil"/>
              <w:left w:val="single" w:sz="4" w:space="0" w:color="auto"/>
              <w:bottom w:val="nil"/>
              <w:right w:val="single" w:sz="4" w:space="0" w:color="auto"/>
            </w:tcBorders>
            <w:hideMark/>
          </w:tcPr>
          <w:p w:rsidR="00D3178C" w:rsidRDefault="00D3178C">
            <w:pPr>
              <w:jc w:val="center"/>
            </w:pPr>
            <w:r>
              <w:t>163,17</w:t>
            </w:r>
          </w:p>
        </w:tc>
        <w:tc>
          <w:tcPr>
            <w:tcW w:w="500" w:type="pct"/>
            <w:tcBorders>
              <w:top w:val="nil"/>
              <w:left w:val="single" w:sz="4" w:space="0" w:color="auto"/>
              <w:bottom w:val="nil"/>
              <w:right w:val="single" w:sz="4" w:space="0" w:color="auto"/>
            </w:tcBorders>
            <w:hideMark/>
          </w:tcPr>
          <w:p w:rsidR="00D3178C" w:rsidRDefault="00D3178C">
            <w:pPr>
              <w:jc w:val="center"/>
            </w:pPr>
            <w:r>
              <w:t>950</w:t>
            </w:r>
          </w:p>
        </w:tc>
        <w:tc>
          <w:tcPr>
            <w:tcW w:w="500" w:type="pct"/>
            <w:tcBorders>
              <w:top w:val="nil"/>
              <w:left w:val="single" w:sz="4" w:space="0" w:color="auto"/>
              <w:bottom w:val="nil"/>
              <w:right w:val="single" w:sz="4" w:space="0" w:color="auto"/>
            </w:tcBorders>
            <w:hideMark/>
          </w:tcPr>
          <w:p w:rsidR="00D3178C" w:rsidRDefault="00D3178C">
            <w:pPr>
              <w:jc w:val="center"/>
            </w:pPr>
            <w:r>
              <w:t>208,39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320</w:t>
            </w:r>
          </w:p>
        </w:tc>
        <w:tc>
          <w:tcPr>
            <w:tcW w:w="500" w:type="pct"/>
            <w:tcBorders>
              <w:top w:val="nil"/>
              <w:left w:val="single" w:sz="4" w:space="0" w:color="auto"/>
              <w:bottom w:val="nil"/>
              <w:right w:val="single" w:sz="4" w:space="0" w:color="auto"/>
            </w:tcBorders>
            <w:hideMark/>
          </w:tcPr>
          <w:p w:rsidR="00D3178C" w:rsidRDefault="00D3178C">
            <w:pPr>
              <w:jc w:val="center"/>
            </w:pPr>
            <w:r>
              <w:t>74,63</w:t>
            </w:r>
          </w:p>
        </w:tc>
        <w:tc>
          <w:tcPr>
            <w:tcW w:w="500" w:type="pct"/>
            <w:tcBorders>
              <w:top w:val="nil"/>
              <w:left w:val="single" w:sz="4" w:space="0" w:color="auto"/>
              <w:bottom w:val="nil"/>
              <w:right w:val="single" w:sz="4" w:space="0" w:color="auto"/>
            </w:tcBorders>
            <w:hideMark/>
          </w:tcPr>
          <w:p w:rsidR="00D3178C" w:rsidRDefault="00D3178C">
            <w:pPr>
              <w:jc w:val="center"/>
            </w:pPr>
            <w:r>
              <w:t>460</w:t>
            </w:r>
          </w:p>
        </w:tc>
        <w:tc>
          <w:tcPr>
            <w:tcW w:w="500" w:type="pct"/>
            <w:tcBorders>
              <w:top w:val="nil"/>
              <w:left w:val="single" w:sz="4" w:space="0" w:color="auto"/>
              <w:bottom w:val="nil"/>
              <w:right w:val="single" w:sz="4" w:space="0" w:color="auto"/>
            </w:tcBorders>
            <w:hideMark/>
          </w:tcPr>
          <w:p w:rsidR="00D3178C" w:rsidRDefault="00D3178C">
            <w:pPr>
              <w:jc w:val="center"/>
            </w:pPr>
            <w:r>
              <w:t>104,77</w:t>
            </w:r>
          </w:p>
        </w:tc>
        <w:tc>
          <w:tcPr>
            <w:tcW w:w="500" w:type="pct"/>
            <w:tcBorders>
              <w:top w:val="nil"/>
              <w:left w:val="single" w:sz="4" w:space="0" w:color="auto"/>
              <w:bottom w:val="nil"/>
              <w:right w:val="single" w:sz="4" w:space="0" w:color="auto"/>
            </w:tcBorders>
            <w:hideMark/>
          </w:tcPr>
          <w:p w:rsidR="00D3178C" w:rsidRDefault="00D3178C">
            <w:pPr>
              <w:jc w:val="center"/>
            </w:pPr>
            <w:r>
              <w:t>600</w:t>
            </w:r>
          </w:p>
        </w:tc>
        <w:tc>
          <w:tcPr>
            <w:tcW w:w="500" w:type="pct"/>
            <w:tcBorders>
              <w:top w:val="nil"/>
              <w:left w:val="single" w:sz="4" w:space="0" w:color="auto"/>
              <w:bottom w:val="nil"/>
              <w:right w:val="single" w:sz="4" w:space="0" w:color="auto"/>
            </w:tcBorders>
            <w:hideMark/>
          </w:tcPr>
          <w:p w:rsidR="00D3178C" w:rsidRDefault="00D3178C">
            <w:pPr>
              <w:jc w:val="center"/>
            </w:pPr>
            <w:r>
              <w:t>134,60</w:t>
            </w:r>
          </w:p>
        </w:tc>
        <w:tc>
          <w:tcPr>
            <w:tcW w:w="500" w:type="pct"/>
            <w:tcBorders>
              <w:top w:val="nil"/>
              <w:left w:val="single" w:sz="4" w:space="0" w:color="auto"/>
              <w:bottom w:val="nil"/>
              <w:right w:val="single" w:sz="4" w:space="0" w:color="auto"/>
            </w:tcBorders>
            <w:hideMark/>
          </w:tcPr>
          <w:p w:rsidR="00D3178C" w:rsidRDefault="00D3178C">
            <w:pPr>
              <w:jc w:val="center"/>
            </w:pPr>
            <w:r>
              <w:t>740</w:t>
            </w:r>
          </w:p>
        </w:tc>
        <w:tc>
          <w:tcPr>
            <w:tcW w:w="500" w:type="pct"/>
            <w:tcBorders>
              <w:top w:val="nil"/>
              <w:left w:val="single" w:sz="4" w:space="0" w:color="auto"/>
              <w:bottom w:val="nil"/>
              <w:right w:val="single" w:sz="4" w:space="0" w:color="auto"/>
            </w:tcBorders>
            <w:hideMark/>
          </w:tcPr>
          <w:p w:rsidR="00D3178C" w:rsidRDefault="00D3178C">
            <w:pPr>
              <w:jc w:val="center"/>
            </w:pPr>
            <w:r>
              <w:t>164,22</w:t>
            </w:r>
          </w:p>
        </w:tc>
        <w:tc>
          <w:tcPr>
            <w:tcW w:w="500" w:type="pct"/>
            <w:tcBorders>
              <w:top w:val="nil"/>
              <w:left w:val="single" w:sz="4" w:space="0" w:color="auto"/>
              <w:bottom w:val="nil"/>
              <w:right w:val="single" w:sz="4" w:space="0" w:color="auto"/>
            </w:tcBorders>
            <w:hideMark/>
          </w:tcPr>
          <w:p w:rsidR="00D3178C" w:rsidRDefault="00D3178C">
            <w:pPr>
              <w:jc w:val="center"/>
            </w:pPr>
            <w:r>
              <w:t>960</w:t>
            </w:r>
          </w:p>
        </w:tc>
        <w:tc>
          <w:tcPr>
            <w:tcW w:w="500" w:type="pct"/>
            <w:tcBorders>
              <w:top w:val="nil"/>
              <w:left w:val="single" w:sz="4" w:space="0" w:color="auto"/>
              <w:bottom w:val="nil"/>
              <w:right w:val="single" w:sz="4" w:space="0" w:color="auto"/>
            </w:tcBorders>
            <w:hideMark/>
          </w:tcPr>
          <w:p w:rsidR="00D3178C" w:rsidRDefault="00D3178C">
            <w:pPr>
              <w:jc w:val="center"/>
            </w:pPr>
            <w:r>
              <w:t>210,49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325</w:t>
            </w:r>
          </w:p>
        </w:tc>
        <w:tc>
          <w:tcPr>
            <w:tcW w:w="500" w:type="pct"/>
            <w:tcBorders>
              <w:top w:val="nil"/>
              <w:left w:val="single" w:sz="4" w:space="0" w:color="auto"/>
              <w:bottom w:val="nil"/>
              <w:right w:val="single" w:sz="4" w:space="0" w:color="auto"/>
            </w:tcBorders>
            <w:hideMark/>
          </w:tcPr>
          <w:p w:rsidR="00D3178C" w:rsidRDefault="00D3178C">
            <w:pPr>
              <w:jc w:val="center"/>
            </w:pPr>
            <w:r>
              <w:t>75,72</w:t>
            </w:r>
          </w:p>
        </w:tc>
        <w:tc>
          <w:tcPr>
            <w:tcW w:w="500" w:type="pct"/>
            <w:tcBorders>
              <w:top w:val="nil"/>
              <w:left w:val="single" w:sz="4" w:space="0" w:color="auto"/>
              <w:bottom w:val="nil"/>
              <w:right w:val="single" w:sz="4" w:space="0" w:color="auto"/>
            </w:tcBorders>
            <w:hideMark/>
          </w:tcPr>
          <w:p w:rsidR="00D3178C" w:rsidRDefault="00D3178C">
            <w:pPr>
              <w:jc w:val="center"/>
            </w:pPr>
            <w:r>
              <w:t>465</w:t>
            </w:r>
          </w:p>
        </w:tc>
        <w:tc>
          <w:tcPr>
            <w:tcW w:w="500" w:type="pct"/>
            <w:tcBorders>
              <w:top w:val="nil"/>
              <w:left w:val="single" w:sz="4" w:space="0" w:color="auto"/>
              <w:bottom w:val="nil"/>
              <w:right w:val="single" w:sz="4" w:space="0" w:color="auto"/>
            </w:tcBorders>
            <w:hideMark/>
          </w:tcPr>
          <w:p w:rsidR="00D3178C" w:rsidRDefault="00D3178C">
            <w:pPr>
              <w:jc w:val="center"/>
            </w:pPr>
            <w:r>
              <w:t>105,84</w:t>
            </w:r>
          </w:p>
        </w:tc>
        <w:tc>
          <w:tcPr>
            <w:tcW w:w="500" w:type="pct"/>
            <w:tcBorders>
              <w:top w:val="nil"/>
              <w:left w:val="single" w:sz="4" w:space="0" w:color="auto"/>
              <w:bottom w:val="nil"/>
              <w:right w:val="single" w:sz="4" w:space="0" w:color="auto"/>
            </w:tcBorders>
            <w:hideMark/>
          </w:tcPr>
          <w:p w:rsidR="00D3178C" w:rsidRDefault="00D3178C">
            <w:pPr>
              <w:jc w:val="center"/>
            </w:pPr>
            <w:r>
              <w:t>605</w:t>
            </w:r>
          </w:p>
        </w:tc>
        <w:tc>
          <w:tcPr>
            <w:tcW w:w="500" w:type="pct"/>
            <w:tcBorders>
              <w:top w:val="nil"/>
              <w:left w:val="single" w:sz="4" w:space="0" w:color="auto"/>
              <w:bottom w:val="nil"/>
              <w:right w:val="single" w:sz="4" w:space="0" w:color="auto"/>
            </w:tcBorders>
            <w:hideMark/>
          </w:tcPr>
          <w:p w:rsidR="00D3178C" w:rsidRDefault="00D3178C">
            <w:pPr>
              <w:jc w:val="center"/>
            </w:pPr>
            <w:r>
              <w:t>135,66</w:t>
            </w:r>
          </w:p>
        </w:tc>
        <w:tc>
          <w:tcPr>
            <w:tcW w:w="500" w:type="pct"/>
            <w:tcBorders>
              <w:top w:val="nil"/>
              <w:left w:val="single" w:sz="4" w:space="0" w:color="auto"/>
              <w:bottom w:val="nil"/>
              <w:right w:val="single" w:sz="4" w:space="0" w:color="auto"/>
            </w:tcBorders>
            <w:hideMark/>
          </w:tcPr>
          <w:p w:rsidR="00D3178C" w:rsidRDefault="00D3178C">
            <w:pPr>
              <w:jc w:val="center"/>
            </w:pPr>
            <w:r>
              <w:t>745</w:t>
            </w:r>
          </w:p>
        </w:tc>
        <w:tc>
          <w:tcPr>
            <w:tcW w:w="500" w:type="pct"/>
            <w:tcBorders>
              <w:top w:val="nil"/>
              <w:left w:val="single" w:sz="4" w:space="0" w:color="auto"/>
              <w:bottom w:val="nil"/>
              <w:right w:val="single" w:sz="4" w:space="0" w:color="auto"/>
            </w:tcBorders>
            <w:hideMark/>
          </w:tcPr>
          <w:p w:rsidR="00D3178C" w:rsidRDefault="00D3178C">
            <w:pPr>
              <w:jc w:val="center"/>
            </w:pPr>
            <w:r>
              <w:t>165,28</w:t>
            </w:r>
          </w:p>
        </w:tc>
        <w:tc>
          <w:tcPr>
            <w:tcW w:w="500" w:type="pct"/>
            <w:tcBorders>
              <w:top w:val="nil"/>
              <w:left w:val="single" w:sz="4" w:space="0" w:color="auto"/>
              <w:bottom w:val="nil"/>
              <w:right w:val="single" w:sz="4" w:space="0" w:color="auto"/>
            </w:tcBorders>
            <w:hideMark/>
          </w:tcPr>
          <w:p w:rsidR="00D3178C" w:rsidRDefault="00D3178C">
            <w:pPr>
              <w:jc w:val="center"/>
            </w:pPr>
            <w:r>
              <w:t>970</w:t>
            </w:r>
          </w:p>
        </w:tc>
        <w:tc>
          <w:tcPr>
            <w:tcW w:w="500" w:type="pct"/>
            <w:tcBorders>
              <w:top w:val="nil"/>
              <w:left w:val="single" w:sz="4" w:space="0" w:color="auto"/>
              <w:bottom w:val="nil"/>
              <w:right w:val="single" w:sz="4" w:space="0" w:color="auto"/>
            </w:tcBorders>
            <w:hideMark/>
          </w:tcPr>
          <w:p w:rsidR="00D3178C" w:rsidRDefault="00D3178C">
            <w:pPr>
              <w:jc w:val="center"/>
            </w:pPr>
            <w:r>
              <w:t>212,59</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330</w:t>
            </w:r>
          </w:p>
        </w:tc>
        <w:tc>
          <w:tcPr>
            <w:tcW w:w="500" w:type="pct"/>
            <w:tcBorders>
              <w:top w:val="nil"/>
              <w:left w:val="single" w:sz="4" w:space="0" w:color="auto"/>
              <w:bottom w:val="nil"/>
              <w:right w:val="single" w:sz="4" w:space="0" w:color="auto"/>
            </w:tcBorders>
            <w:hideMark/>
          </w:tcPr>
          <w:p w:rsidR="00D3178C" w:rsidRDefault="00D3178C">
            <w:pPr>
              <w:jc w:val="center"/>
            </w:pPr>
            <w:r>
              <w:t>76,80</w:t>
            </w:r>
          </w:p>
        </w:tc>
        <w:tc>
          <w:tcPr>
            <w:tcW w:w="500" w:type="pct"/>
            <w:tcBorders>
              <w:top w:val="nil"/>
              <w:left w:val="single" w:sz="4" w:space="0" w:color="auto"/>
              <w:bottom w:val="nil"/>
              <w:right w:val="single" w:sz="4" w:space="0" w:color="auto"/>
            </w:tcBorders>
            <w:hideMark/>
          </w:tcPr>
          <w:p w:rsidR="00D3178C" w:rsidRDefault="00D3178C">
            <w:pPr>
              <w:jc w:val="center"/>
            </w:pPr>
            <w:r>
              <w:t>470</w:t>
            </w:r>
          </w:p>
        </w:tc>
        <w:tc>
          <w:tcPr>
            <w:tcW w:w="500" w:type="pct"/>
            <w:tcBorders>
              <w:top w:val="nil"/>
              <w:left w:val="single" w:sz="4" w:space="0" w:color="auto"/>
              <w:bottom w:val="nil"/>
              <w:right w:val="single" w:sz="4" w:space="0" w:color="auto"/>
            </w:tcBorders>
            <w:hideMark/>
          </w:tcPr>
          <w:p w:rsidR="00D3178C" w:rsidRDefault="00D3178C">
            <w:pPr>
              <w:jc w:val="center"/>
            </w:pPr>
            <w:r>
              <w:t>106,91</w:t>
            </w:r>
          </w:p>
        </w:tc>
        <w:tc>
          <w:tcPr>
            <w:tcW w:w="500" w:type="pct"/>
            <w:tcBorders>
              <w:top w:val="nil"/>
              <w:left w:val="single" w:sz="4" w:space="0" w:color="auto"/>
              <w:bottom w:val="nil"/>
              <w:right w:val="single" w:sz="4" w:space="0" w:color="auto"/>
            </w:tcBorders>
            <w:hideMark/>
          </w:tcPr>
          <w:p w:rsidR="00D3178C" w:rsidRDefault="00D3178C">
            <w:pPr>
              <w:jc w:val="center"/>
            </w:pPr>
            <w:r>
              <w:t>610</w:t>
            </w:r>
          </w:p>
        </w:tc>
        <w:tc>
          <w:tcPr>
            <w:tcW w:w="500" w:type="pct"/>
            <w:tcBorders>
              <w:top w:val="nil"/>
              <w:left w:val="single" w:sz="4" w:space="0" w:color="auto"/>
              <w:bottom w:val="nil"/>
              <w:right w:val="single" w:sz="4" w:space="0" w:color="auto"/>
            </w:tcBorders>
            <w:hideMark/>
          </w:tcPr>
          <w:p w:rsidR="00D3178C" w:rsidRDefault="00D3178C">
            <w:pPr>
              <w:jc w:val="center"/>
            </w:pPr>
            <w:r>
              <w:t>136,72</w:t>
            </w:r>
          </w:p>
        </w:tc>
        <w:tc>
          <w:tcPr>
            <w:tcW w:w="500" w:type="pct"/>
            <w:tcBorders>
              <w:top w:val="nil"/>
              <w:left w:val="single" w:sz="4" w:space="0" w:color="auto"/>
              <w:bottom w:val="nil"/>
              <w:right w:val="single" w:sz="4" w:space="0" w:color="auto"/>
            </w:tcBorders>
            <w:hideMark/>
          </w:tcPr>
          <w:p w:rsidR="00D3178C" w:rsidRDefault="00D3178C">
            <w:pPr>
              <w:jc w:val="center"/>
            </w:pPr>
            <w:r>
              <w:t>750</w:t>
            </w:r>
          </w:p>
        </w:tc>
        <w:tc>
          <w:tcPr>
            <w:tcW w:w="500" w:type="pct"/>
            <w:tcBorders>
              <w:top w:val="nil"/>
              <w:left w:val="single" w:sz="4" w:space="0" w:color="auto"/>
              <w:bottom w:val="nil"/>
              <w:right w:val="single" w:sz="4" w:space="0" w:color="auto"/>
            </w:tcBorders>
            <w:hideMark/>
          </w:tcPr>
          <w:p w:rsidR="00D3178C" w:rsidRDefault="00D3178C">
            <w:pPr>
              <w:jc w:val="center"/>
            </w:pPr>
            <w:r>
              <w:t>166,33</w:t>
            </w:r>
          </w:p>
        </w:tc>
        <w:tc>
          <w:tcPr>
            <w:tcW w:w="500" w:type="pct"/>
            <w:tcBorders>
              <w:top w:val="nil"/>
              <w:left w:val="single" w:sz="4" w:space="0" w:color="auto"/>
              <w:bottom w:val="nil"/>
              <w:right w:val="single" w:sz="4" w:space="0" w:color="auto"/>
            </w:tcBorders>
            <w:hideMark/>
          </w:tcPr>
          <w:p w:rsidR="00D3178C" w:rsidRDefault="00D3178C">
            <w:pPr>
              <w:jc w:val="center"/>
            </w:pPr>
            <w:r>
              <w:t>980</w:t>
            </w:r>
          </w:p>
        </w:tc>
        <w:tc>
          <w:tcPr>
            <w:tcW w:w="500" w:type="pct"/>
            <w:tcBorders>
              <w:top w:val="nil"/>
              <w:left w:val="single" w:sz="4" w:space="0" w:color="auto"/>
              <w:bottom w:val="nil"/>
              <w:right w:val="single" w:sz="4" w:space="0" w:color="auto"/>
            </w:tcBorders>
            <w:hideMark/>
          </w:tcPr>
          <w:p w:rsidR="00D3178C" w:rsidRDefault="00D3178C">
            <w:pPr>
              <w:jc w:val="center"/>
            </w:pPr>
            <w:r>
              <w:t>214,68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335</w:t>
            </w:r>
          </w:p>
        </w:tc>
        <w:tc>
          <w:tcPr>
            <w:tcW w:w="500" w:type="pct"/>
            <w:tcBorders>
              <w:top w:val="nil"/>
              <w:left w:val="single" w:sz="4" w:space="0" w:color="auto"/>
              <w:bottom w:val="nil"/>
              <w:right w:val="single" w:sz="4" w:space="0" w:color="auto"/>
            </w:tcBorders>
            <w:hideMark/>
          </w:tcPr>
          <w:p w:rsidR="00D3178C" w:rsidRDefault="00D3178C">
            <w:pPr>
              <w:jc w:val="center"/>
            </w:pPr>
            <w:r>
              <w:t>77,88</w:t>
            </w:r>
          </w:p>
        </w:tc>
        <w:tc>
          <w:tcPr>
            <w:tcW w:w="500" w:type="pct"/>
            <w:tcBorders>
              <w:top w:val="nil"/>
              <w:left w:val="single" w:sz="4" w:space="0" w:color="auto"/>
              <w:bottom w:val="nil"/>
              <w:right w:val="single" w:sz="4" w:space="0" w:color="auto"/>
            </w:tcBorders>
            <w:hideMark/>
          </w:tcPr>
          <w:p w:rsidR="00D3178C" w:rsidRDefault="00D3178C">
            <w:pPr>
              <w:jc w:val="center"/>
            </w:pPr>
            <w:r>
              <w:t>475</w:t>
            </w:r>
          </w:p>
        </w:tc>
        <w:tc>
          <w:tcPr>
            <w:tcW w:w="500" w:type="pct"/>
            <w:tcBorders>
              <w:top w:val="nil"/>
              <w:left w:val="single" w:sz="4" w:space="0" w:color="auto"/>
              <w:bottom w:val="nil"/>
              <w:right w:val="single" w:sz="4" w:space="0" w:color="auto"/>
            </w:tcBorders>
            <w:hideMark/>
          </w:tcPr>
          <w:p w:rsidR="00D3178C" w:rsidRDefault="00D3178C">
            <w:pPr>
              <w:jc w:val="center"/>
            </w:pPr>
            <w:r>
              <w:t>107,98</w:t>
            </w:r>
          </w:p>
        </w:tc>
        <w:tc>
          <w:tcPr>
            <w:tcW w:w="500" w:type="pct"/>
            <w:tcBorders>
              <w:top w:val="nil"/>
              <w:left w:val="single" w:sz="4" w:space="0" w:color="auto"/>
              <w:bottom w:val="nil"/>
              <w:right w:val="single" w:sz="4" w:space="0" w:color="auto"/>
            </w:tcBorders>
            <w:hideMark/>
          </w:tcPr>
          <w:p w:rsidR="00D3178C" w:rsidRDefault="00D3178C">
            <w:pPr>
              <w:jc w:val="center"/>
            </w:pPr>
            <w:r>
              <w:t>615</w:t>
            </w:r>
          </w:p>
        </w:tc>
        <w:tc>
          <w:tcPr>
            <w:tcW w:w="500" w:type="pct"/>
            <w:tcBorders>
              <w:top w:val="nil"/>
              <w:left w:val="single" w:sz="4" w:space="0" w:color="auto"/>
              <w:bottom w:val="nil"/>
              <w:right w:val="single" w:sz="4" w:space="0" w:color="auto"/>
            </w:tcBorders>
            <w:hideMark/>
          </w:tcPr>
          <w:p w:rsidR="00D3178C" w:rsidRDefault="00D3178C">
            <w:pPr>
              <w:jc w:val="center"/>
            </w:pPr>
            <w:r>
              <w:t>137,78</w:t>
            </w:r>
          </w:p>
        </w:tc>
        <w:tc>
          <w:tcPr>
            <w:tcW w:w="500" w:type="pct"/>
            <w:tcBorders>
              <w:top w:val="nil"/>
              <w:left w:val="single" w:sz="4" w:space="0" w:color="auto"/>
              <w:bottom w:val="nil"/>
              <w:right w:val="single" w:sz="4" w:space="0" w:color="auto"/>
            </w:tcBorders>
            <w:hideMark/>
          </w:tcPr>
          <w:p w:rsidR="00D3178C" w:rsidRDefault="00D3178C">
            <w:pPr>
              <w:jc w:val="center"/>
            </w:pPr>
            <w:r>
              <w:t>755</w:t>
            </w:r>
          </w:p>
        </w:tc>
        <w:tc>
          <w:tcPr>
            <w:tcW w:w="500" w:type="pct"/>
            <w:tcBorders>
              <w:top w:val="nil"/>
              <w:left w:val="single" w:sz="4" w:space="0" w:color="auto"/>
              <w:bottom w:val="nil"/>
              <w:right w:val="single" w:sz="4" w:space="0" w:color="auto"/>
            </w:tcBorders>
            <w:hideMark/>
          </w:tcPr>
          <w:p w:rsidR="00D3178C" w:rsidRDefault="00D3178C">
            <w:pPr>
              <w:jc w:val="center"/>
            </w:pPr>
            <w:r>
              <w:t>167,39</w:t>
            </w:r>
          </w:p>
        </w:tc>
        <w:tc>
          <w:tcPr>
            <w:tcW w:w="500" w:type="pct"/>
            <w:tcBorders>
              <w:top w:val="nil"/>
              <w:left w:val="single" w:sz="4" w:space="0" w:color="auto"/>
              <w:bottom w:val="nil"/>
              <w:right w:val="single" w:sz="4" w:space="0" w:color="auto"/>
            </w:tcBorders>
            <w:hideMark/>
          </w:tcPr>
          <w:p w:rsidR="00D3178C" w:rsidRDefault="00D3178C">
            <w:pPr>
              <w:jc w:val="center"/>
            </w:pPr>
            <w:r>
              <w:t>990</w:t>
            </w:r>
          </w:p>
        </w:tc>
        <w:tc>
          <w:tcPr>
            <w:tcW w:w="500" w:type="pct"/>
            <w:tcBorders>
              <w:top w:val="nil"/>
              <w:left w:val="single" w:sz="4" w:space="0" w:color="auto"/>
              <w:bottom w:val="nil"/>
              <w:right w:val="single" w:sz="4" w:space="0" w:color="auto"/>
            </w:tcBorders>
            <w:hideMark/>
          </w:tcPr>
          <w:p w:rsidR="00D3178C" w:rsidRDefault="00D3178C">
            <w:pPr>
              <w:jc w:val="center"/>
            </w:pPr>
            <w:r>
              <w:t>216,78</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340</w:t>
            </w:r>
          </w:p>
        </w:tc>
        <w:tc>
          <w:tcPr>
            <w:tcW w:w="500" w:type="pct"/>
            <w:tcBorders>
              <w:top w:val="nil"/>
              <w:left w:val="single" w:sz="4" w:space="0" w:color="auto"/>
              <w:bottom w:val="nil"/>
              <w:right w:val="single" w:sz="4" w:space="0" w:color="auto"/>
            </w:tcBorders>
            <w:hideMark/>
          </w:tcPr>
          <w:p w:rsidR="00D3178C" w:rsidRDefault="00D3178C">
            <w:pPr>
              <w:jc w:val="center"/>
            </w:pPr>
            <w:r>
              <w:t>78,96</w:t>
            </w:r>
          </w:p>
        </w:tc>
        <w:tc>
          <w:tcPr>
            <w:tcW w:w="500" w:type="pct"/>
            <w:tcBorders>
              <w:top w:val="nil"/>
              <w:left w:val="single" w:sz="4" w:space="0" w:color="auto"/>
              <w:bottom w:val="nil"/>
              <w:right w:val="single" w:sz="4" w:space="0" w:color="auto"/>
            </w:tcBorders>
            <w:hideMark/>
          </w:tcPr>
          <w:p w:rsidR="00D3178C" w:rsidRDefault="00D3178C">
            <w:pPr>
              <w:jc w:val="center"/>
            </w:pPr>
            <w:r>
              <w:t>480</w:t>
            </w:r>
          </w:p>
        </w:tc>
        <w:tc>
          <w:tcPr>
            <w:tcW w:w="500" w:type="pct"/>
            <w:tcBorders>
              <w:top w:val="nil"/>
              <w:left w:val="single" w:sz="4" w:space="0" w:color="auto"/>
              <w:bottom w:val="nil"/>
              <w:right w:val="single" w:sz="4" w:space="0" w:color="auto"/>
            </w:tcBorders>
            <w:hideMark/>
          </w:tcPr>
          <w:p w:rsidR="00D3178C" w:rsidRDefault="00D3178C">
            <w:pPr>
              <w:jc w:val="center"/>
            </w:pPr>
            <w:r>
              <w:t>109,05</w:t>
            </w:r>
          </w:p>
        </w:tc>
        <w:tc>
          <w:tcPr>
            <w:tcW w:w="500" w:type="pct"/>
            <w:tcBorders>
              <w:top w:val="nil"/>
              <w:left w:val="single" w:sz="4" w:space="0" w:color="auto"/>
              <w:bottom w:val="nil"/>
              <w:right w:val="single" w:sz="4" w:space="0" w:color="auto"/>
            </w:tcBorders>
            <w:hideMark/>
          </w:tcPr>
          <w:p w:rsidR="00D3178C" w:rsidRDefault="00D3178C">
            <w:pPr>
              <w:jc w:val="center"/>
            </w:pPr>
            <w:r>
              <w:t>620</w:t>
            </w:r>
          </w:p>
        </w:tc>
        <w:tc>
          <w:tcPr>
            <w:tcW w:w="500" w:type="pct"/>
            <w:tcBorders>
              <w:top w:val="nil"/>
              <w:left w:val="single" w:sz="4" w:space="0" w:color="auto"/>
              <w:bottom w:val="nil"/>
              <w:right w:val="single" w:sz="4" w:space="0" w:color="auto"/>
            </w:tcBorders>
            <w:hideMark/>
          </w:tcPr>
          <w:p w:rsidR="00D3178C" w:rsidRDefault="00D3178C">
            <w:pPr>
              <w:jc w:val="center"/>
            </w:pPr>
            <w:r>
              <w:t>138,84</w:t>
            </w:r>
          </w:p>
        </w:tc>
        <w:tc>
          <w:tcPr>
            <w:tcW w:w="500" w:type="pct"/>
            <w:tcBorders>
              <w:top w:val="nil"/>
              <w:left w:val="single" w:sz="4" w:space="0" w:color="auto"/>
              <w:bottom w:val="nil"/>
              <w:right w:val="single" w:sz="4" w:space="0" w:color="auto"/>
            </w:tcBorders>
            <w:hideMark/>
          </w:tcPr>
          <w:p w:rsidR="00D3178C" w:rsidRDefault="00D3178C">
            <w:pPr>
              <w:jc w:val="center"/>
            </w:pPr>
            <w:r>
              <w:t>760</w:t>
            </w:r>
          </w:p>
        </w:tc>
        <w:tc>
          <w:tcPr>
            <w:tcW w:w="500" w:type="pct"/>
            <w:tcBorders>
              <w:top w:val="nil"/>
              <w:left w:val="single" w:sz="4" w:space="0" w:color="auto"/>
              <w:bottom w:val="nil"/>
              <w:right w:val="single" w:sz="4" w:space="0" w:color="auto"/>
            </w:tcBorders>
            <w:hideMark/>
          </w:tcPr>
          <w:p w:rsidR="00D3178C" w:rsidRDefault="00D3178C">
            <w:pPr>
              <w:jc w:val="center"/>
            </w:pPr>
            <w:r>
              <w:t>168,44</w:t>
            </w:r>
          </w:p>
        </w:tc>
        <w:tc>
          <w:tcPr>
            <w:tcW w:w="500" w:type="pct"/>
            <w:tcBorders>
              <w:top w:val="nil"/>
              <w:left w:val="single" w:sz="4" w:space="0" w:color="auto"/>
              <w:bottom w:val="nil"/>
              <w:right w:val="single" w:sz="4" w:space="0" w:color="auto"/>
            </w:tcBorders>
            <w:hideMark/>
          </w:tcPr>
          <w:p w:rsidR="00D3178C" w:rsidRDefault="00D3178C">
            <w:pPr>
              <w:jc w:val="center"/>
            </w:pPr>
            <w:r>
              <w:t>1000</w:t>
            </w:r>
          </w:p>
        </w:tc>
        <w:tc>
          <w:tcPr>
            <w:tcW w:w="500" w:type="pct"/>
            <w:tcBorders>
              <w:top w:val="nil"/>
              <w:left w:val="single" w:sz="4" w:space="0" w:color="auto"/>
              <w:bottom w:val="nil"/>
              <w:right w:val="single" w:sz="4" w:space="0" w:color="auto"/>
            </w:tcBorders>
            <w:hideMark/>
          </w:tcPr>
          <w:p w:rsidR="00D3178C" w:rsidRDefault="00D3178C">
            <w:pPr>
              <w:jc w:val="center"/>
            </w:pPr>
            <w:r>
              <w:t>218,87</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345</w:t>
            </w:r>
          </w:p>
        </w:tc>
        <w:tc>
          <w:tcPr>
            <w:tcW w:w="500" w:type="pct"/>
            <w:tcBorders>
              <w:top w:val="nil"/>
              <w:left w:val="single" w:sz="4" w:space="0" w:color="auto"/>
              <w:bottom w:val="nil"/>
              <w:right w:val="single" w:sz="4" w:space="0" w:color="auto"/>
            </w:tcBorders>
            <w:hideMark/>
          </w:tcPr>
          <w:p w:rsidR="00D3178C" w:rsidRDefault="00D3178C">
            <w:pPr>
              <w:jc w:val="center"/>
            </w:pPr>
            <w:r>
              <w:t>80,04</w:t>
            </w:r>
          </w:p>
        </w:tc>
        <w:tc>
          <w:tcPr>
            <w:tcW w:w="500" w:type="pct"/>
            <w:tcBorders>
              <w:top w:val="nil"/>
              <w:left w:val="single" w:sz="4" w:space="0" w:color="auto"/>
              <w:bottom w:val="nil"/>
              <w:right w:val="single" w:sz="4" w:space="0" w:color="auto"/>
            </w:tcBorders>
            <w:hideMark/>
          </w:tcPr>
          <w:p w:rsidR="00D3178C" w:rsidRDefault="00D3178C">
            <w:pPr>
              <w:jc w:val="center"/>
            </w:pPr>
            <w:r>
              <w:t>485</w:t>
            </w:r>
          </w:p>
        </w:tc>
        <w:tc>
          <w:tcPr>
            <w:tcW w:w="500" w:type="pct"/>
            <w:tcBorders>
              <w:top w:val="nil"/>
              <w:left w:val="single" w:sz="4" w:space="0" w:color="auto"/>
              <w:bottom w:val="nil"/>
              <w:right w:val="single" w:sz="4" w:space="0" w:color="auto"/>
            </w:tcBorders>
            <w:hideMark/>
          </w:tcPr>
          <w:p w:rsidR="00D3178C" w:rsidRDefault="00D3178C">
            <w:pPr>
              <w:jc w:val="center"/>
            </w:pPr>
            <w:r>
              <w:t>110,11</w:t>
            </w:r>
          </w:p>
        </w:tc>
        <w:tc>
          <w:tcPr>
            <w:tcW w:w="500" w:type="pct"/>
            <w:tcBorders>
              <w:top w:val="nil"/>
              <w:left w:val="single" w:sz="4" w:space="0" w:color="auto"/>
              <w:bottom w:val="nil"/>
              <w:right w:val="single" w:sz="4" w:space="0" w:color="auto"/>
            </w:tcBorders>
            <w:hideMark/>
          </w:tcPr>
          <w:p w:rsidR="00D3178C" w:rsidRDefault="00D3178C">
            <w:pPr>
              <w:jc w:val="center"/>
            </w:pPr>
            <w:r>
              <w:t>625</w:t>
            </w:r>
          </w:p>
        </w:tc>
        <w:tc>
          <w:tcPr>
            <w:tcW w:w="500" w:type="pct"/>
            <w:tcBorders>
              <w:top w:val="nil"/>
              <w:left w:val="single" w:sz="4" w:space="0" w:color="auto"/>
              <w:bottom w:val="nil"/>
              <w:right w:val="single" w:sz="4" w:space="0" w:color="auto"/>
            </w:tcBorders>
            <w:hideMark/>
          </w:tcPr>
          <w:p w:rsidR="00D3178C" w:rsidRDefault="00D3178C">
            <w:pPr>
              <w:jc w:val="center"/>
            </w:pPr>
            <w:r>
              <w:t>139,90</w:t>
            </w:r>
          </w:p>
        </w:tc>
        <w:tc>
          <w:tcPr>
            <w:tcW w:w="500" w:type="pct"/>
            <w:tcBorders>
              <w:top w:val="nil"/>
              <w:left w:val="single" w:sz="4" w:space="0" w:color="auto"/>
              <w:bottom w:val="nil"/>
              <w:right w:val="single" w:sz="4" w:space="0" w:color="auto"/>
            </w:tcBorders>
            <w:hideMark/>
          </w:tcPr>
          <w:p w:rsidR="00D3178C" w:rsidRDefault="00D3178C">
            <w:pPr>
              <w:jc w:val="center"/>
            </w:pPr>
            <w:r>
              <w:t>765</w:t>
            </w:r>
          </w:p>
        </w:tc>
        <w:tc>
          <w:tcPr>
            <w:tcW w:w="500" w:type="pct"/>
            <w:tcBorders>
              <w:top w:val="nil"/>
              <w:left w:val="single" w:sz="4" w:space="0" w:color="auto"/>
              <w:bottom w:val="nil"/>
              <w:right w:val="single" w:sz="4" w:space="0" w:color="auto"/>
            </w:tcBorders>
            <w:hideMark/>
          </w:tcPr>
          <w:p w:rsidR="00D3178C" w:rsidRDefault="00D3178C">
            <w:pPr>
              <w:jc w:val="center"/>
            </w:pPr>
            <w:r>
              <w:t>169,50</w:t>
            </w:r>
          </w:p>
        </w:tc>
        <w:tc>
          <w:tcPr>
            <w:tcW w:w="500" w:type="pct"/>
            <w:tcBorders>
              <w:top w:val="nil"/>
              <w:left w:val="single" w:sz="4" w:space="0" w:color="auto"/>
              <w:bottom w:val="nil"/>
              <w:right w:val="single" w:sz="4" w:space="0" w:color="auto"/>
            </w:tcBorders>
            <w:hideMark/>
          </w:tcPr>
          <w:p w:rsidR="00D3178C" w:rsidRDefault="00D3178C">
            <w:pPr>
              <w:jc w:val="center"/>
            </w:pPr>
            <w:r>
              <w:t>1250</w:t>
            </w:r>
          </w:p>
        </w:tc>
        <w:tc>
          <w:tcPr>
            <w:tcW w:w="500" w:type="pct"/>
            <w:tcBorders>
              <w:top w:val="nil"/>
              <w:left w:val="single" w:sz="4" w:space="0" w:color="auto"/>
              <w:bottom w:val="nil"/>
              <w:right w:val="single" w:sz="4" w:space="0" w:color="auto"/>
            </w:tcBorders>
            <w:hideMark/>
          </w:tcPr>
          <w:p w:rsidR="00D3178C" w:rsidRDefault="00D3178C">
            <w:pPr>
              <w:jc w:val="center"/>
            </w:pPr>
            <w:r>
              <w:t>271,14</w:t>
            </w:r>
          </w:p>
        </w:tc>
      </w:tr>
      <w:tr w:rsidR="00D3178C">
        <w:trPr>
          <w:jc w:val="center"/>
        </w:trPr>
        <w:tc>
          <w:tcPr>
            <w:tcW w:w="500" w:type="pct"/>
            <w:tcBorders>
              <w:top w:val="nil"/>
              <w:left w:val="single" w:sz="4" w:space="0" w:color="auto"/>
              <w:bottom w:val="nil"/>
              <w:right w:val="single" w:sz="4" w:space="0" w:color="auto"/>
            </w:tcBorders>
            <w:hideMark/>
          </w:tcPr>
          <w:p w:rsidR="00D3178C" w:rsidRDefault="00D3178C">
            <w:pPr>
              <w:jc w:val="center"/>
            </w:pPr>
            <w:r>
              <w:t>350</w:t>
            </w:r>
          </w:p>
        </w:tc>
        <w:tc>
          <w:tcPr>
            <w:tcW w:w="500" w:type="pct"/>
            <w:tcBorders>
              <w:top w:val="nil"/>
              <w:left w:val="single" w:sz="4" w:space="0" w:color="auto"/>
              <w:bottom w:val="nil"/>
              <w:right w:val="single" w:sz="4" w:space="0" w:color="auto"/>
            </w:tcBorders>
            <w:hideMark/>
          </w:tcPr>
          <w:p w:rsidR="00D3178C" w:rsidRDefault="00D3178C">
            <w:pPr>
              <w:jc w:val="center"/>
            </w:pPr>
            <w:r>
              <w:t>81,12</w:t>
            </w:r>
          </w:p>
        </w:tc>
        <w:tc>
          <w:tcPr>
            <w:tcW w:w="500" w:type="pct"/>
            <w:tcBorders>
              <w:top w:val="nil"/>
              <w:left w:val="single" w:sz="4" w:space="0" w:color="auto"/>
              <w:bottom w:val="nil"/>
              <w:right w:val="single" w:sz="4" w:space="0" w:color="auto"/>
            </w:tcBorders>
            <w:hideMark/>
          </w:tcPr>
          <w:p w:rsidR="00D3178C" w:rsidRDefault="00D3178C">
            <w:pPr>
              <w:jc w:val="center"/>
            </w:pPr>
            <w:r>
              <w:t>490</w:t>
            </w:r>
          </w:p>
        </w:tc>
        <w:tc>
          <w:tcPr>
            <w:tcW w:w="500" w:type="pct"/>
            <w:tcBorders>
              <w:top w:val="nil"/>
              <w:left w:val="single" w:sz="4" w:space="0" w:color="auto"/>
              <w:bottom w:val="nil"/>
              <w:right w:val="single" w:sz="4" w:space="0" w:color="auto"/>
            </w:tcBorders>
            <w:hideMark/>
          </w:tcPr>
          <w:p w:rsidR="00D3178C" w:rsidRDefault="00D3178C">
            <w:pPr>
              <w:jc w:val="center"/>
            </w:pPr>
            <w:r>
              <w:t>111,18</w:t>
            </w:r>
          </w:p>
        </w:tc>
        <w:tc>
          <w:tcPr>
            <w:tcW w:w="500" w:type="pct"/>
            <w:tcBorders>
              <w:top w:val="nil"/>
              <w:left w:val="single" w:sz="4" w:space="0" w:color="auto"/>
              <w:bottom w:val="nil"/>
              <w:right w:val="single" w:sz="4" w:space="0" w:color="auto"/>
            </w:tcBorders>
            <w:hideMark/>
          </w:tcPr>
          <w:p w:rsidR="00D3178C" w:rsidRDefault="00D3178C">
            <w:pPr>
              <w:jc w:val="center"/>
            </w:pPr>
            <w:r>
              <w:t>630</w:t>
            </w:r>
          </w:p>
        </w:tc>
        <w:tc>
          <w:tcPr>
            <w:tcW w:w="500" w:type="pct"/>
            <w:tcBorders>
              <w:top w:val="nil"/>
              <w:left w:val="single" w:sz="4" w:space="0" w:color="auto"/>
              <w:bottom w:val="nil"/>
              <w:right w:val="single" w:sz="4" w:space="0" w:color="auto"/>
            </w:tcBorders>
            <w:hideMark/>
          </w:tcPr>
          <w:p w:rsidR="00D3178C" w:rsidRDefault="00D3178C">
            <w:pPr>
              <w:jc w:val="center"/>
            </w:pPr>
            <w:r>
              <w:t>140,96</w:t>
            </w:r>
          </w:p>
        </w:tc>
        <w:tc>
          <w:tcPr>
            <w:tcW w:w="500" w:type="pct"/>
            <w:tcBorders>
              <w:top w:val="nil"/>
              <w:left w:val="single" w:sz="4" w:space="0" w:color="auto"/>
              <w:bottom w:val="nil"/>
              <w:right w:val="single" w:sz="4" w:space="0" w:color="auto"/>
            </w:tcBorders>
            <w:hideMark/>
          </w:tcPr>
          <w:p w:rsidR="00D3178C" w:rsidRDefault="00D3178C">
            <w:pPr>
              <w:jc w:val="center"/>
            </w:pPr>
            <w:r>
              <w:t>770</w:t>
            </w:r>
          </w:p>
        </w:tc>
        <w:tc>
          <w:tcPr>
            <w:tcW w:w="500" w:type="pct"/>
            <w:tcBorders>
              <w:top w:val="nil"/>
              <w:left w:val="single" w:sz="4" w:space="0" w:color="auto"/>
              <w:bottom w:val="nil"/>
              <w:right w:val="single" w:sz="4" w:space="0" w:color="auto"/>
            </w:tcBorders>
            <w:hideMark/>
          </w:tcPr>
          <w:p w:rsidR="00D3178C" w:rsidRDefault="00D3178C">
            <w:pPr>
              <w:jc w:val="center"/>
            </w:pPr>
            <w:r>
              <w:t>170,55</w:t>
            </w:r>
          </w:p>
        </w:tc>
        <w:tc>
          <w:tcPr>
            <w:tcW w:w="500" w:type="pct"/>
            <w:tcBorders>
              <w:top w:val="nil"/>
              <w:left w:val="single" w:sz="4" w:space="0" w:color="auto"/>
              <w:bottom w:val="nil"/>
              <w:right w:val="single" w:sz="4" w:space="0" w:color="auto"/>
            </w:tcBorders>
            <w:hideMark/>
          </w:tcPr>
          <w:p w:rsidR="00D3178C" w:rsidRDefault="00D3178C">
            <w:pPr>
              <w:jc w:val="center"/>
            </w:pPr>
            <w:r>
              <w:t>1600</w:t>
            </w:r>
          </w:p>
        </w:tc>
        <w:tc>
          <w:tcPr>
            <w:tcW w:w="500" w:type="pct"/>
            <w:tcBorders>
              <w:top w:val="nil"/>
              <w:left w:val="single" w:sz="4" w:space="0" w:color="auto"/>
              <w:bottom w:val="nil"/>
              <w:right w:val="single" w:sz="4" w:space="0" w:color="auto"/>
            </w:tcBorders>
            <w:hideMark/>
          </w:tcPr>
          <w:p w:rsidR="00D3178C" w:rsidRDefault="00D3178C">
            <w:pPr>
              <w:jc w:val="center"/>
            </w:pPr>
            <w:r>
              <w:t>343,90</w:t>
            </w:r>
          </w:p>
        </w:tc>
      </w:tr>
      <w:tr w:rsidR="00D3178C">
        <w:trPr>
          <w:jc w:val="center"/>
        </w:trPr>
        <w:tc>
          <w:tcPr>
            <w:tcW w:w="500" w:type="pct"/>
            <w:tcBorders>
              <w:top w:val="nil"/>
              <w:left w:val="single" w:sz="4" w:space="0" w:color="auto"/>
              <w:bottom w:val="single" w:sz="4" w:space="0" w:color="auto"/>
              <w:right w:val="single" w:sz="4" w:space="0" w:color="auto"/>
            </w:tcBorders>
            <w:hideMark/>
          </w:tcPr>
          <w:p w:rsidR="00D3178C" w:rsidRDefault="00D3178C">
            <w:pPr>
              <w:jc w:val="center"/>
            </w:pPr>
            <w:r>
              <w:t>355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82,20</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495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112,25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635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142,02</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775</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171,60</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2000</w:t>
            </w:r>
          </w:p>
        </w:tc>
        <w:tc>
          <w:tcPr>
            <w:tcW w:w="500" w:type="pct"/>
            <w:tcBorders>
              <w:top w:val="nil"/>
              <w:left w:val="single" w:sz="4" w:space="0" w:color="auto"/>
              <w:bottom w:val="single" w:sz="4" w:space="0" w:color="auto"/>
              <w:right w:val="single" w:sz="4" w:space="0" w:color="auto"/>
            </w:tcBorders>
            <w:hideMark/>
          </w:tcPr>
          <w:p w:rsidR="00D3178C" w:rsidRDefault="00D3178C">
            <w:pPr>
              <w:jc w:val="center"/>
            </w:pPr>
            <w:r>
              <w:t>426,80</w:t>
            </w:r>
          </w:p>
        </w:tc>
      </w:tr>
    </w:tbl>
    <w:p w:rsidR="00D3178C" w:rsidRDefault="00D3178C">
      <w:pPr>
        <w:spacing w:before="120"/>
        <w:jc w:val="center"/>
        <w:rPr>
          <w:b/>
          <w:sz w:val="24"/>
        </w:rPr>
      </w:pPr>
      <w:r>
        <w:rPr>
          <w:b/>
          <w:sz w:val="24"/>
        </w:rPr>
        <w:t xml:space="preserve">НОМОГРАММЫ </w:t>
      </w:r>
      <w:r>
        <w:rPr>
          <w:b/>
          <w:sz w:val="24"/>
        </w:rPr>
        <w:br/>
        <w:t xml:space="preserve">ДЛЯ ОПРЕДЕЛЕНИЯ РАСХОДОВ ВОДЫ </w:t>
      </w:r>
      <w:r>
        <w:rPr>
          <w:b/>
          <w:sz w:val="24"/>
        </w:rPr>
        <w:br/>
        <w:t>И ДИАМЕТРОВ ОТВЕРСТИЙ В ДИАФРАГМАХ</w:t>
      </w:r>
    </w:p>
    <w:p w:rsidR="00D3178C" w:rsidRDefault="00801B2C">
      <w:pPr>
        <w:spacing w:before="120" w:after="120"/>
        <w:jc w:val="center"/>
        <w:rPr>
          <w:b/>
          <w:sz w:val="24"/>
        </w:rPr>
      </w:pPr>
      <w:r w:rsidRPr="00801B2C">
        <w:rPr>
          <w:b/>
          <w:noProof/>
          <w:sz w:val="24"/>
        </w:rPr>
        <w:lastRenderedPageBreak/>
        <w:pict>
          <v:shape id="Рисунок 97" o:spid="_x0000_i1121" type="#_x0000_t75" style="width:433.25pt;height:614.2pt;visibility:visible">
            <v:imagedata r:id="rId214" o:title=""/>
          </v:shape>
        </w:pict>
      </w:r>
    </w:p>
    <w:p w:rsidR="00D3178C" w:rsidRDefault="00D3178C">
      <w:pPr>
        <w:jc w:val="center"/>
        <w:rPr>
          <w:b/>
          <w:sz w:val="24"/>
        </w:rPr>
      </w:pPr>
      <w:r>
        <w:rPr>
          <w:b/>
          <w:sz w:val="24"/>
        </w:rPr>
        <w:t xml:space="preserve">Черт. 1. Номограмма для определения секундных расходов воды </w:t>
      </w:r>
      <w:r>
        <w:rPr>
          <w:b/>
          <w:i/>
          <w:sz w:val="24"/>
          <w:lang w:val="en-US"/>
        </w:rPr>
        <w:t>q</w:t>
      </w:r>
      <w:r>
        <w:rPr>
          <w:b/>
          <w:sz w:val="24"/>
        </w:rPr>
        <w:t xml:space="preserve"> при </w:t>
      </w:r>
      <w:r>
        <w:rPr>
          <w:b/>
          <w:i/>
          <w:sz w:val="24"/>
          <w:lang w:val="en-US"/>
        </w:rPr>
        <w:t>q</w:t>
      </w:r>
      <w:r>
        <w:rPr>
          <w:b/>
          <w:sz w:val="24"/>
          <w:vertAlign w:val="subscript"/>
        </w:rPr>
        <w:t>0</w:t>
      </w:r>
      <w:r>
        <w:rPr>
          <w:b/>
          <w:sz w:val="24"/>
        </w:rPr>
        <w:t xml:space="preserve"> = 0,1 и 0,14 л/с и </w:t>
      </w:r>
      <w:proofErr w:type="gramStart"/>
      <w:r>
        <w:rPr>
          <w:b/>
          <w:i/>
          <w:sz w:val="24"/>
        </w:rPr>
        <w:t>Р</w:t>
      </w:r>
      <w:proofErr w:type="gramEnd"/>
      <w:r>
        <w:rPr>
          <w:b/>
          <w:sz w:val="24"/>
        </w:rPr>
        <w:t xml:space="preserve"> </w:t>
      </w:r>
      <w:r>
        <w:rPr>
          <w:b/>
          <w:sz w:val="24"/>
        </w:rPr>
        <w:sym w:font="Symbol" w:char="00A3"/>
      </w:r>
      <w:r>
        <w:rPr>
          <w:b/>
          <w:sz w:val="24"/>
        </w:rPr>
        <w:t xml:space="preserve"> 0,15</w:t>
      </w:r>
    </w:p>
    <w:p w:rsidR="00D3178C" w:rsidRDefault="00801B2C">
      <w:pPr>
        <w:spacing w:before="120" w:after="120"/>
        <w:jc w:val="center"/>
        <w:rPr>
          <w:b/>
          <w:sz w:val="24"/>
        </w:rPr>
      </w:pPr>
      <w:r w:rsidRPr="00801B2C">
        <w:rPr>
          <w:b/>
          <w:noProof/>
          <w:sz w:val="24"/>
        </w:rPr>
        <w:lastRenderedPageBreak/>
        <w:pict>
          <v:shape id="Рисунок 98" o:spid="_x0000_i1122" type="#_x0000_t75" style="width:393.8pt;height:554.7pt;visibility:visible">
            <v:imagedata r:id="rId215" o:title=""/>
          </v:shape>
        </w:pict>
      </w:r>
    </w:p>
    <w:p w:rsidR="00D3178C" w:rsidRDefault="00D3178C">
      <w:pPr>
        <w:jc w:val="center"/>
        <w:rPr>
          <w:b/>
          <w:sz w:val="24"/>
        </w:rPr>
      </w:pPr>
      <w:r>
        <w:rPr>
          <w:b/>
          <w:sz w:val="24"/>
        </w:rPr>
        <w:t xml:space="preserve">Черт. 2. Номограмма для определения секундных расходов воды </w:t>
      </w:r>
      <w:r>
        <w:rPr>
          <w:b/>
          <w:i/>
          <w:sz w:val="24"/>
          <w:lang w:val="en-US"/>
        </w:rPr>
        <w:t>q</w:t>
      </w:r>
      <w:r>
        <w:rPr>
          <w:b/>
          <w:sz w:val="24"/>
        </w:rPr>
        <w:t xml:space="preserve"> при </w:t>
      </w:r>
      <w:r>
        <w:rPr>
          <w:b/>
          <w:i/>
          <w:sz w:val="24"/>
          <w:lang w:val="en-US"/>
        </w:rPr>
        <w:t>q</w:t>
      </w:r>
      <w:r>
        <w:rPr>
          <w:b/>
          <w:sz w:val="24"/>
          <w:vertAlign w:val="subscript"/>
        </w:rPr>
        <w:t>0</w:t>
      </w:r>
      <w:r>
        <w:rPr>
          <w:b/>
          <w:sz w:val="24"/>
        </w:rPr>
        <w:t xml:space="preserve"> = 0,2 и 0,3 л/с и </w:t>
      </w:r>
      <w:proofErr w:type="gramStart"/>
      <w:r>
        <w:rPr>
          <w:b/>
          <w:i/>
          <w:sz w:val="24"/>
        </w:rPr>
        <w:t>Р</w:t>
      </w:r>
      <w:proofErr w:type="gramEnd"/>
      <w:r>
        <w:rPr>
          <w:b/>
          <w:sz w:val="24"/>
        </w:rPr>
        <w:t xml:space="preserve"> </w:t>
      </w:r>
      <w:r>
        <w:rPr>
          <w:b/>
          <w:sz w:val="24"/>
        </w:rPr>
        <w:sym w:font="Symbol" w:char="00A3"/>
      </w:r>
      <w:r>
        <w:rPr>
          <w:b/>
          <w:sz w:val="24"/>
        </w:rPr>
        <w:t xml:space="preserve"> 0,15</w:t>
      </w:r>
    </w:p>
    <w:p w:rsidR="00D3178C" w:rsidRDefault="00D3178C">
      <w:pPr>
        <w:overflowPunct/>
        <w:autoSpaceDE/>
        <w:autoSpaceDN/>
        <w:adjustRightInd/>
        <w:rPr>
          <w:b/>
          <w:sz w:val="24"/>
        </w:rPr>
        <w:sectPr w:rsidR="00D3178C">
          <w:pgSz w:w="11906" w:h="16838"/>
          <w:pgMar w:top="1134" w:right="1134" w:bottom="1134" w:left="1134" w:header="709" w:footer="709" w:gutter="0"/>
          <w:cols w:space="708"/>
          <w:docGrid w:linePitch="360"/>
        </w:sectPr>
      </w:pPr>
    </w:p>
    <w:p w:rsidR="00D3178C" w:rsidRDefault="00801B2C">
      <w:pPr>
        <w:spacing w:before="120" w:after="120"/>
        <w:jc w:val="center"/>
        <w:rPr>
          <w:b/>
          <w:sz w:val="24"/>
        </w:rPr>
      </w:pPr>
      <w:r w:rsidRPr="00801B2C">
        <w:rPr>
          <w:b/>
          <w:noProof/>
          <w:sz w:val="24"/>
        </w:rPr>
        <w:lastRenderedPageBreak/>
        <w:pict>
          <v:shape id="Рисунок 99" o:spid="_x0000_i1123" type="#_x0000_t75" style="width:656.15pt;height:254.8pt;visibility:visible">
            <v:imagedata r:id="rId216" o:title=""/>
          </v:shape>
        </w:pict>
      </w:r>
    </w:p>
    <w:p w:rsidR="00D3178C" w:rsidRDefault="00D3178C">
      <w:pPr>
        <w:jc w:val="center"/>
        <w:rPr>
          <w:b/>
          <w:sz w:val="24"/>
        </w:rPr>
      </w:pPr>
      <w:r>
        <w:rPr>
          <w:b/>
          <w:sz w:val="24"/>
        </w:rPr>
        <w:t xml:space="preserve">Черт. 3. Номограмма для определения секундных и часовых расходов воды </w:t>
      </w:r>
      <w:r>
        <w:rPr>
          <w:b/>
          <w:i/>
          <w:sz w:val="24"/>
          <w:lang w:val="en-US"/>
        </w:rPr>
        <w:t>q</w:t>
      </w:r>
      <w:r>
        <w:rPr>
          <w:b/>
          <w:sz w:val="24"/>
        </w:rPr>
        <w:t xml:space="preserve"> при </w:t>
      </w:r>
      <w:r>
        <w:rPr>
          <w:b/>
          <w:i/>
          <w:sz w:val="24"/>
          <w:lang w:val="en-US"/>
        </w:rPr>
        <w:t>q</w:t>
      </w:r>
      <w:r>
        <w:rPr>
          <w:b/>
          <w:sz w:val="24"/>
          <w:vertAlign w:val="subscript"/>
        </w:rPr>
        <w:t>0</w:t>
      </w:r>
      <w:r>
        <w:rPr>
          <w:b/>
          <w:sz w:val="24"/>
        </w:rPr>
        <w:t xml:space="preserve"> </w:t>
      </w:r>
      <w:r>
        <w:rPr>
          <w:b/>
          <w:sz w:val="24"/>
        </w:rPr>
        <w:sym w:font="Symbol" w:char="00A3"/>
      </w:r>
      <w:r>
        <w:rPr>
          <w:b/>
          <w:sz w:val="24"/>
        </w:rPr>
        <w:t xml:space="preserve"> 0,3 л/с, </w:t>
      </w:r>
      <w:r>
        <w:rPr>
          <w:b/>
          <w:i/>
          <w:sz w:val="24"/>
          <w:lang w:val="en-US"/>
        </w:rPr>
        <w:t>N</w:t>
      </w:r>
      <w:r w:rsidRPr="00BF4CA8">
        <w:rPr>
          <w:b/>
          <w:sz w:val="24"/>
        </w:rPr>
        <w:t xml:space="preserve"> </w:t>
      </w:r>
      <w:r>
        <w:rPr>
          <w:b/>
          <w:sz w:val="24"/>
        </w:rPr>
        <w:sym w:font="Symbol" w:char="00A3"/>
      </w:r>
      <w:r>
        <w:rPr>
          <w:b/>
          <w:sz w:val="24"/>
        </w:rPr>
        <w:t xml:space="preserve"> 200 и </w:t>
      </w:r>
      <w:proofErr w:type="gramStart"/>
      <w:r>
        <w:rPr>
          <w:b/>
          <w:i/>
          <w:sz w:val="24"/>
        </w:rPr>
        <w:t>Р</w:t>
      </w:r>
      <w:proofErr w:type="gramEnd"/>
      <w:r>
        <w:rPr>
          <w:b/>
          <w:sz w:val="24"/>
        </w:rPr>
        <w:t xml:space="preserve"> &gt; 0,1</w:t>
      </w:r>
    </w:p>
    <w:p w:rsidR="00D3178C" w:rsidRDefault="00D3178C">
      <w:pPr>
        <w:overflowPunct/>
        <w:autoSpaceDE/>
        <w:autoSpaceDN/>
        <w:adjustRightInd/>
        <w:rPr>
          <w:b/>
          <w:sz w:val="24"/>
        </w:rPr>
        <w:sectPr w:rsidR="00D3178C">
          <w:type w:val="oddPage"/>
          <w:pgSz w:w="16838" w:h="11906" w:orient="landscape"/>
          <w:pgMar w:top="1134" w:right="1134" w:bottom="1134" w:left="1134" w:header="709" w:footer="709" w:gutter="0"/>
          <w:cols w:space="720"/>
        </w:sectPr>
      </w:pPr>
    </w:p>
    <w:p w:rsidR="00D3178C" w:rsidRDefault="00BF4CA8">
      <w:pPr>
        <w:spacing w:before="120" w:after="120"/>
        <w:jc w:val="center"/>
        <w:rPr>
          <w:b/>
          <w:sz w:val="24"/>
        </w:rPr>
      </w:pPr>
      <w:bookmarkStart w:id="133" w:name="_GoBack"/>
      <w:r w:rsidRPr="00801B2C">
        <w:rPr>
          <w:b/>
          <w:noProof/>
          <w:sz w:val="24"/>
        </w:rPr>
        <w:lastRenderedPageBreak/>
        <w:pict>
          <v:shape id="Рисунок 100" o:spid="_x0000_i1124" type="#_x0000_t75" style="width:440.15pt;height:574.75pt;visibility:visible">
            <v:imagedata r:id="rId217" o:title=""/>
          </v:shape>
        </w:pict>
      </w:r>
      <w:bookmarkEnd w:id="133"/>
    </w:p>
    <w:p w:rsidR="00D3178C" w:rsidRDefault="00D3178C">
      <w:pPr>
        <w:jc w:val="center"/>
        <w:rPr>
          <w:b/>
          <w:sz w:val="24"/>
        </w:rPr>
      </w:pPr>
      <w:r>
        <w:rPr>
          <w:b/>
          <w:sz w:val="24"/>
        </w:rPr>
        <w:t xml:space="preserve">Черт. 4. Номограмма для определения секундных и часовых расходов воды в зависимости от </w:t>
      </w:r>
      <w:r>
        <w:rPr>
          <w:b/>
          <w:i/>
          <w:sz w:val="24"/>
          <w:lang w:val="en-US"/>
        </w:rPr>
        <w:t>NP</w:t>
      </w:r>
      <w:r w:rsidRPr="00BF4CA8">
        <w:rPr>
          <w:b/>
          <w:i/>
          <w:sz w:val="24"/>
        </w:rPr>
        <w:t xml:space="preserve"> </w:t>
      </w:r>
      <w:r>
        <w:rPr>
          <w:b/>
          <w:sz w:val="24"/>
        </w:rPr>
        <w:t>(</w:t>
      </w:r>
      <w:proofErr w:type="spellStart"/>
      <w:r>
        <w:rPr>
          <w:b/>
          <w:i/>
          <w:sz w:val="24"/>
          <w:lang w:val="en-US"/>
        </w:rPr>
        <w:t>NP</w:t>
      </w:r>
      <w:r>
        <w:rPr>
          <w:b/>
          <w:i/>
          <w:sz w:val="24"/>
          <w:vertAlign w:val="subscript"/>
          <w:lang w:val="en-US"/>
        </w:rPr>
        <w:t>hr</w:t>
      </w:r>
      <w:proofErr w:type="spellEnd"/>
      <w:r>
        <w:rPr>
          <w:b/>
          <w:sz w:val="24"/>
        </w:rPr>
        <w:t xml:space="preserve">) при различных значениях </w:t>
      </w:r>
      <w:r>
        <w:rPr>
          <w:b/>
          <w:i/>
          <w:sz w:val="24"/>
          <w:lang w:val="en-US"/>
        </w:rPr>
        <w:t>q</w:t>
      </w:r>
      <w:r>
        <w:rPr>
          <w:b/>
          <w:sz w:val="24"/>
          <w:vertAlign w:val="subscript"/>
        </w:rPr>
        <w:t>0</w:t>
      </w:r>
      <w:r>
        <w:rPr>
          <w:b/>
          <w:sz w:val="24"/>
        </w:rPr>
        <w:t xml:space="preserve">, л/с, и </w:t>
      </w:r>
      <w:r>
        <w:rPr>
          <w:b/>
          <w:i/>
          <w:sz w:val="24"/>
          <w:lang w:val="en-US"/>
        </w:rPr>
        <w:t>q</w:t>
      </w:r>
      <w:r>
        <w:rPr>
          <w:b/>
          <w:sz w:val="24"/>
          <w:vertAlign w:val="subscript"/>
        </w:rPr>
        <w:t>0,</w:t>
      </w:r>
      <w:proofErr w:type="spellStart"/>
      <w:r>
        <w:rPr>
          <w:b/>
          <w:i/>
          <w:sz w:val="24"/>
          <w:vertAlign w:val="subscript"/>
          <w:lang w:val="en-US"/>
        </w:rPr>
        <w:t>hr</w:t>
      </w:r>
      <w:proofErr w:type="spellEnd"/>
      <w:r>
        <w:rPr>
          <w:b/>
          <w:sz w:val="24"/>
        </w:rPr>
        <w:t>, л/ч</w:t>
      </w:r>
    </w:p>
    <w:p w:rsidR="00D3178C" w:rsidRDefault="00801B2C">
      <w:pPr>
        <w:spacing w:before="120" w:after="120"/>
        <w:jc w:val="center"/>
        <w:rPr>
          <w:sz w:val="24"/>
        </w:rPr>
      </w:pPr>
      <w:r w:rsidRPr="00801B2C">
        <w:rPr>
          <w:noProof/>
          <w:sz w:val="24"/>
        </w:rPr>
        <w:lastRenderedPageBreak/>
        <w:pict>
          <v:shape id="Рисунок 101" o:spid="_x0000_i1125" type="#_x0000_t75" style="width:306.15pt;height:413.2pt;visibility:visible">
            <v:imagedata r:id="rId218" o:title=""/>
          </v:shape>
        </w:pict>
      </w:r>
    </w:p>
    <w:p w:rsidR="00D3178C" w:rsidRDefault="00D3178C">
      <w:pPr>
        <w:jc w:val="center"/>
        <w:rPr>
          <w:b/>
          <w:sz w:val="24"/>
        </w:rPr>
      </w:pPr>
      <w:r>
        <w:rPr>
          <w:b/>
          <w:sz w:val="24"/>
        </w:rPr>
        <w:t xml:space="preserve">Черт. 5. Номограмма для определения диаметров отверстий </w:t>
      </w:r>
      <w:r>
        <w:rPr>
          <w:b/>
          <w:sz w:val="24"/>
        </w:rPr>
        <w:br/>
        <w:t xml:space="preserve">диафрагм, устанавливаемых между соединительными </w:t>
      </w:r>
      <w:r>
        <w:rPr>
          <w:b/>
          <w:sz w:val="24"/>
        </w:rPr>
        <w:br/>
        <w:t>головками и пожарными кранами</w:t>
      </w:r>
    </w:p>
    <w:p w:rsidR="00D3178C" w:rsidRDefault="00D3178C">
      <w:pPr>
        <w:spacing w:before="120"/>
        <w:jc w:val="center"/>
      </w:pPr>
      <w:r>
        <w:rPr>
          <w:i/>
          <w:lang w:val="en-US"/>
        </w:rPr>
        <w:t>d</w:t>
      </w:r>
      <w:r>
        <w:rPr>
          <w:vertAlign w:val="subscript"/>
        </w:rPr>
        <w:t>50</w:t>
      </w:r>
      <w:r>
        <w:rPr>
          <w:iCs/>
        </w:rPr>
        <w:t xml:space="preserve"> - </w:t>
      </w:r>
      <w:r>
        <w:t xml:space="preserve">диаметр отверстия диафрагмы, устанавливаемой у пожарного крана </w:t>
      </w:r>
    </w:p>
    <w:p w:rsidR="00D3178C" w:rsidRDefault="00D3178C">
      <w:pPr>
        <w:jc w:val="center"/>
      </w:pPr>
      <w:r>
        <w:t xml:space="preserve">диаметром 50 мм; </w:t>
      </w:r>
      <w:r>
        <w:rPr>
          <w:i/>
          <w:lang w:val="en-US"/>
        </w:rPr>
        <w:t>d</w:t>
      </w:r>
      <w:r>
        <w:rPr>
          <w:vertAlign w:val="subscript"/>
        </w:rPr>
        <w:t>70</w:t>
      </w:r>
      <w:r>
        <w:t xml:space="preserve"> - то же, диаметром 70 мм</w:t>
      </w:r>
    </w:p>
    <w:p w:rsidR="00D3178C" w:rsidRDefault="00801B2C">
      <w:pPr>
        <w:spacing w:before="120" w:after="120"/>
        <w:jc w:val="center"/>
        <w:rPr>
          <w:sz w:val="24"/>
        </w:rPr>
      </w:pPr>
      <w:r w:rsidRPr="00801B2C">
        <w:rPr>
          <w:noProof/>
          <w:sz w:val="24"/>
        </w:rPr>
        <w:lastRenderedPageBreak/>
        <w:pict>
          <v:shape id="Рисунок 102" o:spid="_x0000_i1126" type="#_x0000_t75" style="width:286.75pt;height:347.5pt;visibility:visible">
            <v:imagedata r:id="rId219" o:title=""/>
          </v:shape>
        </w:pict>
      </w:r>
    </w:p>
    <w:p w:rsidR="00D3178C" w:rsidRDefault="00D3178C">
      <w:pPr>
        <w:spacing w:before="120"/>
        <w:jc w:val="center"/>
        <w:rPr>
          <w:b/>
          <w:sz w:val="24"/>
        </w:rPr>
      </w:pPr>
      <w:r>
        <w:rPr>
          <w:b/>
          <w:sz w:val="24"/>
        </w:rPr>
        <w:t xml:space="preserve">Черт. 6. Номограмма для определения отверстий диафрагм, устанавливаемых </w:t>
      </w:r>
      <w:r>
        <w:rPr>
          <w:b/>
          <w:sz w:val="24"/>
        </w:rPr>
        <w:br/>
        <w:t xml:space="preserve">у смесителей водоразборной арматуры санитарных приборов </w:t>
      </w:r>
    </w:p>
    <w:p w:rsidR="00D3178C" w:rsidRDefault="00D3178C">
      <w:pPr>
        <w:spacing w:before="120"/>
        <w:jc w:val="center"/>
      </w:pPr>
      <w:r>
        <w:rPr>
          <w:i/>
          <w:lang w:val="en-US"/>
        </w:rPr>
        <w:t>d</w:t>
      </w:r>
      <w:r>
        <w:rPr>
          <w:vertAlign w:val="subscript"/>
        </w:rPr>
        <w:t>10</w:t>
      </w:r>
      <w:r>
        <w:t xml:space="preserve"> (</w:t>
      </w:r>
      <w:r>
        <w:rPr>
          <w:i/>
          <w:lang w:val="en-US"/>
        </w:rPr>
        <w:t>d</w:t>
      </w:r>
      <w:r>
        <w:rPr>
          <w:vertAlign w:val="subscript"/>
        </w:rPr>
        <w:t>15</w:t>
      </w:r>
      <w:r>
        <w:t xml:space="preserve">) - диаметр отверстия диафрагмы, мм, устанавливаемой в соединительных патрубках (подводках) смесительной водоразборной арматуры с условным проходом </w:t>
      </w:r>
      <w:r>
        <w:rPr>
          <w:i/>
        </w:rPr>
        <w:t>d</w:t>
      </w:r>
      <w:r>
        <w:t xml:space="preserve"> = 10 и 15 мм; </w:t>
      </w:r>
      <w:r>
        <w:rPr>
          <w:i/>
          <w:lang w:val="en-US"/>
        </w:rPr>
        <w:t>v</w:t>
      </w:r>
      <w:r>
        <w:rPr>
          <w:vertAlign w:val="subscript"/>
        </w:rPr>
        <w:t>15</w:t>
      </w:r>
      <w:r>
        <w:t xml:space="preserve"> - скорость движения воды, м/с, в подводке </w:t>
      </w:r>
      <w:r>
        <w:rPr>
          <w:i/>
          <w:lang w:val="en-US"/>
        </w:rPr>
        <w:t>d</w:t>
      </w:r>
      <w:r>
        <w:rPr>
          <w:iCs/>
        </w:rPr>
        <w:t xml:space="preserve"> =</w:t>
      </w:r>
      <w:r>
        <w:t xml:space="preserve"> 15 мм</w:t>
      </w:r>
    </w:p>
    <w:p w:rsidR="00D3178C" w:rsidRDefault="00D3178C">
      <w:pPr>
        <w:pStyle w:val="1"/>
        <w:jc w:val="right"/>
        <w:rPr>
          <w:b w:val="0"/>
          <w:bCs/>
          <w:i/>
        </w:rPr>
      </w:pPr>
      <w:bookmarkStart w:id="134" w:name="PO0000463"/>
      <w:bookmarkStart w:id="135" w:name="_Toc527288922"/>
      <w:bookmarkStart w:id="136" w:name="_Toc195353173"/>
      <w:r>
        <w:rPr>
          <w:b w:val="0"/>
          <w:bCs/>
        </w:rPr>
        <w:t xml:space="preserve">ПРИЛОЖЕНИЕ 5 </w:t>
      </w:r>
      <w:r>
        <w:rPr>
          <w:b w:val="0"/>
          <w:bCs/>
        </w:rPr>
        <w:br/>
      </w:r>
      <w:bookmarkEnd w:id="134"/>
      <w:r>
        <w:rPr>
          <w:b w:val="0"/>
          <w:bCs/>
          <w:i/>
        </w:rPr>
        <w:t>Обязательное</w:t>
      </w:r>
      <w:bookmarkEnd w:id="135"/>
      <w:bookmarkEnd w:id="136"/>
    </w:p>
    <w:p w:rsidR="00D3178C" w:rsidRDefault="00D3178C">
      <w:pPr>
        <w:pStyle w:val="1"/>
        <w:spacing w:before="0"/>
      </w:pPr>
      <w:bookmarkStart w:id="137" w:name="_Toc527288923"/>
      <w:bookmarkStart w:id="138" w:name="_Toc195353174"/>
      <w:r>
        <w:t xml:space="preserve">ЗНАЧЕНИЯ КОЭФФИЦИЕНТА </w:t>
      </w:r>
      <w:proofErr w:type="spellStart"/>
      <w:r>
        <w:rPr>
          <w:i/>
          <w:lang w:val="en-US"/>
        </w:rPr>
        <w:t>K</w:t>
      </w:r>
      <w:r>
        <w:rPr>
          <w:i/>
          <w:vertAlign w:val="subscript"/>
          <w:lang w:val="en-US"/>
        </w:rPr>
        <w:t>cir</w:t>
      </w:r>
      <w:proofErr w:type="spellEnd"/>
      <w:r>
        <w:t xml:space="preserve"> ДЛЯ СИСТЕМ ГОРЯЧЕГО ВОДОСНАБЖЕНИЯ</w:t>
      </w:r>
      <w:bookmarkEnd w:id="137"/>
      <w:bookmarkEnd w:id="138"/>
    </w:p>
    <w:tbl>
      <w:tblPr>
        <w:tblW w:w="5000" w:type="pct"/>
        <w:jc w:val="center"/>
        <w:tblCellMar>
          <w:left w:w="28" w:type="dxa"/>
          <w:right w:w="28" w:type="dxa"/>
        </w:tblCellMar>
        <w:tblLook w:val="04A0" w:firstRow="1" w:lastRow="0" w:firstColumn="1" w:lastColumn="0" w:noHBand="0" w:noVBand="1"/>
      </w:tblPr>
      <w:tblGrid>
        <w:gridCol w:w="2423"/>
        <w:gridCol w:w="2423"/>
        <w:gridCol w:w="2424"/>
        <w:gridCol w:w="2424"/>
      </w:tblGrid>
      <w:tr w:rsidR="00D3178C">
        <w:trPr>
          <w:tblHeade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D3178C" w:rsidRDefault="00C80C5D">
            <w:pPr>
              <w:jc w:val="center"/>
              <w:rPr>
                <w:i/>
              </w:rPr>
            </w:pPr>
            <w:r>
              <w:rPr>
                <w:i/>
              </w:rPr>
              <w:object w:dxaOrig="460" w:dyaOrig="960">
                <v:shape id="_x0000_i1127" type="#_x0000_t75" style="width:14.4pt;height:30.05pt" o:ole="">
                  <v:imagedata r:id="rId220" o:title=""/>
                </v:shape>
                <o:OLEObject Type="Embed" ProgID="Equation.3" ShapeID="_x0000_i1127" DrawAspect="Content" ObjectID="_1430592087" r:id="rId221"/>
              </w:object>
            </w:r>
          </w:p>
        </w:tc>
        <w:tc>
          <w:tcPr>
            <w:tcW w:w="125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proofErr w:type="spellStart"/>
            <w:r>
              <w:rPr>
                <w:i/>
                <w:lang w:val="en-US"/>
              </w:rPr>
              <w:t>K</w:t>
            </w:r>
            <w:r>
              <w:rPr>
                <w:i/>
                <w:vertAlign w:val="subscript"/>
                <w:lang w:val="en-US"/>
              </w:rPr>
              <w:t>cir</w:t>
            </w:r>
            <w:proofErr w:type="spellEnd"/>
          </w:p>
        </w:tc>
        <w:tc>
          <w:tcPr>
            <w:tcW w:w="1250" w:type="pct"/>
            <w:tcBorders>
              <w:top w:val="single" w:sz="4" w:space="0" w:color="auto"/>
              <w:left w:val="single" w:sz="4" w:space="0" w:color="auto"/>
              <w:bottom w:val="single" w:sz="4" w:space="0" w:color="auto"/>
              <w:right w:val="single" w:sz="4" w:space="0" w:color="auto"/>
            </w:tcBorders>
            <w:vAlign w:val="center"/>
            <w:hideMark/>
          </w:tcPr>
          <w:p w:rsidR="00D3178C" w:rsidRDefault="00C80C5D">
            <w:pPr>
              <w:jc w:val="center"/>
              <w:rPr>
                <w:i/>
              </w:rPr>
            </w:pPr>
            <w:r>
              <w:rPr>
                <w:i/>
              </w:rPr>
              <w:object w:dxaOrig="460" w:dyaOrig="960">
                <v:shape id="_x0000_i1128" type="#_x0000_t75" style="width:14.4pt;height:30.05pt" o:ole="">
                  <v:imagedata r:id="rId220" o:title=""/>
                </v:shape>
                <o:OLEObject Type="Embed" ProgID="Equation.3" ShapeID="_x0000_i1128" DrawAspect="Content" ObjectID="_1430592088" r:id="rId222"/>
              </w:object>
            </w:r>
          </w:p>
        </w:tc>
        <w:tc>
          <w:tcPr>
            <w:tcW w:w="1250" w:type="pc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rPr>
                <w:i/>
              </w:rPr>
            </w:pPr>
            <w:proofErr w:type="spellStart"/>
            <w:r>
              <w:rPr>
                <w:i/>
                <w:lang w:val="en-US"/>
              </w:rPr>
              <w:t>K</w:t>
            </w:r>
            <w:r>
              <w:rPr>
                <w:i/>
                <w:vertAlign w:val="subscript"/>
                <w:lang w:val="en-US"/>
              </w:rPr>
              <w:t>cir</w:t>
            </w:r>
            <w:proofErr w:type="spellEnd"/>
          </w:p>
        </w:tc>
      </w:tr>
      <w:tr w:rsidR="00D3178C">
        <w:trPr>
          <w:jc w:val="center"/>
        </w:trPr>
        <w:tc>
          <w:tcPr>
            <w:tcW w:w="1250" w:type="pct"/>
            <w:tcBorders>
              <w:top w:val="single" w:sz="4" w:space="0" w:color="auto"/>
              <w:left w:val="single" w:sz="4" w:space="0" w:color="auto"/>
              <w:bottom w:val="nil"/>
              <w:right w:val="single" w:sz="4" w:space="0" w:color="auto"/>
            </w:tcBorders>
            <w:hideMark/>
          </w:tcPr>
          <w:p w:rsidR="00D3178C" w:rsidRDefault="00D3178C">
            <w:pPr>
              <w:jc w:val="center"/>
            </w:pPr>
            <w:r>
              <w:t>1,2</w:t>
            </w:r>
          </w:p>
        </w:tc>
        <w:tc>
          <w:tcPr>
            <w:tcW w:w="1250" w:type="pct"/>
            <w:tcBorders>
              <w:top w:val="single" w:sz="4" w:space="0" w:color="auto"/>
              <w:left w:val="single" w:sz="4" w:space="0" w:color="auto"/>
              <w:bottom w:val="nil"/>
              <w:right w:val="single" w:sz="4" w:space="0" w:color="auto"/>
            </w:tcBorders>
            <w:hideMark/>
          </w:tcPr>
          <w:p w:rsidR="00D3178C" w:rsidRDefault="00D3178C">
            <w:pPr>
              <w:jc w:val="center"/>
            </w:pPr>
            <w:r>
              <w:t>0,57</w:t>
            </w:r>
          </w:p>
        </w:tc>
        <w:tc>
          <w:tcPr>
            <w:tcW w:w="1250" w:type="pct"/>
            <w:tcBorders>
              <w:top w:val="single" w:sz="4" w:space="0" w:color="auto"/>
              <w:left w:val="single" w:sz="4" w:space="0" w:color="auto"/>
              <w:bottom w:val="nil"/>
              <w:right w:val="single" w:sz="4" w:space="0" w:color="auto"/>
            </w:tcBorders>
            <w:hideMark/>
          </w:tcPr>
          <w:p w:rsidR="00D3178C" w:rsidRDefault="00D3178C">
            <w:pPr>
              <w:jc w:val="center"/>
            </w:pPr>
            <w:r>
              <w:t>1,7</w:t>
            </w:r>
          </w:p>
        </w:tc>
        <w:tc>
          <w:tcPr>
            <w:tcW w:w="1250" w:type="pct"/>
            <w:tcBorders>
              <w:top w:val="single" w:sz="4" w:space="0" w:color="auto"/>
              <w:left w:val="single" w:sz="4" w:space="0" w:color="auto"/>
              <w:bottom w:val="nil"/>
              <w:right w:val="single" w:sz="4" w:space="0" w:color="auto"/>
            </w:tcBorders>
            <w:hideMark/>
          </w:tcPr>
          <w:p w:rsidR="00D3178C" w:rsidRDefault="00D3178C">
            <w:pPr>
              <w:jc w:val="center"/>
            </w:pPr>
            <w:r>
              <w:t>0,36</w:t>
            </w:r>
          </w:p>
        </w:tc>
      </w:tr>
      <w:tr w:rsidR="00D3178C">
        <w:trPr>
          <w:jc w:val="center"/>
        </w:trPr>
        <w:tc>
          <w:tcPr>
            <w:tcW w:w="1250" w:type="pct"/>
            <w:tcBorders>
              <w:top w:val="nil"/>
              <w:left w:val="single" w:sz="4" w:space="0" w:color="auto"/>
              <w:bottom w:val="nil"/>
              <w:right w:val="single" w:sz="4" w:space="0" w:color="auto"/>
            </w:tcBorders>
            <w:hideMark/>
          </w:tcPr>
          <w:p w:rsidR="00D3178C" w:rsidRDefault="00D3178C">
            <w:pPr>
              <w:jc w:val="center"/>
            </w:pPr>
            <w:r>
              <w:t>1,3</w:t>
            </w:r>
          </w:p>
        </w:tc>
        <w:tc>
          <w:tcPr>
            <w:tcW w:w="1250" w:type="pct"/>
            <w:tcBorders>
              <w:top w:val="nil"/>
              <w:left w:val="single" w:sz="4" w:space="0" w:color="auto"/>
              <w:bottom w:val="nil"/>
              <w:right w:val="single" w:sz="4" w:space="0" w:color="auto"/>
            </w:tcBorders>
            <w:hideMark/>
          </w:tcPr>
          <w:p w:rsidR="00D3178C" w:rsidRDefault="00D3178C">
            <w:pPr>
              <w:jc w:val="center"/>
            </w:pPr>
            <w:r>
              <w:t>0,48</w:t>
            </w:r>
          </w:p>
        </w:tc>
        <w:tc>
          <w:tcPr>
            <w:tcW w:w="1250" w:type="pct"/>
            <w:tcBorders>
              <w:top w:val="nil"/>
              <w:left w:val="single" w:sz="4" w:space="0" w:color="auto"/>
              <w:bottom w:val="nil"/>
              <w:right w:val="single" w:sz="4" w:space="0" w:color="auto"/>
            </w:tcBorders>
            <w:hideMark/>
          </w:tcPr>
          <w:p w:rsidR="00D3178C" w:rsidRDefault="00D3178C">
            <w:pPr>
              <w:jc w:val="center"/>
            </w:pPr>
            <w:r>
              <w:t>1,8</w:t>
            </w:r>
          </w:p>
        </w:tc>
        <w:tc>
          <w:tcPr>
            <w:tcW w:w="1250" w:type="pct"/>
            <w:tcBorders>
              <w:top w:val="nil"/>
              <w:left w:val="single" w:sz="4" w:space="0" w:color="auto"/>
              <w:bottom w:val="nil"/>
              <w:right w:val="single" w:sz="4" w:space="0" w:color="auto"/>
            </w:tcBorders>
            <w:hideMark/>
          </w:tcPr>
          <w:p w:rsidR="00D3178C" w:rsidRDefault="00D3178C">
            <w:pPr>
              <w:jc w:val="center"/>
            </w:pPr>
            <w:r>
              <w:t>0,33</w:t>
            </w:r>
          </w:p>
        </w:tc>
      </w:tr>
      <w:tr w:rsidR="00D3178C">
        <w:trPr>
          <w:jc w:val="center"/>
        </w:trPr>
        <w:tc>
          <w:tcPr>
            <w:tcW w:w="1250" w:type="pct"/>
            <w:tcBorders>
              <w:top w:val="nil"/>
              <w:left w:val="single" w:sz="4" w:space="0" w:color="auto"/>
              <w:bottom w:val="nil"/>
              <w:right w:val="single" w:sz="4" w:space="0" w:color="auto"/>
            </w:tcBorders>
            <w:hideMark/>
          </w:tcPr>
          <w:p w:rsidR="00D3178C" w:rsidRDefault="00D3178C">
            <w:pPr>
              <w:jc w:val="center"/>
            </w:pPr>
            <w:r>
              <w:t>1,4</w:t>
            </w:r>
          </w:p>
        </w:tc>
        <w:tc>
          <w:tcPr>
            <w:tcW w:w="1250" w:type="pct"/>
            <w:tcBorders>
              <w:top w:val="nil"/>
              <w:left w:val="single" w:sz="4" w:space="0" w:color="auto"/>
              <w:bottom w:val="nil"/>
              <w:right w:val="single" w:sz="4" w:space="0" w:color="auto"/>
            </w:tcBorders>
            <w:hideMark/>
          </w:tcPr>
          <w:p w:rsidR="00D3178C" w:rsidRDefault="00D3178C">
            <w:pPr>
              <w:jc w:val="center"/>
            </w:pPr>
            <w:r>
              <w:t>0,43</w:t>
            </w:r>
          </w:p>
        </w:tc>
        <w:tc>
          <w:tcPr>
            <w:tcW w:w="1250" w:type="pct"/>
            <w:tcBorders>
              <w:top w:val="nil"/>
              <w:left w:val="single" w:sz="4" w:space="0" w:color="auto"/>
              <w:bottom w:val="nil"/>
              <w:right w:val="single" w:sz="4" w:space="0" w:color="auto"/>
            </w:tcBorders>
            <w:hideMark/>
          </w:tcPr>
          <w:p w:rsidR="00D3178C" w:rsidRDefault="00D3178C">
            <w:pPr>
              <w:jc w:val="center"/>
            </w:pPr>
            <w:r>
              <w:t>1,9</w:t>
            </w:r>
          </w:p>
        </w:tc>
        <w:tc>
          <w:tcPr>
            <w:tcW w:w="1250" w:type="pct"/>
            <w:tcBorders>
              <w:top w:val="nil"/>
              <w:left w:val="single" w:sz="4" w:space="0" w:color="auto"/>
              <w:bottom w:val="nil"/>
              <w:right w:val="single" w:sz="4" w:space="0" w:color="auto"/>
            </w:tcBorders>
            <w:hideMark/>
          </w:tcPr>
          <w:p w:rsidR="00D3178C" w:rsidRDefault="00D3178C">
            <w:pPr>
              <w:jc w:val="center"/>
            </w:pPr>
            <w:r>
              <w:t>0,25</w:t>
            </w:r>
          </w:p>
        </w:tc>
      </w:tr>
      <w:tr w:rsidR="00D3178C">
        <w:trPr>
          <w:jc w:val="center"/>
        </w:trPr>
        <w:tc>
          <w:tcPr>
            <w:tcW w:w="1250" w:type="pct"/>
            <w:tcBorders>
              <w:top w:val="nil"/>
              <w:left w:val="single" w:sz="4" w:space="0" w:color="auto"/>
              <w:bottom w:val="nil"/>
              <w:right w:val="single" w:sz="4" w:space="0" w:color="auto"/>
            </w:tcBorders>
            <w:hideMark/>
          </w:tcPr>
          <w:p w:rsidR="00D3178C" w:rsidRDefault="00D3178C">
            <w:pPr>
              <w:jc w:val="center"/>
            </w:pPr>
            <w:r>
              <w:t>1,5</w:t>
            </w:r>
          </w:p>
        </w:tc>
        <w:tc>
          <w:tcPr>
            <w:tcW w:w="1250" w:type="pct"/>
            <w:tcBorders>
              <w:top w:val="nil"/>
              <w:left w:val="single" w:sz="4" w:space="0" w:color="auto"/>
              <w:bottom w:val="nil"/>
              <w:right w:val="single" w:sz="4" w:space="0" w:color="auto"/>
            </w:tcBorders>
            <w:hideMark/>
          </w:tcPr>
          <w:p w:rsidR="00D3178C" w:rsidRDefault="00D3178C">
            <w:pPr>
              <w:jc w:val="center"/>
            </w:pPr>
            <w:r>
              <w:t>0,40</w:t>
            </w:r>
          </w:p>
        </w:tc>
        <w:tc>
          <w:tcPr>
            <w:tcW w:w="1250" w:type="pct"/>
            <w:tcBorders>
              <w:top w:val="nil"/>
              <w:left w:val="single" w:sz="4" w:space="0" w:color="auto"/>
              <w:bottom w:val="nil"/>
              <w:right w:val="single" w:sz="4" w:space="0" w:color="auto"/>
            </w:tcBorders>
            <w:hideMark/>
          </w:tcPr>
          <w:p w:rsidR="00D3178C" w:rsidRDefault="00D3178C">
            <w:pPr>
              <w:jc w:val="center"/>
            </w:pPr>
            <w:r>
              <w:t>2,0</w:t>
            </w:r>
          </w:p>
        </w:tc>
        <w:tc>
          <w:tcPr>
            <w:tcW w:w="1250" w:type="pct"/>
            <w:tcBorders>
              <w:top w:val="nil"/>
              <w:left w:val="single" w:sz="4" w:space="0" w:color="auto"/>
              <w:bottom w:val="nil"/>
              <w:right w:val="single" w:sz="4" w:space="0" w:color="auto"/>
            </w:tcBorders>
            <w:hideMark/>
          </w:tcPr>
          <w:p w:rsidR="00D3178C" w:rsidRDefault="00D3178C">
            <w:pPr>
              <w:jc w:val="center"/>
            </w:pPr>
            <w:r>
              <w:t>0,12</w:t>
            </w:r>
          </w:p>
        </w:tc>
      </w:tr>
      <w:tr w:rsidR="00D3178C">
        <w:trPr>
          <w:jc w:val="center"/>
        </w:trPr>
        <w:tc>
          <w:tcPr>
            <w:tcW w:w="1250" w:type="pct"/>
            <w:tcBorders>
              <w:top w:val="nil"/>
              <w:left w:val="single" w:sz="4" w:space="0" w:color="auto"/>
              <w:bottom w:val="single" w:sz="4" w:space="0" w:color="auto"/>
              <w:right w:val="single" w:sz="4" w:space="0" w:color="auto"/>
            </w:tcBorders>
            <w:hideMark/>
          </w:tcPr>
          <w:p w:rsidR="00D3178C" w:rsidRDefault="00D3178C">
            <w:pPr>
              <w:jc w:val="center"/>
            </w:pPr>
            <w:r>
              <w:t>1,6</w:t>
            </w:r>
          </w:p>
        </w:tc>
        <w:tc>
          <w:tcPr>
            <w:tcW w:w="1250" w:type="pct"/>
            <w:tcBorders>
              <w:top w:val="nil"/>
              <w:left w:val="single" w:sz="4" w:space="0" w:color="auto"/>
              <w:bottom w:val="single" w:sz="4" w:space="0" w:color="auto"/>
              <w:right w:val="single" w:sz="4" w:space="0" w:color="auto"/>
            </w:tcBorders>
            <w:hideMark/>
          </w:tcPr>
          <w:p w:rsidR="00D3178C" w:rsidRDefault="00D3178C">
            <w:pPr>
              <w:jc w:val="center"/>
            </w:pPr>
            <w:r>
              <w:t>0,38</w:t>
            </w:r>
          </w:p>
        </w:tc>
        <w:tc>
          <w:tcPr>
            <w:tcW w:w="1250" w:type="pct"/>
            <w:tcBorders>
              <w:top w:val="nil"/>
              <w:left w:val="single" w:sz="4" w:space="0" w:color="auto"/>
              <w:bottom w:val="single" w:sz="4" w:space="0" w:color="auto"/>
              <w:right w:val="single" w:sz="4" w:space="0" w:color="auto"/>
            </w:tcBorders>
            <w:hideMark/>
          </w:tcPr>
          <w:p w:rsidR="00D3178C" w:rsidRDefault="00D3178C">
            <w:pPr>
              <w:jc w:val="center"/>
            </w:pPr>
            <w:r>
              <w:t>2,1 и более</w:t>
            </w:r>
          </w:p>
        </w:tc>
        <w:tc>
          <w:tcPr>
            <w:tcW w:w="1250" w:type="pct"/>
            <w:tcBorders>
              <w:top w:val="nil"/>
              <w:left w:val="single" w:sz="4" w:space="0" w:color="auto"/>
              <w:bottom w:val="single" w:sz="4" w:space="0" w:color="auto"/>
              <w:right w:val="single" w:sz="4" w:space="0" w:color="auto"/>
            </w:tcBorders>
            <w:hideMark/>
          </w:tcPr>
          <w:p w:rsidR="00D3178C" w:rsidRDefault="00D3178C">
            <w:pPr>
              <w:jc w:val="center"/>
            </w:pPr>
            <w:r>
              <w:t>0,00</w:t>
            </w:r>
          </w:p>
        </w:tc>
      </w:tr>
    </w:tbl>
    <w:p w:rsidR="00D3178C" w:rsidRDefault="00D3178C">
      <w:pPr>
        <w:pStyle w:val="1"/>
        <w:jc w:val="right"/>
        <w:rPr>
          <w:b w:val="0"/>
          <w:bCs/>
          <w:i/>
          <w:iCs/>
        </w:rPr>
      </w:pPr>
      <w:bookmarkStart w:id="139" w:name="прил6"/>
      <w:bookmarkStart w:id="140" w:name="_Toc527288924"/>
      <w:bookmarkStart w:id="141" w:name="_Toc195353175"/>
      <w:r>
        <w:rPr>
          <w:b w:val="0"/>
          <w:bCs/>
        </w:rPr>
        <w:lastRenderedPageBreak/>
        <w:t xml:space="preserve">ПРИЛОЖЕНИЕ 6 </w:t>
      </w:r>
      <w:r>
        <w:rPr>
          <w:b w:val="0"/>
          <w:bCs/>
        </w:rPr>
        <w:br/>
      </w:r>
      <w:bookmarkEnd w:id="139"/>
      <w:r>
        <w:rPr>
          <w:b w:val="0"/>
          <w:bCs/>
          <w:i/>
          <w:iCs/>
        </w:rPr>
        <w:t>Рекомендуемое</w:t>
      </w:r>
      <w:bookmarkEnd w:id="140"/>
      <w:bookmarkEnd w:id="141"/>
    </w:p>
    <w:p w:rsidR="00D3178C" w:rsidRDefault="00D3178C">
      <w:pPr>
        <w:pStyle w:val="1"/>
      </w:pPr>
      <w:bookmarkStart w:id="142" w:name="_Toc527288925"/>
      <w:bookmarkStart w:id="143" w:name="_Toc195353176"/>
      <w:r>
        <w:t xml:space="preserve">НОМОГРАММА </w:t>
      </w:r>
      <w:r>
        <w:br/>
        <w:t>ДЛЯ ГИДРАВЛИЧЕСКОГО РАСЧЕТА СТАЛЬНЫХ ТРУБ С УЧЕТОМ ЗАРАСТАНИЯ В ПРОЦЕССЕ ЭКСПЛУАТАЦИИ ДЛЯ СИСТЕМ ГОРЯЧЕГО ВОДОСНАБЖЕНИЯ</w:t>
      </w:r>
      <w:bookmarkEnd w:id="142"/>
      <w:bookmarkEnd w:id="143"/>
    </w:p>
    <w:p w:rsidR="00D3178C" w:rsidRDefault="00801B2C">
      <w:pPr>
        <w:spacing w:after="120"/>
        <w:jc w:val="center"/>
        <w:rPr>
          <w:b/>
          <w:sz w:val="24"/>
        </w:rPr>
      </w:pPr>
      <w:r w:rsidRPr="00801B2C">
        <w:rPr>
          <w:b/>
          <w:noProof/>
          <w:sz w:val="24"/>
        </w:rPr>
        <w:pict>
          <v:shape id="Рисунок 105" o:spid="_x0000_i1129" type="#_x0000_t75" style="width:372.5pt;height:455.8pt;visibility:visible">
            <v:imagedata r:id="rId223" o:title=""/>
          </v:shape>
        </w:pict>
      </w:r>
    </w:p>
    <w:p w:rsidR="00D3178C" w:rsidRDefault="00D3178C">
      <w:pPr>
        <w:pStyle w:val="1"/>
        <w:jc w:val="right"/>
        <w:rPr>
          <w:b w:val="0"/>
          <w:bCs/>
          <w:i/>
          <w:iCs/>
        </w:rPr>
      </w:pPr>
      <w:bookmarkStart w:id="144" w:name="PO0000464"/>
      <w:bookmarkStart w:id="145" w:name="_Toc527288926"/>
      <w:bookmarkStart w:id="146" w:name="_Toc195353177"/>
      <w:r>
        <w:rPr>
          <w:b w:val="0"/>
          <w:bCs/>
        </w:rPr>
        <w:t xml:space="preserve">ПРИЛОЖЕНИЕ 7 </w:t>
      </w:r>
      <w:r>
        <w:rPr>
          <w:b w:val="0"/>
          <w:bCs/>
        </w:rPr>
        <w:br/>
      </w:r>
      <w:bookmarkEnd w:id="144"/>
      <w:r>
        <w:rPr>
          <w:b w:val="0"/>
          <w:bCs/>
          <w:i/>
          <w:iCs/>
        </w:rPr>
        <w:t>Рекомендуемое</w:t>
      </w:r>
      <w:bookmarkEnd w:id="145"/>
      <w:bookmarkEnd w:id="146"/>
    </w:p>
    <w:p w:rsidR="00D3178C" w:rsidRDefault="00D3178C">
      <w:pPr>
        <w:pStyle w:val="1"/>
        <w:spacing w:before="0"/>
      </w:pPr>
      <w:bookmarkStart w:id="147" w:name="_Toc527288927"/>
      <w:bookmarkStart w:id="148" w:name="_Toc195353178"/>
      <w:r>
        <w:t>РЕГУЛИРУЮЩИЙ ОБЪЕМ РЕЗЕРВУАРА (АККУМУЛЯТОРА ТЕПЛОТЫ), % РАСХОДА ВОДЫ (ТЕПЛОТЫ) ЗА ПЕРИОД ЕЕ ПОТРЕБЛЕНИЯ, ПРИ ЗАДАННЫХ НЕРАВНОМЕРНОСТЯХ ПОДАЧИ И ПОТРЕБЛЕНИЯ</w:t>
      </w:r>
      <w:bookmarkEnd w:id="147"/>
      <w:bookmarkEnd w:id="148"/>
    </w:p>
    <w:tbl>
      <w:tblPr>
        <w:tblW w:w="5000" w:type="pct"/>
        <w:jc w:val="center"/>
        <w:tblCellMar>
          <w:left w:w="28" w:type="dxa"/>
          <w:right w:w="28" w:type="dxa"/>
        </w:tblCellMar>
        <w:tblLook w:val="04A0" w:firstRow="1" w:lastRow="0" w:firstColumn="1" w:lastColumn="0" w:noHBand="0" w:noVBand="1"/>
      </w:tblPr>
      <w:tblGrid>
        <w:gridCol w:w="883"/>
        <w:gridCol w:w="883"/>
        <w:gridCol w:w="882"/>
        <w:gridCol w:w="882"/>
        <w:gridCol w:w="882"/>
        <w:gridCol w:w="882"/>
        <w:gridCol w:w="882"/>
        <w:gridCol w:w="882"/>
        <w:gridCol w:w="882"/>
        <w:gridCol w:w="882"/>
        <w:gridCol w:w="872"/>
      </w:tblGrid>
      <w:tr w:rsidR="00D3178C">
        <w:trPr>
          <w:tblHeader/>
          <w:jc w:val="center"/>
        </w:trPr>
        <w:tc>
          <w:tcPr>
            <w:tcW w:w="455"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C80C5D">
            <w:pPr>
              <w:jc w:val="center"/>
            </w:pPr>
            <w:r>
              <w:object w:dxaOrig="500" w:dyaOrig="440">
                <v:shape id="_x0000_i1130" type="#_x0000_t75" style="width:17.55pt;height:15.05pt" o:ole="">
                  <v:imagedata r:id="rId224" o:title=""/>
                </v:shape>
                <o:OLEObject Type="Embed" ProgID="Equation.3" ShapeID="_x0000_i1130" DrawAspect="Content" ObjectID="_1430592089" r:id="rId225"/>
              </w:object>
            </w:r>
            <w:r w:rsidR="00D3178C">
              <w:t xml:space="preserve"> </w:t>
            </w:r>
            <w:r>
              <w:rPr>
                <w:i/>
              </w:rPr>
              <w:object w:dxaOrig="780" w:dyaOrig="440">
                <v:shape id="_x0000_i1131" type="#_x0000_t75" style="width:26.3pt;height:15.05pt" o:ole="">
                  <v:imagedata r:id="rId226" o:title=""/>
                </v:shape>
                <o:OLEObject Type="Embed" ProgID="Equation.3" ShapeID="_x0000_i1131" DrawAspect="Content" ObjectID="_1430592090" r:id="rId227"/>
              </w:object>
            </w:r>
          </w:p>
        </w:tc>
        <w:tc>
          <w:tcPr>
            <w:tcW w:w="4545" w:type="pct"/>
            <w:gridSpan w:val="10"/>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Значения </w:t>
            </w:r>
            <w:r>
              <w:sym w:font="Symbol" w:char="006A"/>
            </w:r>
            <w:r>
              <w:rPr>
                <w:vertAlign w:val="subscript"/>
              </w:rPr>
              <w:t>1</w:t>
            </w:r>
            <w:r>
              <w:t xml:space="preserve">, %, при коэффициентах часовой неравномерности </w:t>
            </w:r>
            <w:r w:rsidR="00C80C5D">
              <w:rPr>
                <w:vertAlign w:val="subscript"/>
                <w:lang w:val="en-US"/>
              </w:rPr>
              <w:object w:dxaOrig="1559" w:dyaOrig="520">
                <v:shape id="_x0000_i1132" type="#_x0000_t75" style="width:50.7pt;height:16.3pt" o:ole="">
                  <v:imagedata r:id="rId228" o:title=""/>
                </v:shape>
                <o:OLEObject Type="Embed" ProgID="Equation.3" ShapeID="_x0000_i1132" DrawAspect="Content" ObjectID="_1430592091" r:id="rId229"/>
              </w:objec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1,2</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1,4</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1,6</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1,8</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2</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2,5</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3</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4</w:t>
            </w:r>
          </w:p>
        </w:tc>
        <w:tc>
          <w:tcPr>
            <w:tcW w:w="455"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5</w:t>
            </w:r>
          </w:p>
        </w:tc>
        <w:tc>
          <w:tcPr>
            <w:tcW w:w="45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6</w:t>
            </w:r>
          </w:p>
        </w:tc>
      </w:tr>
      <w:tr w:rsidR="00D3178C">
        <w:trPr>
          <w:jc w:val="center"/>
        </w:trPr>
        <w:tc>
          <w:tcPr>
            <w:tcW w:w="455" w:type="pct"/>
            <w:tcBorders>
              <w:top w:val="single" w:sz="4" w:space="0" w:color="auto"/>
              <w:left w:val="single" w:sz="4" w:space="0" w:color="auto"/>
              <w:bottom w:val="nil"/>
              <w:right w:val="single" w:sz="4" w:space="0" w:color="auto"/>
            </w:tcBorders>
            <w:hideMark/>
          </w:tcPr>
          <w:p w:rsidR="00D3178C" w:rsidRDefault="00D3178C">
            <w:pPr>
              <w:jc w:val="center"/>
            </w:pPr>
            <w:r>
              <w:t>1,0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6,7</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12,3</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17,1</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21,2</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25,0</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32,6</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38,5</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47,2</w:t>
            </w:r>
          </w:p>
        </w:tc>
        <w:tc>
          <w:tcPr>
            <w:tcW w:w="455" w:type="pct"/>
            <w:tcBorders>
              <w:top w:val="single" w:sz="4" w:space="0" w:color="auto"/>
              <w:left w:val="single" w:sz="4" w:space="0" w:color="auto"/>
              <w:bottom w:val="nil"/>
              <w:right w:val="single" w:sz="4" w:space="0" w:color="auto"/>
            </w:tcBorders>
            <w:hideMark/>
          </w:tcPr>
          <w:p w:rsidR="00D3178C" w:rsidRDefault="00D3178C">
            <w:pPr>
              <w:jc w:val="center"/>
            </w:pPr>
            <w:r>
              <w:t>53,5</w:t>
            </w:r>
          </w:p>
        </w:tc>
        <w:tc>
          <w:tcPr>
            <w:tcW w:w="450" w:type="pct"/>
            <w:tcBorders>
              <w:top w:val="single" w:sz="4" w:space="0" w:color="auto"/>
              <w:left w:val="single" w:sz="4" w:space="0" w:color="auto"/>
              <w:bottom w:val="nil"/>
              <w:right w:val="single" w:sz="4" w:space="0" w:color="auto"/>
            </w:tcBorders>
            <w:hideMark/>
          </w:tcPr>
          <w:p w:rsidR="00D3178C" w:rsidRDefault="00D3178C">
            <w:pPr>
              <w:jc w:val="center"/>
            </w:pPr>
            <w:r>
              <w:t>58,2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1,1</w:t>
            </w:r>
          </w:p>
        </w:tc>
        <w:tc>
          <w:tcPr>
            <w:tcW w:w="455" w:type="pct"/>
            <w:tcBorders>
              <w:top w:val="nil"/>
              <w:left w:val="single" w:sz="4" w:space="0" w:color="auto"/>
              <w:bottom w:val="nil"/>
              <w:right w:val="single" w:sz="4" w:space="0" w:color="auto"/>
            </w:tcBorders>
            <w:hideMark/>
          </w:tcPr>
          <w:p w:rsidR="00D3178C" w:rsidRDefault="00D3178C">
            <w:pPr>
              <w:jc w:val="center"/>
            </w:pPr>
            <w:r>
              <w:t>2,0</w:t>
            </w:r>
          </w:p>
        </w:tc>
        <w:tc>
          <w:tcPr>
            <w:tcW w:w="455" w:type="pct"/>
            <w:tcBorders>
              <w:top w:val="nil"/>
              <w:left w:val="single" w:sz="4" w:space="0" w:color="auto"/>
              <w:bottom w:val="nil"/>
              <w:right w:val="single" w:sz="4" w:space="0" w:color="auto"/>
            </w:tcBorders>
            <w:hideMark/>
          </w:tcPr>
          <w:p w:rsidR="00D3178C" w:rsidRDefault="00D3178C">
            <w:pPr>
              <w:jc w:val="center"/>
            </w:pPr>
            <w:r>
              <w:t>7,2</w:t>
            </w:r>
          </w:p>
        </w:tc>
        <w:tc>
          <w:tcPr>
            <w:tcW w:w="455" w:type="pct"/>
            <w:tcBorders>
              <w:top w:val="nil"/>
              <w:left w:val="single" w:sz="4" w:space="0" w:color="auto"/>
              <w:bottom w:val="nil"/>
              <w:right w:val="single" w:sz="4" w:space="0" w:color="auto"/>
            </w:tcBorders>
            <w:hideMark/>
          </w:tcPr>
          <w:p w:rsidR="00D3178C" w:rsidRDefault="00D3178C">
            <w:pPr>
              <w:jc w:val="center"/>
            </w:pPr>
            <w:r>
              <w:t>12</w:t>
            </w:r>
          </w:p>
        </w:tc>
        <w:tc>
          <w:tcPr>
            <w:tcW w:w="455" w:type="pct"/>
            <w:tcBorders>
              <w:top w:val="nil"/>
              <w:left w:val="single" w:sz="4" w:space="0" w:color="auto"/>
              <w:bottom w:val="nil"/>
              <w:right w:val="single" w:sz="4" w:space="0" w:color="auto"/>
            </w:tcBorders>
            <w:hideMark/>
          </w:tcPr>
          <w:p w:rsidR="00D3178C" w:rsidRDefault="00D3178C">
            <w:pPr>
              <w:jc w:val="center"/>
            </w:pPr>
            <w:r>
              <w:t>16,6</w:t>
            </w:r>
          </w:p>
        </w:tc>
        <w:tc>
          <w:tcPr>
            <w:tcW w:w="455" w:type="pct"/>
            <w:tcBorders>
              <w:top w:val="nil"/>
              <w:left w:val="single" w:sz="4" w:space="0" w:color="auto"/>
              <w:bottom w:val="nil"/>
              <w:right w:val="single" w:sz="4" w:space="0" w:color="auto"/>
            </w:tcBorders>
            <w:hideMark/>
          </w:tcPr>
          <w:p w:rsidR="00D3178C" w:rsidRDefault="00D3178C">
            <w:pPr>
              <w:jc w:val="center"/>
            </w:pPr>
            <w:r>
              <w:t>20,8</w:t>
            </w:r>
          </w:p>
        </w:tc>
        <w:tc>
          <w:tcPr>
            <w:tcW w:w="455" w:type="pct"/>
            <w:tcBorders>
              <w:top w:val="nil"/>
              <w:left w:val="single" w:sz="4" w:space="0" w:color="auto"/>
              <w:bottom w:val="nil"/>
              <w:right w:val="single" w:sz="4" w:space="0" w:color="auto"/>
            </w:tcBorders>
            <w:hideMark/>
          </w:tcPr>
          <w:p w:rsidR="00D3178C" w:rsidRDefault="00D3178C">
            <w:pPr>
              <w:jc w:val="center"/>
            </w:pPr>
            <w:r>
              <w:t>28,6</w:t>
            </w:r>
          </w:p>
        </w:tc>
        <w:tc>
          <w:tcPr>
            <w:tcW w:w="455" w:type="pct"/>
            <w:tcBorders>
              <w:top w:val="nil"/>
              <w:left w:val="single" w:sz="4" w:space="0" w:color="auto"/>
              <w:bottom w:val="nil"/>
              <w:right w:val="single" w:sz="4" w:space="0" w:color="auto"/>
            </w:tcBorders>
            <w:hideMark/>
          </w:tcPr>
          <w:p w:rsidR="00D3178C" w:rsidRDefault="00D3178C">
            <w:pPr>
              <w:jc w:val="center"/>
            </w:pPr>
            <w:r>
              <w:t>34,6</w:t>
            </w:r>
          </w:p>
        </w:tc>
        <w:tc>
          <w:tcPr>
            <w:tcW w:w="455" w:type="pct"/>
            <w:tcBorders>
              <w:top w:val="nil"/>
              <w:left w:val="single" w:sz="4" w:space="0" w:color="auto"/>
              <w:bottom w:val="nil"/>
              <w:right w:val="single" w:sz="4" w:space="0" w:color="auto"/>
            </w:tcBorders>
            <w:hideMark/>
          </w:tcPr>
          <w:p w:rsidR="00D3178C" w:rsidRDefault="00D3178C">
            <w:pPr>
              <w:jc w:val="center"/>
            </w:pPr>
            <w:r>
              <w:t>43,8</w:t>
            </w:r>
          </w:p>
        </w:tc>
        <w:tc>
          <w:tcPr>
            <w:tcW w:w="455" w:type="pct"/>
            <w:tcBorders>
              <w:top w:val="nil"/>
              <w:left w:val="single" w:sz="4" w:space="0" w:color="auto"/>
              <w:bottom w:val="nil"/>
              <w:right w:val="single" w:sz="4" w:space="0" w:color="auto"/>
            </w:tcBorders>
            <w:hideMark/>
          </w:tcPr>
          <w:p w:rsidR="00D3178C" w:rsidRDefault="00D3178C">
            <w:pPr>
              <w:jc w:val="center"/>
            </w:pPr>
            <w:r>
              <w:t>50,4</w:t>
            </w:r>
          </w:p>
        </w:tc>
        <w:tc>
          <w:tcPr>
            <w:tcW w:w="450" w:type="pct"/>
            <w:tcBorders>
              <w:top w:val="nil"/>
              <w:left w:val="single" w:sz="4" w:space="0" w:color="auto"/>
              <w:bottom w:val="nil"/>
              <w:right w:val="single" w:sz="4" w:space="0" w:color="auto"/>
            </w:tcBorders>
            <w:hideMark/>
          </w:tcPr>
          <w:p w:rsidR="00D3178C" w:rsidRDefault="00D3178C">
            <w:pPr>
              <w:jc w:val="center"/>
            </w:pPr>
            <w:r>
              <w:t>55,2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1,2</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3,3</w:t>
            </w:r>
          </w:p>
        </w:tc>
        <w:tc>
          <w:tcPr>
            <w:tcW w:w="455" w:type="pct"/>
            <w:tcBorders>
              <w:top w:val="nil"/>
              <w:left w:val="single" w:sz="4" w:space="0" w:color="auto"/>
              <w:bottom w:val="nil"/>
              <w:right w:val="single" w:sz="4" w:space="0" w:color="auto"/>
            </w:tcBorders>
            <w:hideMark/>
          </w:tcPr>
          <w:p w:rsidR="00D3178C" w:rsidRDefault="00D3178C">
            <w:pPr>
              <w:jc w:val="center"/>
            </w:pPr>
            <w:r>
              <w:t>7,9</w:t>
            </w:r>
          </w:p>
        </w:tc>
        <w:tc>
          <w:tcPr>
            <w:tcW w:w="455" w:type="pct"/>
            <w:tcBorders>
              <w:top w:val="nil"/>
              <w:left w:val="single" w:sz="4" w:space="0" w:color="auto"/>
              <w:bottom w:val="nil"/>
              <w:right w:val="single" w:sz="4" w:space="0" w:color="auto"/>
            </w:tcBorders>
            <w:hideMark/>
          </w:tcPr>
          <w:p w:rsidR="00D3178C" w:rsidRDefault="00D3178C">
            <w:pPr>
              <w:jc w:val="center"/>
            </w:pPr>
            <w:r>
              <w:t>12,3</w:t>
            </w:r>
          </w:p>
        </w:tc>
        <w:tc>
          <w:tcPr>
            <w:tcW w:w="455" w:type="pct"/>
            <w:tcBorders>
              <w:top w:val="nil"/>
              <w:left w:val="single" w:sz="4" w:space="0" w:color="auto"/>
              <w:bottom w:val="nil"/>
              <w:right w:val="single" w:sz="4" w:space="0" w:color="auto"/>
            </w:tcBorders>
            <w:hideMark/>
          </w:tcPr>
          <w:p w:rsidR="00D3178C" w:rsidRDefault="00D3178C">
            <w:pPr>
              <w:jc w:val="center"/>
            </w:pPr>
            <w:r>
              <w:t>16,0</w:t>
            </w:r>
          </w:p>
        </w:tc>
        <w:tc>
          <w:tcPr>
            <w:tcW w:w="455" w:type="pct"/>
            <w:tcBorders>
              <w:top w:val="nil"/>
              <w:left w:val="single" w:sz="4" w:space="0" w:color="auto"/>
              <w:bottom w:val="nil"/>
              <w:right w:val="single" w:sz="4" w:space="0" w:color="auto"/>
            </w:tcBorders>
            <w:hideMark/>
          </w:tcPr>
          <w:p w:rsidR="00D3178C" w:rsidRDefault="00D3178C">
            <w:pPr>
              <w:jc w:val="center"/>
            </w:pPr>
            <w:r>
              <w:t>24,1</w:t>
            </w:r>
          </w:p>
        </w:tc>
        <w:tc>
          <w:tcPr>
            <w:tcW w:w="455" w:type="pct"/>
            <w:tcBorders>
              <w:top w:val="nil"/>
              <w:left w:val="single" w:sz="4" w:space="0" w:color="auto"/>
              <w:bottom w:val="nil"/>
              <w:right w:val="single" w:sz="4" w:space="0" w:color="auto"/>
            </w:tcBorders>
            <w:hideMark/>
          </w:tcPr>
          <w:p w:rsidR="00D3178C" w:rsidRDefault="00D3178C">
            <w:pPr>
              <w:jc w:val="center"/>
            </w:pPr>
            <w:r>
              <w:t>30,6</w:t>
            </w:r>
          </w:p>
        </w:tc>
        <w:tc>
          <w:tcPr>
            <w:tcW w:w="455" w:type="pct"/>
            <w:tcBorders>
              <w:top w:val="nil"/>
              <w:left w:val="single" w:sz="4" w:space="0" w:color="auto"/>
              <w:bottom w:val="nil"/>
              <w:right w:val="single" w:sz="4" w:space="0" w:color="auto"/>
            </w:tcBorders>
            <w:hideMark/>
          </w:tcPr>
          <w:p w:rsidR="00D3178C" w:rsidRDefault="00D3178C">
            <w:pPr>
              <w:jc w:val="center"/>
            </w:pPr>
            <w:r>
              <w:t>40,3</w:t>
            </w:r>
          </w:p>
        </w:tc>
        <w:tc>
          <w:tcPr>
            <w:tcW w:w="455" w:type="pct"/>
            <w:tcBorders>
              <w:top w:val="nil"/>
              <w:left w:val="single" w:sz="4" w:space="0" w:color="auto"/>
              <w:bottom w:val="nil"/>
              <w:right w:val="single" w:sz="4" w:space="0" w:color="auto"/>
            </w:tcBorders>
            <w:hideMark/>
          </w:tcPr>
          <w:p w:rsidR="00D3178C" w:rsidRDefault="00D3178C">
            <w:pPr>
              <w:jc w:val="center"/>
            </w:pPr>
            <w:r>
              <w:t>47,2</w:t>
            </w:r>
          </w:p>
        </w:tc>
        <w:tc>
          <w:tcPr>
            <w:tcW w:w="450" w:type="pct"/>
            <w:tcBorders>
              <w:top w:val="nil"/>
              <w:left w:val="single" w:sz="4" w:space="0" w:color="auto"/>
              <w:bottom w:val="nil"/>
              <w:right w:val="single" w:sz="4" w:space="0" w:color="auto"/>
            </w:tcBorders>
            <w:hideMark/>
          </w:tcPr>
          <w:p w:rsidR="00D3178C" w:rsidRDefault="00D3178C">
            <w:pPr>
              <w:jc w:val="center"/>
            </w:pPr>
            <w:r>
              <w:t>52,5</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1,3</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1,2</w:t>
            </w:r>
          </w:p>
        </w:tc>
        <w:tc>
          <w:tcPr>
            <w:tcW w:w="455" w:type="pct"/>
            <w:tcBorders>
              <w:top w:val="nil"/>
              <w:left w:val="single" w:sz="4" w:space="0" w:color="auto"/>
              <w:bottom w:val="nil"/>
              <w:right w:val="single" w:sz="4" w:space="0" w:color="auto"/>
            </w:tcBorders>
            <w:hideMark/>
          </w:tcPr>
          <w:p w:rsidR="00D3178C" w:rsidRDefault="00D3178C">
            <w:pPr>
              <w:jc w:val="center"/>
            </w:pPr>
            <w:r>
              <w:t>4,6</w:t>
            </w:r>
          </w:p>
        </w:tc>
        <w:tc>
          <w:tcPr>
            <w:tcW w:w="455" w:type="pct"/>
            <w:tcBorders>
              <w:top w:val="nil"/>
              <w:left w:val="single" w:sz="4" w:space="0" w:color="auto"/>
              <w:bottom w:val="nil"/>
              <w:right w:val="single" w:sz="4" w:space="0" w:color="auto"/>
            </w:tcBorders>
            <w:hideMark/>
          </w:tcPr>
          <w:p w:rsidR="00D3178C" w:rsidRDefault="00D3178C">
            <w:pPr>
              <w:jc w:val="center"/>
            </w:pPr>
            <w:r>
              <w:t>8,6</w:t>
            </w:r>
          </w:p>
        </w:tc>
        <w:tc>
          <w:tcPr>
            <w:tcW w:w="455" w:type="pct"/>
            <w:tcBorders>
              <w:top w:val="nil"/>
              <w:left w:val="single" w:sz="4" w:space="0" w:color="auto"/>
              <w:bottom w:val="nil"/>
              <w:right w:val="single" w:sz="4" w:space="0" w:color="auto"/>
            </w:tcBorders>
            <w:hideMark/>
          </w:tcPr>
          <w:p w:rsidR="00D3178C" w:rsidRDefault="00D3178C">
            <w:pPr>
              <w:jc w:val="center"/>
            </w:pPr>
            <w:r>
              <w:t>12,4</w:t>
            </w:r>
          </w:p>
        </w:tc>
        <w:tc>
          <w:tcPr>
            <w:tcW w:w="455" w:type="pct"/>
            <w:tcBorders>
              <w:top w:val="nil"/>
              <w:left w:val="single" w:sz="4" w:space="0" w:color="auto"/>
              <w:bottom w:val="nil"/>
              <w:right w:val="single" w:sz="4" w:space="0" w:color="auto"/>
            </w:tcBorders>
            <w:hideMark/>
          </w:tcPr>
          <w:p w:rsidR="00D3178C" w:rsidRDefault="00D3178C">
            <w:pPr>
              <w:jc w:val="center"/>
            </w:pPr>
            <w:r>
              <w:t>21,2</w:t>
            </w:r>
          </w:p>
        </w:tc>
        <w:tc>
          <w:tcPr>
            <w:tcW w:w="455" w:type="pct"/>
            <w:tcBorders>
              <w:top w:val="nil"/>
              <w:left w:val="single" w:sz="4" w:space="0" w:color="auto"/>
              <w:bottom w:val="nil"/>
              <w:right w:val="single" w:sz="4" w:space="0" w:color="auto"/>
            </w:tcBorders>
            <w:hideMark/>
          </w:tcPr>
          <w:p w:rsidR="00D3178C" w:rsidRDefault="00D3178C">
            <w:pPr>
              <w:jc w:val="center"/>
            </w:pPr>
            <w:r>
              <w:t>27,0</w:t>
            </w:r>
          </w:p>
        </w:tc>
        <w:tc>
          <w:tcPr>
            <w:tcW w:w="455" w:type="pct"/>
            <w:tcBorders>
              <w:top w:val="nil"/>
              <w:left w:val="single" w:sz="4" w:space="0" w:color="auto"/>
              <w:bottom w:val="nil"/>
              <w:right w:val="single" w:sz="4" w:space="0" w:color="auto"/>
            </w:tcBorders>
            <w:hideMark/>
          </w:tcPr>
          <w:p w:rsidR="00D3178C" w:rsidRDefault="00D3178C">
            <w:pPr>
              <w:jc w:val="center"/>
            </w:pPr>
            <w:r>
              <w:t>37,2</w:t>
            </w:r>
          </w:p>
        </w:tc>
        <w:tc>
          <w:tcPr>
            <w:tcW w:w="455" w:type="pct"/>
            <w:tcBorders>
              <w:top w:val="nil"/>
              <w:left w:val="single" w:sz="4" w:space="0" w:color="auto"/>
              <w:bottom w:val="nil"/>
              <w:right w:val="single" w:sz="4" w:space="0" w:color="auto"/>
            </w:tcBorders>
            <w:hideMark/>
          </w:tcPr>
          <w:p w:rsidR="00D3178C" w:rsidRDefault="00D3178C">
            <w:pPr>
              <w:jc w:val="center"/>
            </w:pPr>
            <w:r>
              <w:t>44,2</w:t>
            </w:r>
          </w:p>
        </w:tc>
        <w:tc>
          <w:tcPr>
            <w:tcW w:w="450" w:type="pct"/>
            <w:tcBorders>
              <w:top w:val="nil"/>
              <w:left w:val="single" w:sz="4" w:space="0" w:color="auto"/>
              <w:bottom w:val="nil"/>
              <w:right w:val="single" w:sz="4" w:space="0" w:color="auto"/>
            </w:tcBorders>
            <w:hideMark/>
          </w:tcPr>
          <w:p w:rsidR="00D3178C" w:rsidRDefault="00D3178C">
            <w:pPr>
              <w:jc w:val="center"/>
            </w:pPr>
            <w:r>
              <w:t>49,8</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1,4</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2,2</w:t>
            </w:r>
          </w:p>
        </w:tc>
        <w:tc>
          <w:tcPr>
            <w:tcW w:w="455" w:type="pct"/>
            <w:tcBorders>
              <w:top w:val="nil"/>
              <w:left w:val="single" w:sz="4" w:space="0" w:color="auto"/>
              <w:bottom w:val="nil"/>
              <w:right w:val="single" w:sz="4" w:space="0" w:color="auto"/>
            </w:tcBorders>
            <w:hideMark/>
          </w:tcPr>
          <w:p w:rsidR="00D3178C" w:rsidRDefault="00D3178C">
            <w:pPr>
              <w:jc w:val="center"/>
            </w:pPr>
            <w:r>
              <w:t>5,8</w:t>
            </w:r>
          </w:p>
        </w:tc>
        <w:tc>
          <w:tcPr>
            <w:tcW w:w="455" w:type="pct"/>
            <w:tcBorders>
              <w:top w:val="nil"/>
              <w:left w:val="single" w:sz="4" w:space="0" w:color="auto"/>
              <w:bottom w:val="nil"/>
              <w:right w:val="single" w:sz="4" w:space="0" w:color="auto"/>
            </w:tcBorders>
            <w:hideMark/>
          </w:tcPr>
          <w:p w:rsidR="00D3178C" w:rsidRDefault="00D3178C">
            <w:pPr>
              <w:jc w:val="center"/>
            </w:pPr>
            <w:r>
              <w:t>9,4</w:t>
            </w:r>
          </w:p>
        </w:tc>
        <w:tc>
          <w:tcPr>
            <w:tcW w:w="455" w:type="pct"/>
            <w:tcBorders>
              <w:top w:val="nil"/>
              <w:left w:val="single" w:sz="4" w:space="0" w:color="auto"/>
              <w:bottom w:val="nil"/>
              <w:right w:val="single" w:sz="4" w:space="0" w:color="auto"/>
            </w:tcBorders>
            <w:hideMark/>
          </w:tcPr>
          <w:p w:rsidR="00D3178C" w:rsidRDefault="00D3178C">
            <w:pPr>
              <w:jc w:val="center"/>
            </w:pPr>
            <w:r>
              <w:t>17,2</w:t>
            </w:r>
          </w:p>
        </w:tc>
        <w:tc>
          <w:tcPr>
            <w:tcW w:w="455" w:type="pct"/>
            <w:tcBorders>
              <w:top w:val="nil"/>
              <w:left w:val="single" w:sz="4" w:space="0" w:color="auto"/>
              <w:bottom w:val="nil"/>
              <w:right w:val="single" w:sz="4" w:space="0" w:color="auto"/>
            </w:tcBorders>
            <w:hideMark/>
          </w:tcPr>
          <w:p w:rsidR="00D3178C" w:rsidRDefault="00D3178C">
            <w:pPr>
              <w:jc w:val="center"/>
            </w:pPr>
            <w:r>
              <w:t>24,0</w:t>
            </w:r>
          </w:p>
        </w:tc>
        <w:tc>
          <w:tcPr>
            <w:tcW w:w="455" w:type="pct"/>
            <w:tcBorders>
              <w:top w:val="nil"/>
              <w:left w:val="single" w:sz="4" w:space="0" w:color="auto"/>
              <w:bottom w:val="nil"/>
              <w:right w:val="single" w:sz="4" w:space="0" w:color="auto"/>
            </w:tcBorders>
            <w:hideMark/>
          </w:tcPr>
          <w:p w:rsidR="00D3178C" w:rsidRDefault="00D3178C">
            <w:pPr>
              <w:jc w:val="center"/>
            </w:pPr>
            <w:r>
              <w:t>34,2</w:t>
            </w:r>
          </w:p>
        </w:tc>
        <w:tc>
          <w:tcPr>
            <w:tcW w:w="455" w:type="pct"/>
            <w:tcBorders>
              <w:top w:val="nil"/>
              <w:left w:val="single" w:sz="4" w:space="0" w:color="auto"/>
              <w:bottom w:val="nil"/>
              <w:right w:val="single" w:sz="4" w:space="0" w:color="auto"/>
            </w:tcBorders>
            <w:hideMark/>
          </w:tcPr>
          <w:p w:rsidR="00D3178C" w:rsidRDefault="00D3178C">
            <w:pPr>
              <w:jc w:val="center"/>
            </w:pPr>
            <w:r>
              <w:t>41,4</w:t>
            </w:r>
          </w:p>
        </w:tc>
        <w:tc>
          <w:tcPr>
            <w:tcW w:w="450" w:type="pct"/>
            <w:tcBorders>
              <w:top w:val="nil"/>
              <w:left w:val="single" w:sz="4" w:space="0" w:color="auto"/>
              <w:bottom w:val="nil"/>
              <w:right w:val="single" w:sz="4" w:space="0" w:color="auto"/>
            </w:tcBorders>
            <w:hideMark/>
          </w:tcPr>
          <w:p w:rsidR="00D3178C" w:rsidRDefault="00D3178C">
            <w:pPr>
              <w:jc w:val="center"/>
            </w:pPr>
            <w:r>
              <w:t>47,2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lastRenderedPageBreak/>
              <w:t>1,5</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3,1</w:t>
            </w:r>
          </w:p>
        </w:tc>
        <w:tc>
          <w:tcPr>
            <w:tcW w:w="455" w:type="pct"/>
            <w:tcBorders>
              <w:top w:val="nil"/>
              <w:left w:val="single" w:sz="4" w:space="0" w:color="auto"/>
              <w:bottom w:val="nil"/>
              <w:right w:val="single" w:sz="4" w:space="0" w:color="auto"/>
            </w:tcBorders>
            <w:hideMark/>
          </w:tcPr>
          <w:p w:rsidR="00D3178C" w:rsidRDefault="00D3178C">
            <w:pPr>
              <w:jc w:val="center"/>
            </w:pPr>
            <w:r>
              <w:t>6,3</w:t>
            </w:r>
          </w:p>
        </w:tc>
        <w:tc>
          <w:tcPr>
            <w:tcW w:w="455" w:type="pct"/>
            <w:tcBorders>
              <w:top w:val="nil"/>
              <w:left w:val="single" w:sz="4" w:space="0" w:color="auto"/>
              <w:bottom w:val="nil"/>
              <w:right w:val="single" w:sz="4" w:space="0" w:color="auto"/>
            </w:tcBorders>
            <w:hideMark/>
          </w:tcPr>
          <w:p w:rsidR="00D3178C" w:rsidRDefault="00D3178C">
            <w:pPr>
              <w:jc w:val="center"/>
            </w:pPr>
            <w:r>
              <w:t>14,0</w:t>
            </w:r>
          </w:p>
        </w:tc>
        <w:tc>
          <w:tcPr>
            <w:tcW w:w="455" w:type="pct"/>
            <w:tcBorders>
              <w:top w:val="nil"/>
              <w:left w:val="single" w:sz="4" w:space="0" w:color="auto"/>
              <w:bottom w:val="nil"/>
              <w:right w:val="single" w:sz="4" w:space="0" w:color="auto"/>
            </w:tcBorders>
            <w:hideMark/>
          </w:tcPr>
          <w:p w:rsidR="00D3178C" w:rsidRDefault="00D3178C">
            <w:pPr>
              <w:jc w:val="center"/>
            </w:pPr>
            <w:r>
              <w:t>20,7</w:t>
            </w:r>
          </w:p>
        </w:tc>
        <w:tc>
          <w:tcPr>
            <w:tcW w:w="455" w:type="pct"/>
            <w:tcBorders>
              <w:top w:val="nil"/>
              <w:left w:val="single" w:sz="4" w:space="0" w:color="auto"/>
              <w:bottom w:val="nil"/>
              <w:right w:val="single" w:sz="4" w:space="0" w:color="auto"/>
            </w:tcBorders>
            <w:hideMark/>
          </w:tcPr>
          <w:p w:rsidR="00D3178C" w:rsidRDefault="00D3178C">
            <w:pPr>
              <w:jc w:val="center"/>
            </w:pPr>
            <w:r>
              <w:t>31,1</w:t>
            </w:r>
          </w:p>
        </w:tc>
        <w:tc>
          <w:tcPr>
            <w:tcW w:w="455" w:type="pct"/>
            <w:tcBorders>
              <w:top w:val="nil"/>
              <w:left w:val="single" w:sz="4" w:space="0" w:color="auto"/>
              <w:bottom w:val="nil"/>
              <w:right w:val="single" w:sz="4" w:space="0" w:color="auto"/>
            </w:tcBorders>
            <w:hideMark/>
          </w:tcPr>
          <w:p w:rsidR="00D3178C" w:rsidRDefault="00D3178C">
            <w:pPr>
              <w:jc w:val="center"/>
            </w:pPr>
            <w:r>
              <w:t>38,8</w:t>
            </w:r>
          </w:p>
        </w:tc>
        <w:tc>
          <w:tcPr>
            <w:tcW w:w="450" w:type="pct"/>
            <w:tcBorders>
              <w:top w:val="nil"/>
              <w:left w:val="single" w:sz="4" w:space="0" w:color="auto"/>
              <w:bottom w:val="nil"/>
              <w:right w:val="single" w:sz="4" w:space="0" w:color="auto"/>
            </w:tcBorders>
            <w:hideMark/>
          </w:tcPr>
          <w:p w:rsidR="00D3178C" w:rsidRDefault="00D3178C">
            <w:pPr>
              <w:jc w:val="center"/>
            </w:pPr>
            <w:r>
              <w:t>44,7</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1,6</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1,2</w:t>
            </w:r>
          </w:p>
        </w:tc>
        <w:tc>
          <w:tcPr>
            <w:tcW w:w="455" w:type="pct"/>
            <w:tcBorders>
              <w:top w:val="nil"/>
              <w:left w:val="single" w:sz="4" w:space="0" w:color="auto"/>
              <w:bottom w:val="nil"/>
              <w:right w:val="single" w:sz="4" w:space="0" w:color="auto"/>
            </w:tcBorders>
            <w:hideMark/>
          </w:tcPr>
          <w:p w:rsidR="00D3178C" w:rsidRDefault="00D3178C">
            <w:pPr>
              <w:jc w:val="center"/>
            </w:pPr>
            <w:r>
              <w:t>4,6</w:t>
            </w:r>
          </w:p>
        </w:tc>
        <w:tc>
          <w:tcPr>
            <w:tcW w:w="455" w:type="pct"/>
            <w:tcBorders>
              <w:top w:val="nil"/>
              <w:left w:val="single" w:sz="4" w:space="0" w:color="auto"/>
              <w:bottom w:val="nil"/>
              <w:right w:val="single" w:sz="4" w:space="0" w:color="auto"/>
            </w:tcBorders>
            <w:hideMark/>
          </w:tcPr>
          <w:p w:rsidR="00D3178C" w:rsidRDefault="00D3178C">
            <w:pPr>
              <w:jc w:val="center"/>
            </w:pPr>
            <w:r>
              <w:t>11,4</w:t>
            </w:r>
          </w:p>
        </w:tc>
        <w:tc>
          <w:tcPr>
            <w:tcW w:w="455" w:type="pct"/>
            <w:tcBorders>
              <w:top w:val="nil"/>
              <w:left w:val="single" w:sz="4" w:space="0" w:color="auto"/>
              <w:bottom w:val="nil"/>
              <w:right w:val="single" w:sz="4" w:space="0" w:color="auto"/>
            </w:tcBorders>
            <w:hideMark/>
          </w:tcPr>
          <w:p w:rsidR="00D3178C" w:rsidRDefault="00D3178C">
            <w:pPr>
              <w:jc w:val="center"/>
            </w:pPr>
            <w:r>
              <w:t>18,2</w:t>
            </w:r>
          </w:p>
        </w:tc>
        <w:tc>
          <w:tcPr>
            <w:tcW w:w="455" w:type="pct"/>
            <w:tcBorders>
              <w:top w:val="nil"/>
              <w:left w:val="single" w:sz="4" w:space="0" w:color="auto"/>
              <w:bottom w:val="nil"/>
              <w:right w:val="single" w:sz="4" w:space="0" w:color="auto"/>
            </w:tcBorders>
            <w:hideMark/>
          </w:tcPr>
          <w:p w:rsidR="00D3178C" w:rsidRDefault="00D3178C">
            <w:pPr>
              <w:jc w:val="center"/>
            </w:pPr>
            <w:r>
              <w:t>28,8</w:t>
            </w:r>
          </w:p>
        </w:tc>
        <w:tc>
          <w:tcPr>
            <w:tcW w:w="455" w:type="pct"/>
            <w:tcBorders>
              <w:top w:val="nil"/>
              <w:left w:val="single" w:sz="4" w:space="0" w:color="auto"/>
              <w:bottom w:val="nil"/>
              <w:right w:val="single" w:sz="4" w:space="0" w:color="auto"/>
            </w:tcBorders>
            <w:hideMark/>
          </w:tcPr>
          <w:p w:rsidR="00D3178C" w:rsidRDefault="00D3178C">
            <w:pPr>
              <w:jc w:val="center"/>
            </w:pPr>
            <w:r>
              <w:t>36,6</w:t>
            </w:r>
          </w:p>
        </w:tc>
        <w:tc>
          <w:tcPr>
            <w:tcW w:w="450" w:type="pct"/>
            <w:tcBorders>
              <w:top w:val="nil"/>
              <w:left w:val="single" w:sz="4" w:space="0" w:color="auto"/>
              <w:bottom w:val="nil"/>
              <w:right w:val="single" w:sz="4" w:space="0" w:color="auto"/>
            </w:tcBorders>
            <w:hideMark/>
          </w:tcPr>
          <w:p w:rsidR="00D3178C" w:rsidRDefault="00D3178C">
            <w:pPr>
              <w:jc w:val="center"/>
            </w:pPr>
            <w:r>
              <w:t>43,2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1,7</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2,4</w:t>
            </w:r>
          </w:p>
        </w:tc>
        <w:tc>
          <w:tcPr>
            <w:tcW w:w="455" w:type="pct"/>
            <w:tcBorders>
              <w:top w:val="nil"/>
              <w:left w:val="single" w:sz="4" w:space="0" w:color="auto"/>
              <w:bottom w:val="nil"/>
              <w:right w:val="single" w:sz="4" w:space="0" w:color="auto"/>
            </w:tcBorders>
            <w:hideMark/>
          </w:tcPr>
          <w:p w:rsidR="00D3178C" w:rsidRDefault="00D3178C">
            <w:pPr>
              <w:jc w:val="center"/>
            </w:pPr>
            <w:r>
              <w:t>9,0</w:t>
            </w:r>
          </w:p>
        </w:tc>
        <w:tc>
          <w:tcPr>
            <w:tcW w:w="455" w:type="pct"/>
            <w:tcBorders>
              <w:top w:val="nil"/>
              <w:left w:val="single" w:sz="4" w:space="0" w:color="auto"/>
              <w:bottom w:val="nil"/>
              <w:right w:val="single" w:sz="4" w:space="0" w:color="auto"/>
            </w:tcBorders>
            <w:hideMark/>
          </w:tcPr>
          <w:p w:rsidR="00D3178C" w:rsidRDefault="00D3178C">
            <w:pPr>
              <w:jc w:val="center"/>
            </w:pPr>
            <w:r>
              <w:t>15,8</w:t>
            </w:r>
          </w:p>
        </w:tc>
        <w:tc>
          <w:tcPr>
            <w:tcW w:w="455" w:type="pct"/>
            <w:tcBorders>
              <w:top w:val="nil"/>
              <w:left w:val="single" w:sz="4" w:space="0" w:color="auto"/>
              <w:bottom w:val="nil"/>
              <w:right w:val="single" w:sz="4" w:space="0" w:color="auto"/>
            </w:tcBorders>
            <w:hideMark/>
          </w:tcPr>
          <w:p w:rsidR="00D3178C" w:rsidRDefault="00D3178C">
            <w:pPr>
              <w:jc w:val="center"/>
            </w:pPr>
            <w:r>
              <w:t>26,2</w:t>
            </w:r>
          </w:p>
        </w:tc>
        <w:tc>
          <w:tcPr>
            <w:tcW w:w="455" w:type="pct"/>
            <w:tcBorders>
              <w:top w:val="nil"/>
              <w:left w:val="single" w:sz="4" w:space="0" w:color="auto"/>
              <w:bottom w:val="nil"/>
              <w:right w:val="single" w:sz="4" w:space="0" w:color="auto"/>
            </w:tcBorders>
            <w:hideMark/>
          </w:tcPr>
          <w:p w:rsidR="00D3178C" w:rsidRDefault="00D3178C">
            <w:pPr>
              <w:jc w:val="center"/>
            </w:pPr>
            <w:r>
              <w:t>34,0</w:t>
            </w:r>
          </w:p>
        </w:tc>
        <w:tc>
          <w:tcPr>
            <w:tcW w:w="450" w:type="pct"/>
            <w:tcBorders>
              <w:top w:val="nil"/>
              <w:left w:val="single" w:sz="4" w:space="0" w:color="auto"/>
              <w:bottom w:val="nil"/>
              <w:right w:val="single" w:sz="4" w:space="0" w:color="auto"/>
            </w:tcBorders>
            <w:hideMark/>
          </w:tcPr>
          <w:p w:rsidR="00D3178C" w:rsidRDefault="00D3178C">
            <w:pPr>
              <w:jc w:val="center"/>
            </w:pPr>
            <w:r>
              <w:t>40,4</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1,8</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0,8</w:t>
            </w:r>
          </w:p>
        </w:tc>
        <w:tc>
          <w:tcPr>
            <w:tcW w:w="455" w:type="pct"/>
            <w:tcBorders>
              <w:top w:val="nil"/>
              <w:left w:val="single" w:sz="4" w:space="0" w:color="auto"/>
              <w:bottom w:val="nil"/>
              <w:right w:val="single" w:sz="4" w:space="0" w:color="auto"/>
            </w:tcBorders>
            <w:hideMark/>
          </w:tcPr>
          <w:p w:rsidR="00D3178C" w:rsidRDefault="00D3178C">
            <w:pPr>
              <w:jc w:val="center"/>
            </w:pPr>
            <w:r>
              <w:t>6,8</w:t>
            </w:r>
          </w:p>
        </w:tc>
        <w:tc>
          <w:tcPr>
            <w:tcW w:w="455" w:type="pct"/>
            <w:tcBorders>
              <w:top w:val="nil"/>
              <w:left w:val="single" w:sz="4" w:space="0" w:color="auto"/>
              <w:bottom w:val="nil"/>
              <w:right w:val="single" w:sz="4" w:space="0" w:color="auto"/>
            </w:tcBorders>
            <w:hideMark/>
          </w:tcPr>
          <w:p w:rsidR="00D3178C" w:rsidRDefault="00D3178C">
            <w:pPr>
              <w:jc w:val="center"/>
            </w:pPr>
            <w:r>
              <w:t>13,0</w:t>
            </w:r>
          </w:p>
        </w:tc>
        <w:tc>
          <w:tcPr>
            <w:tcW w:w="455" w:type="pct"/>
            <w:tcBorders>
              <w:top w:val="nil"/>
              <w:left w:val="single" w:sz="4" w:space="0" w:color="auto"/>
              <w:bottom w:val="nil"/>
              <w:right w:val="single" w:sz="4" w:space="0" w:color="auto"/>
            </w:tcBorders>
            <w:hideMark/>
          </w:tcPr>
          <w:p w:rsidR="00D3178C" w:rsidRDefault="00D3178C">
            <w:pPr>
              <w:jc w:val="center"/>
            </w:pPr>
            <w:r>
              <w:t>24,0</w:t>
            </w:r>
          </w:p>
        </w:tc>
        <w:tc>
          <w:tcPr>
            <w:tcW w:w="455" w:type="pct"/>
            <w:tcBorders>
              <w:top w:val="nil"/>
              <w:left w:val="single" w:sz="4" w:space="0" w:color="auto"/>
              <w:bottom w:val="nil"/>
              <w:right w:val="single" w:sz="4" w:space="0" w:color="auto"/>
            </w:tcBorders>
            <w:hideMark/>
          </w:tcPr>
          <w:p w:rsidR="00D3178C" w:rsidRDefault="00D3178C">
            <w:pPr>
              <w:jc w:val="center"/>
            </w:pPr>
            <w:r>
              <w:t>31,8</w:t>
            </w:r>
          </w:p>
        </w:tc>
        <w:tc>
          <w:tcPr>
            <w:tcW w:w="450" w:type="pct"/>
            <w:tcBorders>
              <w:top w:val="nil"/>
              <w:left w:val="single" w:sz="4" w:space="0" w:color="auto"/>
              <w:bottom w:val="nil"/>
              <w:right w:val="single" w:sz="4" w:space="0" w:color="auto"/>
            </w:tcBorders>
            <w:hideMark/>
          </w:tcPr>
          <w:p w:rsidR="00D3178C" w:rsidRDefault="00D3178C">
            <w:pPr>
              <w:jc w:val="center"/>
            </w:pPr>
            <w:r>
              <w:t>38,2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1,9</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4,8</w:t>
            </w:r>
          </w:p>
        </w:tc>
        <w:tc>
          <w:tcPr>
            <w:tcW w:w="455" w:type="pct"/>
            <w:tcBorders>
              <w:top w:val="nil"/>
              <w:left w:val="single" w:sz="4" w:space="0" w:color="auto"/>
              <w:bottom w:val="nil"/>
              <w:right w:val="single" w:sz="4" w:space="0" w:color="auto"/>
            </w:tcBorders>
            <w:hideMark/>
          </w:tcPr>
          <w:p w:rsidR="00D3178C" w:rsidRDefault="00D3178C">
            <w:pPr>
              <w:jc w:val="center"/>
            </w:pPr>
            <w:r>
              <w:t>10,8</w:t>
            </w:r>
          </w:p>
        </w:tc>
        <w:tc>
          <w:tcPr>
            <w:tcW w:w="455" w:type="pct"/>
            <w:tcBorders>
              <w:top w:val="nil"/>
              <w:left w:val="single" w:sz="4" w:space="0" w:color="auto"/>
              <w:bottom w:val="nil"/>
              <w:right w:val="single" w:sz="4" w:space="0" w:color="auto"/>
            </w:tcBorders>
            <w:hideMark/>
          </w:tcPr>
          <w:p w:rsidR="00D3178C" w:rsidRDefault="00D3178C">
            <w:pPr>
              <w:jc w:val="center"/>
            </w:pPr>
            <w:r>
              <w:t>21,4</w:t>
            </w:r>
          </w:p>
        </w:tc>
        <w:tc>
          <w:tcPr>
            <w:tcW w:w="455" w:type="pct"/>
            <w:tcBorders>
              <w:top w:val="nil"/>
              <w:left w:val="single" w:sz="4" w:space="0" w:color="auto"/>
              <w:bottom w:val="nil"/>
              <w:right w:val="single" w:sz="4" w:space="0" w:color="auto"/>
            </w:tcBorders>
            <w:hideMark/>
          </w:tcPr>
          <w:p w:rsidR="00D3178C" w:rsidRDefault="00D3178C">
            <w:pPr>
              <w:jc w:val="center"/>
            </w:pPr>
            <w:r>
              <w:t>29,6</w:t>
            </w:r>
          </w:p>
        </w:tc>
        <w:tc>
          <w:tcPr>
            <w:tcW w:w="450" w:type="pct"/>
            <w:tcBorders>
              <w:top w:val="nil"/>
              <w:left w:val="single" w:sz="4" w:space="0" w:color="auto"/>
              <w:bottom w:val="nil"/>
              <w:right w:val="single" w:sz="4" w:space="0" w:color="auto"/>
            </w:tcBorders>
            <w:hideMark/>
          </w:tcPr>
          <w:p w:rsidR="00D3178C" w:rsidRDefault="00D3178C">
            <w:pPr>
              <w:jc w:val="center"/>
            </w:pPr>
            <w:r>
              <w:t>36,0</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2,0</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3,4</w:t>
            </w:r>
          </w:p>
        </w:tc>
        <w:tc>
          <w:tcPr>
            <w:tcW w:w="455" w:type="pct"/>
            <w:tcBorders>
              <w:top w:val="nil"/>
              <w:left w:val="single" w:sz="4" w:space="0" w:color="auto"/>
              <w:bottom w:val="nil"/>
              <w:right w:val="single" w:sz="4" w:space="0" w:color="auto"/>
            </w:tcBorders>
            <w:hideMark/>
          </w:tcPr>
          <w:p w:rsidR="00D3178C" w:rsidRDefault="00D3178C">
            <w:pPr>
              <w:jc w:val="center"/>
            </w:pPr>
            <w:r>
              <w:t>8,9</w:t>
            </w:r>
          </w:p>
        </w:tc>
        <w:tc>
          <w:tcPr>
            <w:tcW w:w="455" w:type="pct"/>
            <w:tcBorders>
              <w:top w:val="nil"/>
              <w:left w:val="single" w:sz="4" w:space="0" w:color="auto"/>
              <w:bottom w:val="nil"/>
              <w:right w:val="single" w:sz="4" w:space="0" w:color="auto"/>
            </w:tcBorders>
            <w:hideMark/>
          </w:tcPr>
          <w:p w:rsidR="00D3178C" w:rsidRDefault="00D3178C">
            <w:pPr>
              <w:jc w:val="center"/>
            </w:pPr>
            <w:r>
              <w:t>19,1</w:t>
            </w:r>
          </w:p>
        </w:tc>
        <w:tc>
          <w:tcPr>
            <w:tcW w:w="455" w:type="pct"/>
            <w:tcBorders>
              <w:top w:val="nil"/>
              <w:left w:val="single" w:sz="4" w:space="0" w:color="auto"/>
              <w:bottom w:val="nil"/>
              <w:right w:val="single" w:sz="4" w:space="0" w:color="auto"/>
            </w:tcBorders>
            <w:hideMark/>
          </w:tcPr>
          <w:p w:rsidR="00D3178C" w:rsidRDefault="00D3178C">
            <w:pPr>
              <w:jc w:val="center"/>
            </w:pPr>
            <w:r>
              <w:t>27,2</w:t>
            </w:r>
          </w:p>
        </w:tc>
        <w:tc>
          <w:tcPr>
            <w:tcW w:w="450" w:type="pct"/>
            <w:tcBorders>
              <w:top w:val="nil"/>
              <w:left w:val="single" w:sz="4" w:space="0" w:color="auto"/>
              <w:bottom w:val="nil"/>
              <w:right w:val="single" w:sz="4" w:space="0" w:color="auto"/>
            </w:tcBorders>
            <w:hideMark/>
          </w:tcPr>
          <w:p w:rsidR="00D3178C" w:rsidRDefault="00D3178C">
            <w:pPr>
              <w:jc w:val="center"/>
            </w:pPr>
            <w:r>
              <w:t>33,8</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2,2</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0,6</w:t>
            </w:r>
          </w:p>
        </w:tc>
        <w:tc>
          <w:tcPr>
            <w:tcW w:w="455" w:type="pct"/>
            <w:tcBorders>
              <w:top w:val="nil"/>
              <w:left w:val="single" w:sz="4" w:space="0" w:color="auto"/>
              <w:bottom w:val="nil"/>
              <w:right w:val="single" w:sz="4" w:space="0" w:color="auto"/>
            </w:tcBorders>
            <w:hideMark/>
          </w:tcPr>
          <w:p w:rsidR="00D3178C" w:rsidRDefault="00D3178C">
            <w:pPr>
              <w:jc w:val="center"/>
            </w:pPr>
            <w:r>
              <w:t>5,6</w:t>
            </w:r>
          </w:p>
        </w:tc>
        <w:tc>
          <w:tcPr>
            <w:tcW w:w="455" w:type="pct"/>
            <w:tcBorders>
              <w:top w:val="nil"/>
              <w:left w:val="single" w:sz="4" w:space="0" w:color="auto"/>
              <w:bottom w:val="nil"/>
              <w:right w:val="single" w:sz="4" w:space="0" w:color="auto"/>
            </w:tcBorders>
            <w:hideMark/>
          </w:tcPr>
          <w:p w:rsidR="00D3178C" w:rsidRDefault="00D3178C">
            <w:pPr>
              <w:jc w:val="center"/>
            </w:pPr>
            <w:r>
              <w:t>15,2</w:t>
            </w:r>
          </w:p>
        </w:tc>
        <w:tc>
          <w:tcPr>
            <w:tcW w:w="455" w:type="pct"/>
            <w:tcBorders>
              <w:top w:val="nil"/>
              <w:left w:val="single" w:sz="4" w:space="0" w:color="auto"/>
              <w:bottom w:val="nil"/>
              <w:right w:val="single" w:sz="4" w:space="0" w:color="auto"/>
            </w:tcBorders>
            <w:hideMark/>
          </w:tcPr>
          <w:p w:rsidR="00D3178C" w:rsidRDefault="00D3178C">
            <w:pPr>
              <w:jc w:val="center"/>
            </w:pPr>
            <w:r>
              <w:t>23,6</w:t>
            </w:r>
          </w:p>
        </w:tc>
        <w:tc>
          <w:tcPr>
            <w:tcW w:w="450" w:type="pct"/>
            <w:tcBorders>
              <w:top w:val="nil"/>
              <w:left w:val="single" w:sz="4" w:space="0" w:color="auto"/>
              <w:bottom w:val="nil"/>
              <w:right w:val="single" w:sz="4" w:space="0" w:color="auto"/>
            </w:tcBorders>
            <w:hideMark/>
          </w:tcPr>
          <w:p w:rsidR="00D3178C" w:rsidRDefault="00D3178C">
            <w:pPr>
              <w:jc w:val="center"/>
            </w:pPr>
            <w:r>
              <w:t>30,2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2,4</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3,1</w:t>
            </w:r>
          </w:p>
        </w:tc>
        <w:tc>
          <w:tcPr>
            <w:tcW w:w="455" w:type="pct"/>
            <w:tcBorders>
              <w:top w:val="nil"/>
              <w:left w:val="single" w:sz="4" w:space="0" w:color="auto"/>
              <w:bottom w:val="nil"/>
              <w:right w:val="single" w:sz="4" w:space="0" w:color="auto"/>
            </w:tcBorders>
            <w:hideMark/>
          </w:tcPr>
          <w:p w:rsidR="00D3178C" w:rsidRDefault="00D3178C">
            <w:pPr>
              <w:jc w:val="center"/>
            </w:pPr>
            <w:r>
              <w:t>11,8</w:t>
            </w:r>
          </w:p>
        </w:tc>
        <w:tc>
          <w:tcPr>
            <w:tcW w:w="455" w:type="pct"/>
            <w:tcBorders>
              <w:top w:val="nil"/>
              <w:left w:val="single" w:sz="4" w:space="0" w:color="auto"/>
              <w:bottom w:val="nil"/>
              <w:right w:val="single" w:sz="4" w:space="0" w:color="auto"/>
            </w:tcBorders>
            <w:hideMark/>
          </w:tcPr>
          <w:p w:rsidR="00D3178C" w:rsidRDefault="00D3178C">
            <w:pPr>
              <w:jc w:val="center"/>
            </w:pPr>
            <w:r>
              <w:t>19,8</w:t>
            </w:r>
          </w:p>
        </w:tc>
        <w:tc>
          <w:tcPr>
            <w:tcW w:w="450" w:type="pct"/>
            <w:tcBorders>
              <w:top w:val="nil"/>
              <w:left w:val="single" w:sz="4" w:space="0" w:color="auto"/>
              <w:bottom w:val="nil"/>
              <w:right w:val="single" w:sz="4" w:space="0" w:color="auto"/>
            </w:tcBorders>
            <w:hideMark/>
          </w:tcPr>
          <w:p w:rsidR="00D3178C" w:rsidRDefault="00D3178C">
            <w:pPr>
              <w:jc w:val="center"/>
            </w:pPr>
            <w:r>
              <w:t>26,5</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2,6</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1,2</w:t>
            </w:r>
          </w:p>
        </w:tc>
        <w:tc>
          <w:tcPr>
            <w:tcW w:w="455" w:type="pct"/>
            <w:tcBorders>
              <w:top w:val="nil"/>
              <w:left w:val="single" w:sz="4" w:space="0" w:color="auto"/>
              <w:bottom w:val="nil"/>
              <w:right w:val="single" w:sz="4" w:space="0" w:color="auto"/>
            </w:tcBorders>
            <w:hideMark/>
          </w:tcPr>
          <w:p w:rsidR="00D3178C" w:rsidRDefault="00D3178C">
            <w:pPr>
              <w:jc w:val="center"/>
            </w:pPr>
            <w:r>
              <w:t>9,0</w:t>
            </w:r>
          </w:p>
        </w:tc>
        <w:tc>
          <w:tcPr>
            <w:tcW w:w="455" w:type="pct"/>
            <w:tcBorders>
              <w:top w:val="nil"/>
              <w:left w:val="single" w:sz="4" w:space="0" w:color="auto"/>
              <w:bottom w:val="nil"/>
              <w:right w:val="single" w:sz="4" w:space="0" w:color="auto"/>
            </w:tcBorders>
            <w:hideMark/>
          </w:tcPr>
          <w:p w:rsidR="00D3178C" w:rsidRDefault="00D3178C">
            <w:pPr>
              <w:jc w:val="center"/>
            </w:pPr>
            <w:r>
              <w:t>16,8</w:t>
            </w:r>
          </w:p>
        </w:tc>
        <w:tc>
          <w:tcPr>
            <w:tcW w:w="450" w:type="pct"/>
            <w:tcBorders>
              <w:top w:val="nil"/>
              <w:left w:val="single" w:sz="4" w:space="0" w:color="auto"/>
              <w:bottom w:val="nil"/>
              <w:right w:val="single" w:sz="4" w:space="0" w:color="auto"/>
            </w:tcBorders>
            <w:hideMark/>
          </w:tcPr>
          <w:p w:rsidR="00D3178C" w:rsidRDefault="00D3178C">
            <w:pPr>
              <w:jc w:val="center"/>
            </w:pPr>
            <w:r>
              <w:t>23,2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2,8</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0,6</w:t>
            </w:r>
          </w:p>
        </w:tc>
        <w:tc>
          <w:tcPr>
            <w:tcW w:w="455" w:type="pct"/>
            <w:tcBorders>
              <w:top w:val="nil"/>
              <w:left w:val="single" w:sz="4" w:space="0" w:color="auto"/>
              <w:bottom w:val="nil"/>
              <w:right w:val="single" w:sz="4" w:space="0" w:color="auto"/>
            </w:tcBorders>
            <w:hideMark/>
          </w:tcPr>
          <w:p w:rsidR="00D3178C" w:rsidRDefault="00D3178C">
            <w:pPr>
              <w:jc w:val="center"/>
            </w:pPr>
            <w:r>
              <w:t>6,4</w:t>
            </w:r>
          </w:p>
        </w:tc>
        <w:tc>
          <w:tcPr>
            <w:tcW w:w="455" w:type="pct"/>
            <w:tcBorders>
              <w:top w:val="nil"/>
              <w:left w:val="single" w:sz="4" w:space="0" w:color="auto"/>
              <w:bottom w:val="nil"/>
              <w:right w:val="single" w:sz="4" w:space="0" w:color="auto"/>
            </w:tcBorders>
            <w:hideMark/>
          </w:tcPr>
          <w:p w:rsidR="00D3178C" w:rsidRDefault="00D3178C">
            <w:pPr>
              <w:jc w:val="center"/>
            </w:pPr>
            <w:r>
              <w:t>13,8</w:t>
            </w:r>
          </w:p>
        </w:tc>
        <w:tc>
          <w:tcPr>
            <w:tcW w:w="450" w:type="pct"/>
            <w:tcBorders>
              <w:top w:val="nil"/>
              <w:left w:val="single" w:sz="4" w:space="0" w:color="auto"/>
              <w:bottom w:val="nil"/>
              <w:right w:val="single" w:sz="4" w:space="0" w:color="auto"/>
            </w:tcBorders>
            <w:hideMark/>
          </w:tcPr>
          <w:p w:rsidR="00D3178C" w:rsidRDefault="00D3178C">
            <w:pPr>
              <w:jc w:val="center"/>
            </w:pPr>
            <w:r>
              <w:t>20,2</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3,0</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4,4</w:t>
            </w:r>
          </w:p>
        </w:tc>
        <w:tc>
          <w:tcPr>
            <w:tcW w:w="455" w:type="pct"/>
            <w:tcBorders>
              <w:top w:val="nil"/>
              <w:left w:val="single" w:sz="4" w:space="0" w:color="auto"/>
              <w:bottom w:val="nil"/>
              <w:right w:val="single" w:sz="4" w:space="0" w:color="auto"/>
            </w:tcBorders>
            <w:hideMark/>
          </w:tcPr>
          <w:p w:rsidR="00D3178C" w:rsidRDefault="00D3178C">
            <w:pPr>
              <w:jc w:val="center"/>
            </w:pPr>
            <w:r>
              <w:t>11,2</w:t>
            </w:r>
          </w:p>
        </w:tc>
        <w:tc>
          <w:tcPr>
            <w:tcW w:w="450" w:type="pct"/>
            <w:tcBorders>
              <w:top w:val="nil"/>
              <w:left w:val="single" w:sz="4" w:space="0" w:color="auto"/>
              <w:bottom w:val="nil"/>
              <w:right w:val="single" w:sz="4" w:space="0" w:color="auto"/>
            </w:tcBorders>
            <w:hideMark/>
          </w:tcPr>
          <w:p w:rsidR="00D3178C" w:rsidRDefault="00D3178C">
            <w:pPr>
              <w:jc w:val="center"/>
            </w:pPr>
            <w:r>
              <w:t>17,6</w:t>
            </w:r>
          </w:p>
        </w:tc>
      </w:tr>
      <w:tr w:rsidR="00D3178C">
        <w:trPr>
          <w:jc w:val="center"/>
        </w:trPr>
        <w:tc>
          <w:tcPr>
            <w:tcW w:w="455" w:type="pct"/>
            <w:tcBorders>
              <w:top w:val="nil"/>
              <w:left w:val="single" w:sz="4" w:space="0" w:color="auto"/>
              <w:bottom w:val="nil"/>
              <w:right w:val="single" w:sz="4" w:space="0" w:color="auto"/>
            </w:tcBorders>
            <w:hideMark/>
          </w:tcPr>
          <w:p w:rsidR="00D3178C" w:rsidRDefault="00D3178C">
            <w:pPr>
              <w:jc w:val="center"/>
            </w:pPr>
            <w:r>
              <w:t>3,5</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w:t>
            </w:r>
          </w:p>
        </w:tc>
        <w:tc>
          <w:tcPr>
            <w:tcW w:w="455" w:type="pct"/>
            <w:tcBorders>
              <w:top w:val="nil"/>
              <w:left w:val="single" w:sz="4" w:space="0" w:color="auto"/>
              <w:bottom w:val="nil"/>
              <w:right w:val="single" w:sz="4" w:space="0" w:color="auto"/>
            </w:tcBorders>
            <w:hideMark/>
          </w:tcPr>
          <w:p w:rsidR="00D3178C" w:rsidRDefault="00D3178C">
            <w:pPr>
              <w:jc w:val="center"/>
            </w:pPr>
            <w:r>
              <w:t>0,4</w:t>
            </w:r>
          </w:p>
        </w:tc>
        <w:tc>
          <w:tcPr>
            <w:tcW w:w="455" w:type="pct"/>
            <w:tcBorders>
              <w:top w:val="nil"/>
              <w:left w:val="single" w:sz="4" w:space="0" w:color="auto"/>
              <w:bottom w:val="nil"/>
              <w:right w:val="single" w:sz="4" w:space="0" w:color="auto"/>
            </w:tcBorders>
            <w:hideMark/>
          </w:tcPr>
          <w:p w:rsidR="00D3178C" w:rsidRDefault="00D3178C">
            <w:pPr>
              <w:jc w:val="center"/>
            </w:pPr>
            <w:r>
              <w:t>6,0</w:t>
            </w:r>
          </w:p>
        </w:tc>
        <w:tc>
          <w:tcPr>
            <w:tcW w:w="450" w:type="pct"/>
            <w:tcBorders>
              <w:top w:val="nil"/>
              <w:left w:val="single" w:sz="4" w:space="0" w:color="auto"/>
              <w:bottom w:val="nil"/>
              <w:right w:val="single" w:sz="4" w:space="0" w:color="auto"/>
            </w:tcBorders>
            <w:hideMark/>
          </w:tcPr>
          <w:p w:rsidR="00D3178C" w:rsidRDefault="00D3178C">
            <w:pPr>
              <w:jc w:val="center"/>
            </w:pPr>
            <w:r>
              <w:t>12,0</w:t>
            </w:r>
          </w:p>
        </w:tc>
      </w:tr>
      <w:tr w:rsidR="00D3178C">
        <w:trPr>
          <w:jc w:val="center"/>
        </w:trPr>
        <w:tc>
          <w:tcPr>
            <w:tcW w:w="455" w:type="pct"/>
            <w:tcBorders>
              <w:top w:val="nil"/>
              <w:left w:val="single" w:sz="4" w:space="0" w:color="auto"/>
              <w:bottom w:val="single" w:sz="4" w:space="0" w:color="auto"/>
              <w:right w:val="single" w:sz="4" w:space="0" w:color="auto"/>
            </w:tcBorders>
            <w:hideMark/>
          </w:tcPr>
          <w:p w:rsidR="00D3178C" w:rsidRDefault="00D3178C">
            <w:pPr>
              <w:jc w:val="center"/>
            </w:pPr>
            <w:r>
              <w:t>4,0</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455" w:type="pct"/>
            <w:tcBorders>
              <w:top w:val="nil"/>
              <w:left w:val="single" w:sz="4" w:space="0" w:color="auto"/>
              <w:bottom w:val="single" w:sz="4" w:space="0" w:color="auto"/>
              <w:right w:val="single" w:sz="4" w:space="0" w:color="auto"/>
            </w:tcBorders>
            <w:hideMark/>
          </w:tcPr>
          <w:p w:rsidR="00D3178C" w:rsidRDefault="00D3178C">
            <w:pPr>
              <w:jc w:val="center"/>
            </w:pPr>
            <w:r>
              <w:t>2,6</w:t>
            </w:r>
          </w:p>
        </w:tc>
        <w:tc>
          <w:tcPr>
            <w:tcW w:w="450" w:type="pct"/>
            <w:tcBorders>
              <w:top w:val="nil"/>
              <w:left w:val="single" w:sz="4" w:space="0" w:color="auto"/>
              <w:bottom w:val="single" w:sz="4" w:space="0" w:color="auto"/>
              <w:right w:val="single" w:sz="4" w:space="0" w:color="auto"/>
            </w:tcBorders>
            <w:hideMark/>
          </w:tcPr>
          <w:p w:rsidR="00D3178C" w:rsidRDefault="00D3178C">
            <w:pPr>
              <w:jc w:val="center"/>
            </w:pPr>
            <w:r>
              <w:t>7,4</w:t>
            </w:r>
          </w:p>
        </w:tc>
      </w:tr>
    </w:tbl>
    <w:p w:rsidR="00D3178C" w:rsidRDefault="00D3178C">
      <w:pPr>
        <w:pStyle w:val="1"/>
        <w:jc w:val="right"/>
        <w:rPr>
          <w:b w:val="0"/>
          <w:bCs/>
          <w:i/>
          <w:iCs/>
        </w:rPr>
      </w:pPr>
      <w:bookmarkStart w:id="149" w:name="прил8"/>
      <w:bookmarkStart w:id="150" w:name="_Toc527288928"/>
      <w:bookmarkStart w:id="151" w:name="_Toc195353179"/>
      <w:r>
        <w:rPr>
          <w:b w:val="0"/>
          <w:bCs/>
        </w:rPr>
        <w:t xml:space="preserve">ПРИЛОЖЕНИЕ 8 </w:t>
      </w:r>
      <w:r>
        <w:rPr>
          <w:b w:val="0"/>
          <w:bCs/>
        </w:rPr>
        <w:br/>
      </w:r>
      <w:bookmarkEnd w:id="149"/>
      <w:r>
        <w:rPr>
          <w:b w:val="0"/>
          <w:bCs/>
          <w:i/>
          <w:iCs/>
        </w:rPr>
        <w:t>Рекомендуемое</w:t>
      </w:r>
      <w:bookmarkEnd w:id="150"/>
      <w:bookmarkEnd w:id="151"/>
    </w:p>
    <w:p w:rsidR="00D3178C" w:rsidRDefault="00D3178C">
      <w:pPr>
        <w:pStyle w:val="1"/>
        <w:spacing w:before="0"/>
      </w:pPr>
      <w:bookmarkStart w:id="152" w:name="_Toc527288929"/>
      <w:bookmarkStart w:id="153" w:name="_Toc195353180"/>
      <w:r>
        <w:t>РЕГУЛИРУЮЩИЙ ОБЪЕМ РЕЗЕРВУАРА (АККУМУЛЯТОРА ТЕПЛОТЫ), % РАСХОДА ВОДЫ (ТЕПЛОТЫ) ЗА ПЕРИОД ЕЕ ПОТРЕБЛЕНИЯ, ПРИ РАВНОМЕРНОЙ ПОДАЧЕ И НЕРАВНОМЕРНОМ ПОТРЕБЛЕНИИ</w:t>
      </w:r>
      <w:bookmarkEnd w:id="152"/>
      <w:bookmarkEnd w:id="153"/>
    </w:p>
    <w:tbl>
      <w:tblPr>
        <w:tblW w:w="5000" w:type="pct"/>
        <w:jc w:val="center"/>
        <w:tblCellMar>
          <w:left w:w="28" w:type="dxa"/>
          <w:right w:w="28" w:type="dxa"/>
        </w:tblCellMar>
        <w:tblLook w:val="04A0" w:firstRow="1" w:lastRow="0" w:firstColumn="1" w:lastColumn="0" w:noHBand="0" w:noVBand="1"/>
      </w:tblPr>
      <w:tblGrid>
        <w:gridCol w:w="740"/>
        <w:gridCol w:w="1905"/>
        <w:gridCol w:w="705"/>
        <w:gridCol w:w="706"/>
        <w:gridCol w:w="706"/>
        <w:gridCol w:w="706"/>
        <w:gridCol w:w="706"/>
        <w:gridCol w:w="706"/>
        <w:gridCol w:w="706"/>
        <w:gridCol w:w="706"/>
        <w:gridCol w:w="706"/>
        <w:gridCol w:w="696"/>
      </w:tblGrid>
      <w:tr w:rsidR="00D3178C">
        <w:trPr>
          <w:tblHeader/>
          <w:jc w:val="center"/>
        </w:trPr>
        <w:tc>
          <w:tcPr>
            <w:tcW w:w="382"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C80C5D">
            <w:pPr>
              <w:jc w:val="center"/>
            </w:pPr>
            <w:r>
              <w:rPr>
                <w:vertAlign w:val="subscript"/>
              </w:rPr>
              <w:object w:dxaOrig="420" w:dyaOrig="380">
                <v:shape id="_x0000_i1133" type="#_x0000_t75" style="width:20.05pt;height:16.3pt" o:ole="">
                  <v:imagedata r:id="rId230" o:title=""/>
                </v:shape>
                <o:OLEObject Type="Embed" ProgID="Equation.3" ShapeID="_x0000_i1133" DrawAspect="Content" ObjectID="_1430592092" r:id="rId231"/>
              </w:object>
            </w:r>
          </w:p>
          <w:p w:rsidR="00D3178C" w:rsidRDefault="00C80C5D">
            <w:pPr>
              <w:jc w:val="center"/>
            </w:pPr>
            <w:r>
              <w:rPr>
                <w:vertAlign w:val="subscript"/>
              </w:rPr>
              <w:object w:dxaOrig="720" w:dyaOrig="380">
                <v:shape id="_x0000_i1134" type="#_x0000_t75" style="width:30.05pt;height:16.3pt" o:ole="">
                  <v:imagedata r:id="rId232" o:title=""/>
                </v:shape>
                <o:OLEObject Type="Embed" ProgID="Equation.3" ShapeID="_x0000_i1134" DrawAspect="Content" ObjectID="_1430592093" r:id="rId233"/>
              </w:object>
            </w:r>
          </w:p>
        </w:tc>
        <w:tc>
          <w:tcPr>
            <w:tcW w:w="983" w:type="pct"/>
            <w:vMerge w:val="restart"/>
            <w:tcBorders>
              <w:top w:val="single" w:sz="4" w:space="0" w:color="auto"/>
              <w:left w:val="single" w:sz="4" w:space="0" w:color="auto"/>
              <w:bottom w:val="single" w:sz="4" w:space="0" w:color="auto"/>
              <w:right w:val="single" w:sz="4" w:space="0" w:color="auto"/>
            </w:tcBorders>
            <w:vAlign w:val="center"/>
            <w:hideMark/>
          </w:tcPr>
          <w:p w:rsidR="00D3178C" w:rsidRDefault="00D3178C">
            <w:pPr>
              <w:jc w:val="center"/>
            </w:pPr>
            <w:r>
              <w:t>Продолжительность равномерной подачи воды, %</w:t>
            </w:r>
          </w:p>
        </w:tc>
        <w:tc>
          <w:tcPr>
            <w:tcW w:w="3635" w:type="pct"/>
            <w:gridSpan w:val="10"/>
            <w:tcBorders>
              <w:top w:val="single" w:sz="4" w:space="0" w:color="auto"/>
              <w:left w:val="single" w:sz="4" w:space="0" w:color="auto"/>
              <w:bottom w:val="single" w:sz="6" w:space="0" w:color="auto"/>
              <w:right w:val="single" w:sz="4" w:space="0" w:color="auto"/>
            </w:tcBorders>
            <w:vAlign w:val="center"/>
            <w:hideMark/>
          </w:tcPr>
          <w:p w:rsidR="00D3178C" w:rsidRDefault="00D3178C">
            <w:pPr>
              <w:jc w:val="center"/>
            </w:pPr>
            <w:r>
              <w:t xml:space="preserve">Значения </w:t>
            </w:r>
            <w:r>
              <w:sym w:font="Symbol" w:char="006A"/>
            </w:r>
            <w:r>
              <w:rPr>
                <w:vertAlign w:val="subscript"/>
              </w:rPr>
              <w:t>2</w:t>
            </w:r>
            <w:r>
              <w:t>, %, при коэффициентах часовой неравномерности</w:t>
            </w:r>
          </w:p>
        </w:tc>
      </w:tr>
      <w:tr w:rsidR="00D3178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178C" w:rsidRDefault="00D3178C">
            <w:pPr>
              <w:overflowPunct/>
              <w:autoSpaceDE/>
              <w:autoSpaceDN/>
              <w:adjustRightInd/>
            </w:pP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1,2</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1,4</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1,6</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1,8</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2,0</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2,5</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3</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4</w:t>
            </w:r>
          </w:p>
        </w:tc>
        <w:tc>
          <w:tcPr>
            <w:tcW w:w="364"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5</w:t>
            </w:r>
          </w:p>
        </w:tc>
        <w:tc>
          <w:tcPr>
            <w:tcW w:w="360" w:type="pct"/>
            <w:tcBorders>
              <w:top w:val="single" w:sz="6" w:space="0" w:color="auto"/>
              <w:left w:val="single" w:sz="4" w:space="0" w:color="auto"/>
              <w:bottom w:val="single" w:sz="4" w:space="0" w:color="auto"/>
              <w:right w:val="single" w:sz="4" w:space="0" w:color="auto"/>
            </w:tcBorders>
            <w:vAlign w:val="center"/>
            <w:hideMark/>
          </w:tcPr>
          <w:p w:rsidR="00D3178C" w:rsidRDefault="00D3178C">
            <w:pPr>
              <w:jc w:val="center"/>
            </w:pPr>
            <w:r>
              <w:t>6</w:t>
            </w:r>
          </w:p>
        </w:tc>
      </w:tr>
      <w:tr w:rsidR="00D3178C">
        <w:trPr>
          <w:jc w:val="center"/>
        </w:trPr>
        <w:tc>
          <w:tcPr>
            <w:tcW w:w="382" w:type="pct"/>
            <w:tcBorders>
              <w:top w:val="single" w:sz="4" w:space="0" w:color="auto"/>
              <w:left w:val="single" w:sz="4" w:space="0" w:color="auto"/>
              <w:bottom w:val="nil"/>
              <w:right w:val="single" w:sz="4" w:space="0" w:color="auto"/>
            </w:tcBorders>
            <w:hideMark/>
          </w:tcPr>
          <w:p w:rsidR="00D3178C" w:rsidRDefault="00D3178C">
            <w:pPr>
              <w:jc w:val="center"/>
            </w:pPr>
            <w:r>
              <w:t>1,00</w:t>
            </w:r>
          </w:p>
        </w:tc>
        <w:tc>
          <w:tcPr>
            <w:tcW w:w="983" w:type="pct"/>
            <w:tcBorders>
              <w:top w:val="single" w:sz="4" w:space="0" w:color="auto"/>
              <w:left w:val="single" w:sz="4" w:space="0" w:color="auto"/>
              <w:bottom w:val="nil"/>
              <w:right w:val="single" w:sz="4" w:space="0" w:color="auto"/>
            </w:tcBorders>
            <w:hideMark/>
          </w:tcPr>
          <w:p w:rsidR="00D3178C" w:rsidRDefault="00D3178C">
            <w:pPr>
              <w:jc w:val="center"/>
            </w:pPr>
            <w:r>
              <w:t>100</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6,7</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12,3</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17,1</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21,3</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25,0</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32,6</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38,5</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47,5</w:t>
            </w:r>
          </w:p>
        </w:tc>
        <w:tc>
          <w:tcPr>
            <w:tcW w:w="364" w:type="pct"/>
            <w:tcBorders>
              <w:top w:val="single" w:sz="4" w:space="0" w:color="auto"/>
              <w:left w:val="single" w:sz="4" w:space="0" w:color="auto"/>
              <w:bottom w:val="nil"/>
              <w:right w:val="single" w:sz="4" w:space="0" w:color="auto"/>
            </w:tcBorders>
            <w:hideMark/>
          </w:tcPr>
          <w:p w:rsidR="00D3178C" w:rsidRDefault="00D3178C">
            <w:pPr>
              <w:jc w:val="center"/>
            </w:pPr>
            <w:r>
              <w:t>53,5</w:t>
            </w:r>
          </w:p>
        </w:tc>
        <w:tc>
          <w:tcPr>
            <w:tcW w:w="360" w:type="pct"/>
            <w:tcBorders>
              <w:top w:val="single" w:sz="4" w:space="0" w:color="auto"/>
              <w:left w:val="single" w:sz="4" w:space="0" w:color="auto"/>
              <w:bottom w:val="nil"/>
              <w:right w:val="single" w:sz="4" w:space="0" w:color="auto"/>
            </w:tcBorders>
            <w:hideMark/>
          </w:tcPr>
          <w:p w:rsidR="00D3178C" w:rsidRDefault="00D3178C">
            <w:pPr>
              <w:jc w:val="center"/>
            </w:pPr>
            <w:r>
              <w:t>58,2</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1,09</w:t>
            </w:r>
          </w:p>
        </w:tc>
        <w:tc>
          <w:tcPr>
            <w:tcW w:w="983" w:type="pct"/>
            <w:tcBorders>
              <w:top w:val="nil"/>
              <w:left w:val="single" w:sz="4" w:space="0" w:color="auto"/>
              <w:bottom w:val="nil"/>
              <w:right w:val="single" w:sz="4" w:space="0" w:color="auto"/>
            </w:tcBorders>
            <w:hideMark/>
          </w:tcPr>
          <w:p w:rsidR="00D3178C" w:rsidRDefault="00D3178C">
            <w:pPr>
              <w:jc w:val="center"/>
            </w:pPr>
            <w:r>
              <w:t>92</w:t>
            </w:r>
          </w:p>
        </w:tc>
        <w:tc>
          <w:tcPr>
            <w:tcW w:w="364" w:type="pct"/>
            <w:tcBorders>
              <w:top w:val="nil"/>
              <w:left w:val="single" w:sz="4" w:space="0" w:color="auto"/>
              <w:bottom w:val="nil"/>
              <w:right w:val="single" w:sz="4" w:space="0" w:color="auto"/>
            </w:tcBorders>
            <w:hideMark/>
          </w:tcPr>
          <w:p w:rsidR="00D3178C" w:rsidRDefault="00D3178C">
            <w:pPr>
              <w:jc w:val="center"/>
            </w:pPr>
            <w:r>
              <w:t>7,3</w:t>
            </w:r>
          </w:p>
        </w:tc>
        <w:tc>
          <w:tcPr>
            <w:tcW w:w="364" w:type="pct"/>
            <w:tcBorders>
              <w:top w:val="nil"/>
              <w:left w:val="single" w:sz="4" w:space="0" w:color="auto"/>
              <w:bottom w:val="nil"/>
              <w:right w:val="single" w:sz="4" w:space="0" w:color="auto"/>
            </w:tcBorders>
            <w:hideMark/>
          </w:tcPr>
          <w:p w:rsidR="00D3178C" w:rsidRDefault="00D3178C">
            <w:pPr>
              <w:jc w:val="center"/>
            </w:pPr>
            <w:r>
              <w:t>10,5</w:t>
            </w:r>
          </w:p>
        </w:tc>
        <w:tc>
          <w:tcPr>
            <w:tcW w:w="364" w:type="pct"/>
            <w:tcBorders>
              <w:top w:val="nil"/>
              <w:left w:val="single" w:sz="4" w:space="0" w:color="auto"/>
              <w:bottom w:val="nil"/>
              <w:right w:val="single" w:sz="4" w:space="0" w:color="auto"/>
            </w:tcBorders>
            <w:hideMark/>
          </w:tcPr>
          <w:p w:rsidR="00D3178C" w:rsidRDefault="00D3178C">
            <w:pPr>
              <w:jc w:val="center"/>
            </w:pPr>
            <w:r>
              <w:t>14,4</w:t>
            </w:r>
          </w:p>
        </w:tc>
        <w:tc>
          <w:tcPr>
            <w:tcW w:w="364" w:type="pct"/>
            <w:tcBorders>
              <w:top w:val="nil"/>
              <w:left w:val="single" w:sz="4" w:space="0" w:color="auto"/>
              <w:bottom w:val="nil"/>
              <w:right w:val="single" w:sz="4" w:space="0" w:color="auto"/>
            </w:tcBorders>
            <w:hideMark/>
          </w:tcPr>
          <w:p w:rsidR="00D3178C" w:rsidRDefault="00D3178C">
            <w:pPr>
              <w:jc w:val="center"/>
            </w:pPr>
            <w:r>
              <w:t>18,0</w:t>
            </w:r>
          </w:p>
        </w:tc>
        <w:tc>
          <w:tcPr>
            <w:tcW w:w="364" w:type="pct"/>
            <w:tcBorders>
              <w:top w:val="nil"/>
              <w:left w:val="single" w:sz="4" w:space="0" w:color="auto"/>
              <w:bottom w:val="nil"/>
              <w:right w:val="single" w:sz="4" w:space="0" w:color="auto"/>
            </w:tcBorders>
            <w:hideMark/>
          </w:tcPr>
          <w:p w:rsidR="00D3178C" w:rsidRDefault="00D3178C">
            <w:pPr>
              <w:jc w:val="center"/>
            </w:pPr>
            <w:r>
              <w:t>21,4</w:t>
            </w:r>
          </w:p>
        </w:tc>
        <w:tc>
          <w:tcPr>
            <w:tcW w:w="364" w:type="pct"/>
            <w:tcBorders>
              <w:top w:val="nil"/>
              <w:left w:val="single" w:sz="4" w:space="0" w:color="auto"/>
              <w:bottom w:val="nil"/>
              <w:right w:val="single" w:sz="4" w:space="0" w:color="auto"/>
            </w:tcBorders>
            <w:hideMark/>
          </w:tcPr>
          <w:p w:rsidR="00D3178C" w:rsidRDefault="00D3178C">
            <w:pPr>
              <w:jc w:val="center"/>
            </w:pPr>
            <w:r>
              <w:t>28,8</w:t>
            </w:r>
          </w:p>
        </w:tc>
        <w:tc>
          <w:tcPr>
            <w:tcW w:w="364" w:type="pct"/>
            <w:tcBorders>
              <w:top w:val="nil"/>
              <w:left w:val="single" w:sz="4" w:space="0" w:color="auto"/>
              <w:bottom w:val="nil"/>
              <w:right w:val="single" w:sz="4" w:space="0" w:color="auto"/>
            </w:tcBorders>
            <w:hideMark/>
          </w:tcPr>
          <w:p w:rsidR="00D3178C" w:rsidRDefault="00D3178C">
            <w:pPr>
              <w:jc w:val="center"/>
            </w:pPr>
            <w:r>
              <w:t>34,8</w:t>
            </w:r>
          </w:p>
        </w:tc>
        <w:tc>
          <w:tcPr>
            <w:tcW w:w="364" w:type="pct"/>
            <w:tcBorders>
              <w:top w:val="nil"/>
              <w:left w:val="single" w:sz="4" w:space="0" w:color="auto"/>
              <w:bottom w:val="nil"/>
              <w:right w:val="single" w:sz="4" w:space="0" w:color="auto"/>
            </w:tcBorders>
            <w:hideMark/>
          </w:tcPr>
          <w:p w:rsidR="00D3178C" w:rsidRDefault="00D3178C">
            <w:pPr>
              <w:jc w:val="center"/>
            </w:pPr>
            <w:r>
              <w:t>44,0</w:t>
            </w:r>
          </w:p>
        </w:tc>
        <w:tc>
          <w:tcPr>
            <w:tcW w:w="364" w:type="pct"/>
            <w:tcBorders>
              <w:top w:val="nil"/>
              <w:left w:val="single" w:sz="4" w:space="0" w:color="auto"/>
              <w:bottom w:val="nil"/>
              <w:right w:val="single" w:sz="4" w:space="0" w:color="auto"/>
            </w:tcBorders>
            <w:hideMark/>
          </w:tcPr>
          <w:p w:rsidR="00D3178C" w:rsidRDefault="00D3178C">
            <w:pPr>
              <w:jc w:val="center"/>
            </w:pPr>
            <w:r>
              <w:t>50,6</w:t>
            </w:r>
          </w:p>
        </w:tc>
        <w:tc>
          <w:tcPr>
            <w:tcW w:w="360" w:type="pct"/>
            <w:tcBorders>
              <w:top w:val="nil"/>
              <w:left w:val="single" w:sz="4" w:space="0" w:color="auto"/>
              <w:bottom w:val="nil"/>
              <w:right w:val="single" w:sz="4" w:space="0" w:color="auto"/>
            </w:tcBorders>
            <w:hideMark/>
          </w:tcPr>
          <w:p w:rsidR="00D3178C" w:rsidRDefault="00D3178C">
            <w:pPr>
              <w:jc w:val="center"/>
            </w:pPr>
            <w:r>
              <w:t>55,6</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1,20</w:t>
            </w:r>
          </w:p>
        </w:tc>
        <w:tc>
          <w:tcPr>
            <w:tcW w:w="983" w:type="pct"/>
            <w:tcBorders>
              <w:top w:val="nil"/>
              <w:left w:val="single" w:sz="4" w:space="0" w:color="auto"/>
              <w:bottom w:val="nil"/>
              <w:right w:val="single" w:sz="4" w:space="0" w:color="auto"/>
            </w:tcBorders>
            <w:hideMark/>
          </w:tcPr>
          <w:p w:rsidR="00D3178C" w:rsidRDefault="00D3178C">
            <w:pPr>
              <w:jc w:val="center"/>
            </w:pPr>
            <w:r>
              <w:t>84</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11,5</w:t>
            </w:r>
          </w:p>
        </w:tc>
        <w:tc>
          <w:tcPr>
            <w:tcW w:w="364" w:type="pct"/>
            <w:tcBorders>
              <w:top w:val="nil"/>
              <w:left w:val="single" w:sz="4" w:space="0" w:color="auto"/>
              <w:bottom w:val="nil"/>
              <w:right w:val="single" w:sz="4" w:space="0" w:color="auto"/>
            </w:tcBorders>
            <w:hideMark/>
          </w:tcPr>
          <w:p w:rsidR="00D3178C" w:rsidRDefault="00D3178C">
            <w:pPr>
              <w:jc w:val="center"/>
            </w:pPr>
            <w:r>
              <w:t>13,6</w:t>
            </w:r>
          </w:p>
        </w:tc>
        <w:tc>
          <w:tcPr>
            <w:tcW w:w="364" w:type="pct"/>
            <w:tcBorders>
              <w:top w:val="nil"/>
              <w:left w:val="single" w:sz="4" w:space="0" w:color="auto"/>
              <w:bottom w:val="nil"/>
              <w:right w:val="single" w:sz="4" w:space="0" w:color="auto"/>
            </w:tcBorders>
            <w:hideMark/>
          </w:tcPr>
          <w:p w:rsidR="00D3178C" w:rsidRDefault="00D3178C">
            <w:pPr>
              <w:jc w:val="center"/>
            </w:pPr>
            <w:r>
              <w:t>16,1</w:t>
            </w:r>
          </w:p>
        </w:tc>
        <w:tc>
          <w:tcPr>
            <w:tcW w:w="364" w:type="pct"/>
            <w:tcBorders>
              <w:top w:val="nil"/>
              <w:left w:val="single" w:sz="4" w:space="0" w:color="auto"/>
              <w:bottom w:val="nil"/>
              <w:right w:val="single" w:sz="4" w:space="0" w:color="auto"/>
            </w:tcBorders>
            <w:hideMark/>
          </w:tcPr>
          <w:p w:rsidR="00D3178C" w:rsidRDefault="00D3178C">
            <w:pPr>
              <w:jc w:val="center"/>
            </w:pPr>
            <w:r>
              <w:t>18,8</w:t>
            </w:r>
          </w:p>
        </w:tc>
        <w:tc>
          <w:tcPr>
            <w:tcW w:w="364" w:type="pct"/>
            <w:tcBorders>
              <w:top w:val="nil"/>
              <w:left w:val="single" w:sz="4" w:space="0" w:color="auto"/>
              <w:bottom w:val="nil"/>
              <w:right w:val="single" w:sz="4" w:space="0" w:color="auto"/>
            </w:tcBorders>
            <w:hideMark/>
          </w:tcPr>
          <w:p w:rsidR="00D3178C" w:rsidRDefault="00D3178C">
            <w:pPr>
              <w:jc w:val="center"/>
            </w:pPr>
            <w:r>
              <w:t>25,3</w:t>
            </w:r>
          </w:p>
        </w:tc>
        <w:tc>
          <w:tcPr>
            <w:tcW w:w="364" w:type="pct"/>
            <w:tcBorders>
              <w:top w:val="nil"/>
              <w:left w:val="single" w:sz="4" w:space="0" w:color="auto"/>
              <w:bottom w:val="nil"/>
              <w:right w:val="single" w:sz="4" w:space="0" w:color="auto"/>
            </w:tcBorders>
            <w:hideMark/>
          </w:tcPr>
          <w:p w:rsidR="00D3178C" w:rsidRDefault="00D3178C">
            <w:pPr>
              <w:jc w:val="center"/>
            </w:pPr>
            <w:r>
              <w:t>31,1</w:t>
            </w:r>
          </w:p>
        </w:tc>
        <w:tc>
          <w:tcPr>
            <w:tcW w:w="364" w:type="pct"/>
            <w:tcBorders>
              <w:top w:val="nil"/>
              <w:left w:val="single" w:sz="4" w:space="0" w:color="auto"/>
              <w:bottom w:val="nil"/>
              <w:right w:val="single" w:sz="4" w:space="0" w:color="auto"/>
            </w:tcBorders>
            <w:hideMark/>
          </w:tcPr>
          <w:p w:rsidR="00D3178C" w:rsidRDefault="00D3178C">
            <w:pPr>
              <w:jc w:val="center"/>
            </w:pPr>
            <w:r>
              <w:t>40,3</w:t>
            </w:r>
          </w:p>
        </w:tc>
        <w:tc>
          <w:tcPr>
            <w:tcW w:w="364" w:type="pct"/>
            <w:tcBorders>
              <w:top w:val="nil"/>
              <w:left w:val="single" w:sz="4" w:space="0" w:color="auto"/>
              <w:bottom w:val="nil"/>
              <w:right w:val="single" w:sz="4" w:space="0" w:color="auto"/>
            </w:tcBorders>
            <w:hideMark/>
          </w:tcPr>
          <w:p w:rsidR="00D3178C" w:rsidRDefault="00D3178C">
            <w:pPr>
              <w:jc w:val="center"/>
            </w:pPr>
            <w:r>
              <w:t>47,2</w:t>
            </w:r>
          </w:p>
        </w:tc>
        <w:tc>
          <w:tcPr>
            <w:tcW w:w="360" w:type="pct"/>
            <w:tcBorders>
              <w:top w:val="nil"/>
              <w:left w:val="single" w:sz="4" w:space="0" w:color="auto"/>
              <w:bottom w:val="nil"/>
              <w:right w:val="single" w:sz="4" w:space="0" w:color="auto"/>
            </w:tcBorders>
            <w:hideMark/>
          </w:tcPr>
          <w:p w:rsidR="00D3178C" w:rsidRDefault="00D3178C">
            <w:pPr>
              <w:jc w:val="center"/>
            </w:pPr>
            <w:r>
              <w:t>52,5</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1,33</w:t>
            </w:r>
          </w:p>
        </w:tc>
        <w:tc>
          <w:tcPr>
            <w:tcW w:w="983" w:type="pct"/>
            <w:tcBorders>
              <w:top w:val="nil"/>
              <w:left w:val="single" w:sz="4" w:space="0" w:color="auto"/>
              <w:bottom w:val="nil"/>
              <w:right w:val="single" w:sz="4" w:space="0" w:color="auto"/>
            </w:tcBorders>
            <w:hideMark/>
          </w:tcPr>
          <w:p w:rsidR="00D3178C" w:rsidRDefault="00D3178C">
            <w:pPr>
              <w:jc w:val="center"/>
            </w:pPr>
            <w:r>
              <w:t>75</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14,4</w:t>
            </w:r>
          </w:p>
        </w:tc>
        <w:tc>
          <w:tcPr>
            <w:tcW w:w="364" w:type="pct"/>
            <w:tcBorders>
              <w:top w:val="nil"/>
              <w:left w:val="single" w:sz="4" w:space="0" w:color="auto"/>
              <w:bottom w:val="nil"/>
              <w:right w:val="single" w:sz="4" w:space="0" w:color="auto"/>
            </w:tcBorders>
            <w:hideMark/>
          </w:tcPr>
          <w:p w:rsidR="00D3178C" w:rsidRDefault="00D3178C">
            <w:pPr>
              <w:jc w:val="center"/>
            </w:pPr>
            <w:r>
              <w:t>15,6</w:t>
            </w:r>
          </w:p>
        </w:tc>
        <w:tc>
          <w:tcPr>
            <w:tcW w:w="364" w:type="pct"/>
            <w:tcBorders>
              <w:top w:val="nil"/>
              <w:left w:val="single" w:sz="4" w:space="0" w:color="auto"/>
              <w:bottom w:val="nil"/>
              <w:right w:val="single" w:sz="4" w:space="0" w:color="auto"/>
            </w:tcBorders>
            <w:hideMark/>
          </w:tcPr>
          <w:p w:rsidR="00D3178C" w:rsidRDefault="00D3178C">
            <w:pPr>
              <w:jc w:val="center"/>
            </w:pPr>
            <w:r>
              <w:t>17,5</w:t>
            </w:r>
          </w:p>
        </w:tc>
        <w:tc>
          <w:tcPr>
            <w:tcW w:w="364" w:type="pct"/>
            <w:tcBorders>
              <w:top w:val="nil"/>
              <w:left w:val="single" w:sz="4" w:space="0" w:color="auto"/>
              <w:bottom w:val="nil"/>
              <w:right w:val="single" w:sz="4" w:space="0" w:color="auto"/>
            </w:tcBorders>
            <w:hideMark/>
          </w:tcPr>
          <w:p w:rsidR="00D3178C" w:rsidRDefault="00D3178C">
            <w:pPr>
              <w:jc w:val="center"/>
            </w:pPr>
            <w:r>
              <w:t>22,4</w:t>
            </w:r>
          </w:p>
        </w:tc>
        <w:tc>
          <w:tcPr>
            <w:tcW w:w="364" w:type="pct"/>
            <w:tcBorders>
              <w:top w:val="nil"/>
              <w:left w:val="single" w:sz="4" w:space="0" w:color="auto"/>
              <w:bottom w:val="nil"/>
              <w:right w:val="single" w:sz="4" w:space="0" w:color="auto"/>
            </w:tcBorders>
            <w:hideMark/>
          </w:tcPr>
          <w:p w:rsidR="00D3178C" w:rsidRDefault="00D3178C">
            <w:pPr>
              <w:jc w:val="center"/>
            </w:pPr>
            <w:r>
              <w:t>27,5</w:t>
            </w:r>
          </w:p>
        </w:tc>
        <w:tc>
          <w:tcPr>
            <w:tcW w:w="364" w:type="pct"/>
            <w:tcBorders>
              <w:top w:val="nil"/>
              <w:left w:val="single" w:sz="4" w:space="0" w:color="auto"/>
              <w:bottom w:val="nil"/>
              <w:right w:val="single" w:sz="4" w:space="0" w:color="auto"/>
            </w:tcBorders>
            <w:hideMark/>
          </w:tcPr>
          <w:p w:rsidR="00D3178C" w:rsidRDefault="00D3178C">
            <w:pPr>
              <w:jc w:val="center"/>
            </w:pPr>
            <w:r>
              <w:t>36,4</w:t>
            </w:r>
          </w:p>
        </w:tc>
        <w:tc>
          <w:tcPr>
            <w:tcW w:w="364" w:type="pct"/>
            <w:tcBorders>
              <w:top w:val="nil"/>
              <w:left w:val="single" w:sz="4" w:space="0" w:color="auto"/>
              <w:bottom w:val="nil"/>
              <w:right w:val="single" w:sz="4" w:space="0" w:color="auto"/>
            </w:tcBorders>
            <w:hideMark/>
          </w:tcPr>
          <w:p w:rsidR="00D3178C" w:rsidRDefault="00D3178C">
            <w:pPr>
              <w:jc w:val="center"/>
            </w:pPr>
            <w:r>
              <w:t>43,4</w:t>
            </w:r>
          </w:p>
        </w:tc>
        <w:tc>
          <w:tcPr>
            <w:tcW w:w="360" w:type="pct"/>
            <w:tcBorders>
              <w:top w:val="nil"/>
              <w:left w:val="single" w:sz="4" w:space="0" w:color="auto"/>
              <w:bottom w:val="nil"/>
              <w:right w:val="single" w:sz="4" w:space="0" w:color="auto"/>
            </w:tcBorders>
            <w:hideMark/>
          </w:tcPr>
          <w:p w:rsidR="00D3178C" w:rsidRDefault="00D3178C">
            <w:pPr>
              <w:jc w:val="center"/>
            </w:pPr>
            <w:r>
              <w:t>48,9</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1,50</w:t>
            </w:r>
          </w:p>
        </w:tc>
        <w:tc>
          <w:tcPr>
            <w:tcW w:w="983" w:type="pct"/>
            <w:tcBorders>
              <w:top w:val="nil"/>
              <w:left w:val="single" w:sz="4" w:space="0" w:color="auto"/>
              <w:bottom w:val="nil"/>
              <w:right w:val="single" w:sz="4" w:space="0" w:color="auto"/>
            </w:tcBorders>
            <w:hideMark/>
          </w:tcPr>
          <w:p w:rsidR="00D3178C" w:rsidRDefault="00D3178C">
            <w:pPr>
              <w:jc w:val="center"/>
            </w:pPr>
            <w:r>
              <w:t>67</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16,9</w:t>
            </w:r>
          </w:p>
        </w:tc>
        <w:tc>
          <w:tcPr>
            <w:tcW w:w="364" w:type="pct"/>
            <w:tcBorders>
              <w:top w:val="nil"/>
              <w:left w:val="single" w:sz="4" w:space="0" w:color="auto"/>
              <w:bottom w:val="nil"/>
              <w:right w:val="single" w:sz="4" w:space="0" w:color="auto"/>
            </w:tcBorders>
            <w:hideMark/>
          </w:tcPr>
          <w:p w:rsidR="00D3178C" w:rsidRDefault="00D3178C">
            <w:pPr>
              <w:jc w:val="center"/>
            </w:pPr>
            <w:r>
              <w:t>17,4</w:t>
            </w:r>
          </w:p>
        </w:tc>
        <w:tc>
          <w:tcPr>
            <w:tcW w:w="364" w:type="pct"/>
            <w:tcBorders>
              <w:top w:val="nil"/>
              <w:left w:val="single" w:sz="4" w:space="0" w:color="auto"/>
              <w:bottom w:val="nil"/>
              <w:right w:val="single" w:sz="4" w:space="0" w:color="auto"/>
            </w:tcBorders>
            <w:hideMark/>
          </w:tcPr>
          <w:p w:rsidR="00D3178C" w:rsidRDefault="00D3178C">
            <w:pPr>
              <w:jc w:val="center"/>
            </w:pPr>
            <w:r>
              <w:t>20,4</w:t>
            </w:r>
          </w:p>
        </w:tc>
        <w:tc>
          <w:tcPr>
            <w:tcW w:w="364" w:type="pct"/>
            <w:tcBorders>
              <w:top w:val="nil"/>
              <w:left w:val="single" w:sz="4" w:space="0" w:color="auto"/>
              <w:bottom w:val="nil"/>
              <w:right w:val="single" w:sz="4" w:space="0" w:color="auto"/>
            </w:tcBorders>
            <w:hideMark/>
          </w:tcPr>
          <w:p w:rsidR="00D3178C" w:rsidRDefault="00D3178C">
            <w:pPr>
              <w:jc w:val="center"/>
            </w:pPr>
            <w:r>
              <w:t>24,4</w:t>
            </w:r>
          </w:p>
        </w:tc>
        <w:tc>
          <w:tcPr>
            <w:tcW w:w="364" w:type="pct"/>
            <w:tcBorders>
              <w:top w:val="nil"/>
              <w:left w:val="single" w:sz="4" w:space="0" w:color="auto"/>
              <w:bottom w:val="nil"/>
              <w:right w:val="single" w:sz="4" w:space="0" w:color="auto"/>
            </w:tcBorders>
            <w:hideMark/>
          </w:tcPr>
          <w:p w:rsidR="00D3178C" w:rsidRDefault="00D3178C">
            <w:pPr>
              <w:jc w:val="center"/>
            </w:pPr>
            <w:r>
              <w:t>32,4</w:t>
            </w:r>
          </w:p>
        </w:tc>
        <w:tc>
          <w:tcPr>
            <w:tcW w:w="364" w:type="pct"/>
            <w:tcBorders>
              <w:top w:val="nil"/>
              <w:left w:val="single" w:sz="4" w:space="0" w:color="auto"/>
              <w:bottom w:val="nil"/>
              <w:right w:val="single" w:sz="4" w:space="0" w:color="auto"/>
            </w:tcBorders>
            <w:hideMark/>
          </w:tcPr>
          <w:p w:rsidR="00D3178C" w:rsidRDefault="00D3178C">
            <w:pPr>
              <w:jc w:val="center"/>
            </w:pPr>
            <w:r>
              <w:t>29,2</w:t>
            </w:r>
          </w:p>
        </w:tc>
        <w:tc>
          <w:tcPr>
            <w:tcW w:w="360" w:type="pct"/>
            <w:tcBorders>
              <w:top w:val="nil"/>
              <w:left w:val="single" w:sz="4" w:space="0" w:color="auto"/>
              <w:bottom w:val="nil"/>
              <w:right w:val="single" w:sz="4" w:space="0" w:color="auto"/>
            </w:tcBorders>
            <w:hideMark/>
          </w:tcPr>
          <w:p w:rsidR="00D3178C" w:rsidRDefault="00D3178C">
            <w:pPr>
              <w:jc w:val="center"/>
            </w:pPr>
            <w:r>
              <w:t>44,9</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1,71</w:t>
            </w:r>
          </w:p>
        </w:tc>
        <w:tc>
          <w:tcPr>
            <w:tcW w:w="983" w:type="pct"/>
            <w:tcBorders>
              <w:top w:val="nil"/>
              <w:left w:val="single" w:sz="4" w:space="0" w:color="auto"/>
              <w:bottom w:val="nil"/>
              <w:right w:val="single" w:sz="4" w:space="0" w:color="auto"/>
            </w:tcBorders>
            <w:hideMark/>
          </w:tcPr>
          <w:p w:rsidR="00D3178C" w:rsidRDefault="00D3178C">
            <w:pPr>
              <w:jc w:val="center"/>
            </w:pPr>
            <w:r>
              <w:t>58</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19,4</w:t>
            </w:r>
          </w:p>
        </w:tc>
        <w:tc>
          <w:tcPr>
            <w:tcW w:w="364" w:type="pct"/>
            <w:tcBorders>
              <w:top w:val="nil"/>
              <w:left w:val="single" w:sz="4" w:space="0" w:color="auto"/>
              <w:bottom w:val="nil"/>
              <w:right w:val="single" w:sz="4" w:space="0" w:color="auto"/>
            </w:tcBorders>
            <w:hideMark/>
          </w:tcPr>
          <w:p w:rsidR="00D3178C" w:rsidRDefault="00D3178C">
            <w:pPr>
              <w:jc w:val="center"/>
            </w:pPr>
            <w:r>
              <w:t>19,8</w:t>
            </w:r>
          </w:p>
        </w:tc>
        <w:tc>
          <w:tcPr>
            <w:tcW w:w="364" w:type="pct"/>
            <w:tcBorders>
              <w:top w:val="nil"/>
              <w:left w:val="single" w:sz="4" w:space="0" w:color="auto"/>
              <w:bottom w:val="nil"/>
              <w:right w:val="single" w:sz="4" w:space="0" w:color="auto"/>
            </w:tcBorders>
            <w:hideMark/>
          </w:tcPr>
          <w:p w:rsidR="00D3178C" w:rsidRDefault="00D3178C">
            <w:pPr>
              <w:jc w:val="center"/>
            </w:pPr>
            <w:r>
              <w:t>22,2</w:t>
            </w:r>
          </w:p>
        </w:tc>
        <w:tc>
          <w:tcPr>
            <w:tcW w:w="364" w:type="pct"/>
            <w:tcBorders>
              <w:top w:val="nil"/>
              <w:left w:val="single" w:sz="4" w:space="0" w:color="auto"/>
              <w:bottom w:val="nil"/>
              <w:right w:val="single" w:sz="4" w:space="0" w:color="auto"/>
            </w:tcBorders>
            <w:hideMark/>
          </w:tcPr>
          <w:p w:rsidR="00D3178C" w:rsidRDefault="00D3178C">
            <w:pPr>
              <w:jc w:val="center"/>
            </w:pPr>
            <w:r>
              <w:t>28,5</w:t>
            </w:r>
          </w:p>
        </w:tc>
        <w:tc>
          <w:tcPr>
            <w:tcW w:w="364" w:type="pct"/>
            <w:tcBorders>
              <w:top w:val="nil"/>
              <w:left w:val="single" w:sz="4" w:space="0" w:color="auto"/>
              <w:bottom w:val="nil"/>
              <w:right w:val="single" w:sz="4" w:space="0" w:color="auto"/>
            </w:tcBorders>
            <w:hideMark/>
          </w:tcPr>
          <w:p w:rsidR="00D3178C" w:rsidRDefault="00D3178C">
            <w:pPr>
              <w:jc w:val="center"/>
            </w:pPr>
            <w:r>
              <w:t>34,8</w:t>
            </w:r>
          </w:p>
        </w:tc>
        <w:tc>
          <w:tcPr>
            <w:tcW w:w="360" w:type="pct"/>
            <w:tcBorders>
              <w:top w:val="nil"/>
              <w:left w:val="single" w:sz="4" w:space="0" w:color="auto"/>
              <w:bottom w:val="nil"/>
              <w:right w:val="single" w:sz="4" w:space="0" w:color="auto"/>
            </w:tcBorders>
            <w:hideMark/>
          </w:tcPr>
          <w:p w:rsidR="00D3178C" w:rsidRDefault="00D3178C">
            <w:pPr>
              <w:jc w:val="center"/>
            </w:pPr>
            <w:r>
              <w:t>40,3</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2,00</w:t>
            </w:r>
          </w:p>
        </w:tc>
        <w:tc>
          <w:tcPr>
            <w:tcW w:w="983" w:type="pct"/>
            <w:tcBorders>
              <w:top w:val="nil"/>
              <w:left w:val="single" w:sz="4" w:space="0" w:color="auto"/>
              <w:bottom w:val="nil"/>
              <w:right w:val="single" w:sz="4" w:space="0" w:color="auto"/>
            </w:tcBorders>
            <w:hideMark/>
          </w:tcPr>
          <w:p w:rsidR="00D3178C" w:rsidRDefault="00D3178C">
            <w:pPr>
              <w:jc w:val="center"/>
            </w:pPr>
            <w:r>
              <w:t>50</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21,1</w:t>
            </w:r>
          </w:p>
        </w:tc>
        <w:tc>
          <w:tcPr>
            <w:tcW w:w="364" w:type="pct"/>
            <w:tcBorders>
              <w:top w:val="nil"/>
              <w:left w:val="single" w:sz="4" w:space="0" w:color="auto"/>
              <w:bottom w:val="nil"/>
              <w:right w:val="single" w:sz="4" w:space="0" w:color="auto"/>
            </w:tcBorders>
            <w:hideMark/>
          </w:tcPr>
          <w:p w:rsidR="00D3178C" w:rsidRDefault="00D3178C">
            <w:pPr>
              <w:jc w:val="center"/>
            </w:pPr>
            <w:r>
              <w:t>21,4</w:t>
            </w:r>
          </w:p>
        </w:tc>
        <w:tc>
          <w:tcPr>
            <w:tcW w:w="364" w:type="pct"/>
            <w:tcBorders>
              <w:top w:val="nil"/>
              <w:left w:val="single" w:sz="4" w:space="0" w:color="auto"/>
              <w:bottom w:val="nil"/>
              <w:right w:val="single" w:sz="4" w:space="0" w:color="auto"/>
            </w:tcBorders>
            <w:hideMark/>
          </w:tcPr>
          <w:p w:rsidR="00D3178C" w:rsidRDefault="00D3178C">
            <w:pPr>
              <w:jc w:val="center"/>
            </w:pPr>
            <w:r>
              <w:t>25,3</w:t>
            </w:r>
          </w:p>
        </w:tc>
        <w:tc>
          <w:tcPr>
            <w:tcW w:w="364" w:type="pct"/>
            <w:tcBorders>
              <w:top w:val="nil"/>
              <w:left w:val="single" w:sz="4" w:space="0" w:color="auto"/>
              <w:bottom w:val="nil"/>
              <w:right w:val="single" w:sz="4" w:space="0" w:color="auto"/>
            </w:tcBorders>
            <w:hideMark/>
          </w:tcPr>
          <w:p w:rsidR="00D3178C" w:rsidRDefault="00D3178C">
            <w:pPr>
              <w:jc w:val="center"/>
            </w:pPr>
            <w:r>
              <w:t>30,4</w:t>
            </w:r>
          </w:p>
        </w:tc>
        <w:tc>
          <w:tcPr>
            <w:tcW w:w="360" w:type="pct"/>
            <w:tcBorders>
              <w:top w:val="nil"/>
              <w:left w:val="single" w:sz="4" w:space="0" w:color="auto"/>
              <w:bottom w:val="nil"/>
              <w:right w:val="single" w:sz="4" w:space="0" w:color="auto"/>
            </w:tcBorders>
            <w:hideMark/>
          </w:tcPr>
          <w:p w:rsidR="00D3178C" w:rsidRDefault="00D3178C">
            <w:pPr>
              <w:jc w:val="center"/>
            </w:pPr>
            <w:r>
              <w:t>35,4</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2,40</w:t>
            </w:r>
          </w:p>
        </w:tc>
        <w:tc>
          <w:tcPr>
            <w:tcW w:w="983" w:type="pct"/>
            <w:tcBorders>
              <w:top w:val="nil"/>
              <w:left w:val="single" w:sz="4" w:space="0" w:color="auto"/>
              <w:bottom w:val="nil"/>
              <w:right w:val="single" w:sz="4" w:space="0" w:color="auto"/>
            </w:tcBorders>
            <w:hideMark/>
          </w:tcPr>
          <w:p w:rsidR="00D3178C" w:rsidRDefault="00D3178C">
            <w:pPr>
              <w:jc w:val="center"/>
            </w:pPr>
            <w:r>
              <w:t>42</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23,0</w:t>
            </w:r>
          </w:p>
        </w:tc>
        <w:tc>
          <w:tcPr>
            <w:tcW w:w="364" w:type="pct"/>
            <w:tcBorders>
              <w:top w:val="nil"/>
              <w:left w:val="single" w:sz="4" w:space="0" w:color="auto"/>
              <w:bottom w:val="nil"/>
              <w:right w:val="single" w:sz="4" w:space="0" w:color="auto"/>
            </w:tcBorders>
            <w:hideMark/>
          </w:tcPr>
          <w:p w:rsidR="00D3178C" w:rsidRDefault="00D3178C">
            <w:pPr>
              <w:jc w:val="center"/>
            </w:pPr>
            <w:r>
              <w:t>23,4</w:t>
            </w:r>
          </w:p>
        </w:tc>
        <w:tc>
          <w:tcPr>
            <w:tcW w:w="364" w:type="pct"/>
            <w:tcBorders>
              <w:top w:val="nil"/>
              <w:left w:val="single" w:sz="4" w:space="0" w:color="auto"/>
              <w:bottom w:val="nil"/>
              <w:right w:val="single" w:sz="4" w:space="0" w:color="auto"/>
            </w:tcBorders>
            <w:hideMark/>
          </w:tcPr>
          <w:p w:rsidR="00D3178C" w:rsidRDefault="00D3178C">
            <w:pPr>
              <w:jc w:val="center"/>
            </w:pPr>
            <w:r>
              <w:t>26,6</w:t>
            </w:r>
          </w:p>
        </w:tc>
        <w:tc>
          <w:tcPr>
            <w:tcW w:w="360" w:type="pct"/>
            <w:tcBorders>
              <w:top w:val="nil"/>
              <w:left w:val="single" w:sz="4" w:space="0" w:color="auto"/>
              <w:bottom w:val="nil"/>
              <w:right w:val="single" w:sz="4" w:space="0" w:color="auto"/>
            </w:tcBorders>
            <w:hideMark/>
          </w:tcPr>
          <w:p w:rsidR="00D3178C" w:rsidRDefault="00D3178C">
            <w:pPr>
              <w:jc w:val="center"/>
            </w:pPr>
            <w:r>
              <w:t>30,5</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3,00</w:t>
            </w:r>
          </w:p>
        </w:tc>
        <w:tc>
          <w:tcPr>
            <w:tcW w:w="983" w:type="pct"/>
            <w:tcBorders>
              <w:top w:val="nil"/>
              <w:left w:val="single" w:sz="4" w:space="0" w:color="auto"/>
              <w:bottom w:val="nil"/>
              <w:right w:val="single" w:sz="4" w:space="0" w:color="auto"/>
            </w:tcBorders>
            <w:hideMark/>
          </w:tcPr>
          <w:p w:rsidR="00D3178C" w:rsidRDefault="00D3178C">
            <w:pPr>
              <w:jc w:val="center"/>
            </w:pPr>
            <w:r>
              <w:t>33</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24,2</w:t>
            </w:r>
          </w:p>
        </w:tc>
        <w:tc>
          <w:tcPr>
            <w:tcW w:w="364" w:type="pct"/>
            <w:tcBorders>
              <w:top w:val="nil"/>
              <w:left w:val="single" w:sz="4" w:space="0" w:color="auto"/>
              <w:bottom w:val="nil"/>
              <w:right w:val="single" w:sz="4" w:space="0" w:color="auto"/>
            </w:tcBorders>
            <w:hideMark/>
          </w:tcPr>
          <w:p w:rsidR="00D3178C" w:rsidRDefault="00D3178C">
            <w:pPr>
              <w:jc w:val="center"/>
            </w:pPr>
            <w:r>
              <w:t>24,4</w:t>
            </w:r>
          </w:p>
        </w:tc>
        <w:tc>
          <w:tcPr>
            <w:tcW w:w="360" w:type="pct"/>
            <w:tcBorders>
              <w:top w:val="nil"/>
              <w:left w:val="single" w:sz="4" w:space="0" w:color="auto"/>
              <w:bottom w:val="nil"/>
              <w:right w:val="single" w:sz="4" w:space="0" w:color="auto"/>
            </w:tcBorders>
            <w:hideMark/>
          </w:tcPr>
          <w:p w:rsidR="00D3178C" w:rsidRDefault="00D3178C">
            <w:pPr>
              <w:jc w:val="center"/>
            </w:pPr>
            <w:r>
              <w:t>26,4</w:t>
            </w:r>
          </w:p>
        </w:tc>
      </w:tr>
      <w:tr w:rsidR="00D3178C">
        <w:trPr>
          <w:jc w:val="center"/>
        </w:trPr>
        <w:tc>
          <w:tcPr>
            <w:tcW w:w="382" w:type="pct"/>
            <w:tcBorders>
              <w:top w:val="nil"/>
              <w:left w:val="single" w:sz="4" w:space="0" w:color="auto"/>
              <w:bottom w:val="nil"/>
              <w:right w:val="single" w:sz="4" w:space="0" w:color="auto"/>
            </w:tcBorders>
            <w:hideMark/>
          </w:tcPr>
          <w:p w:rsidR="00D3178C" w:rsidRDefault="00D3178C">
            <w:pPr>
              <w:jc w:val="center"/>
            </w:pPr>
            <w:r>
              <w:t>4,00</w:t>
            </w:r>
          </w:p>
        </w:tc>
        <w:tc>
          <w:tcPr>
            <w:tcW w:w="983" w:type="pct"/>
            <w:tcBorders>
              <w:top w:val="nil"/>
              <w:left w:val="single" w:sz="4" w:space="0" w:color="auto"/>
              <w:bottom w:val="nil"/>
              <w:right w:val="single" w:sz="4" w:space="0" w:color="auto"/>
            </w:tcBorders>
            <w:hideMark/>
          </w:tcPr>
          <w:p w:rsidR="00D3178C" w:rsidRDefault="00D3178C">
            <w:pPr>
              <w:jc w:val="center"/>
            </w:pPr>
            <w:r>
              <w:t>25</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w:t>
            </w:r>
          </w:p>
        </w:tc>
        <w:tc>
          <w:tcPr>
            <w:tcW w:w="364" w:type="pct"/>
            <w:tcBorders>
              <w:top w:val="nil"/>
              <w:left w:val="single" w:sz="4" w:space="0" w:color="auto"/>
              <w:bottom w:val="nil"/>
              <w:right w:val="single" w:sz="4" w:space="0" w:color="auto"/>
            </w:tcBorders>
            <w:hideMark/>
          </w:tcPr>
          <w:p w:rsidR="00D3178C" w:rsidRDefault="00D3178C">
            <w:pPr>
              <w:jc w:val="center"/>
            </w:pPr>
            <w:r>
              <w:t>26,4</w:t>
            </w:r>
          </w:p>
        </w:tc>
        <w:tc>
          <w:tcPr>
            <w:tcW w:w="360" w:type="pct"/>
            <w:tcBorders>
              <w:top w:val="nil"/>
              <w:left w:val="single" w:sz="4" w:space="0" w:color="auto"/>
              <w:bottom w:val="nil"/>
              <w:right w:val="single" w:sz="4" w:space="0" w:color="auto"/>
            </w:tcBorders>
            <w:hideMark/>
          </w:tcPr>
          <w:p w:rsidR="00D3178C" w:rsidRDefault="00D3178C">
            <w:pPr>
              <w:jc w:val="center"/>
            </w:pPr>
            <w:r>
              <w:t>25,2</w:t>
            </w:r>
          </w:p>
        </w:tc>
      </w:tr>
      <w:tr w:rsidR="00D3178C">
        <w:trPr>
          <w:jc w:val="center"/>
        </w:trPr>
        <w:tc>
          <w:tcPr>
            <w:tcW w:w="382" w:type="pct"/>
            <w:tcBorders>
              <w:top w:val="nil"/>
              <w:left w:val="single" w:sz="4" w:space="0" w:color="auto"/>
              <w:bottom w:val="single" w:sz="4" w:space="0" w:color="auto"/>
              <w:right w:val="single" w:sz="4" w:space="0" w:color="auto"/>
            </w:tcBorders>
            <w:hideMark/>
          </w:tcPr>
          <w:p w:rsidR="00D3178C" w:rsidRDefault="00D3178C">
            <w:pPr>
              <w:jc w:val="center"/>
            </w:pPr>
            <w:r>
              <w:t>6,00</w:t>
            </w:r>
          </w:p>
        </w:tc>
        <w:tc>
          <w:tcPr>
            <w:tcW w:w="983" w:type="pct"/>
            <w:tcBorders>
              <w:top w:val="nil"/>
              <w:left w:val="single" w:sz="4" w:space="0" w:color="auto"/>
              <w:bottom w:val="single" w:sz="4" w:space="0" w:color="auto"/>
              <w:right w:val="single" w:sz="4" w:space="0" w:color="auto"/>
            </w:tcBorders>
            <w:hideMark/>
          </w:tcPr>
          <w:p w:rsidR="00D3178C" w:rsidRDefault="00D3178C">
            <w:pPr>
              <w:jc w:val="center"/>
            </w:pPr>
            <w:r>
              <w:t>17</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4" w:type="pct"/>
            <w:tcBorders>
              <w:top w:val="nil"/>
              <w:left w:val="single" w:sz="4" w:space="0" w:color="auto"/>
              <w:bottom w:val="single" w:sz="4" w:space="0" w:color="auto"/>
              <w:right w:val="single" w:sz="4" w:space="0" w:color="auto"/>
            </w:tcBorders>
            <w:hideMark/>
          </w:tcPr>
          <w:p w:rsidR="00D3178C" w:rsidRDefault="00D3178C">
            <w:pPr>
              <w:jc w:val="center"/>
            </w:pPr>
            <w:r>
              <w:t>-</w:t>
            </w:r>
          </w:p>
        </w:tc>
        <w:tc>
          <w:tcPr>
            <w:tcW w:w="360" w:type="pct"/>
            <w:tcBorders>
              <w:top w:val="nil"/>
              <w:left w:val="single" w:sz="4" w:space="0" w:color="auto"/>
              <w:bottom w:val="single" w:sz="4" w:space="0" w:color="auto"/>
              <w:right w:val="single" w:sz="4" w:space="0" w:color="auto"/>
            </w:tcBorders>
            <w:hideMark/>
          </w:tcPr>
          <w:p w:rsidR="00D3178C" w:rsidRDefault="00D3178C">
            <w:pPr>
              <w:jc w:val="center"/>
            </w:pPr>
            <w:r>
              <w:t>33,5</w:t>
            </w:r>
          </w:p>
        </w:tc>
      </w:tr>
    </w:tbl>
    <w:p w:rsidR="00D3178C" w:rsidRDefault="00D3178C">
      <w:pPr>
        <w:pStyle w:val="1"/>
        <w:jc w:val="right"/>
        <w:rPr>
          <w:b w:val="0"/>
          <w:bCs/>
          <w:i/>
          <w:iCs/>
        </w:rPr>
      </w:pPr>
      <w:bookmarkStart w:id="154" w:name="PO0000466"/>
      <w:bookmarkStart w:id="155" w:name="_Toc527288930"/>
      <w:bookmarkStart w:id="156" w:name="_Toc195353181"/>
      <w:r>
        <w:rPr>
          <w:b w:val="0"/>
          <w:bCs/>
        </w:rPr>
        <w:lastRenderedPageBreak/>
        <w:t xml:space="preserve">ПРИЛОЖЕНИЕ 9 </w:t>
      </w:r>
      <w:r>
        <w:rPr>
          <w:b w:val="0"/>
          <w:bCs/>
        </w:rPr>
        <w:br/>
      </w:r>
      <w:bookmarkEnd w:id="154"/>
      <w:r>
        <w:rPr>
          <w:b w:val="0"/>
          <w:bCs/>
          <w:i/>
          <w:iCs/>
        </w:rPr>
        <w:t>Рекомендуемое</w:t>
      </w:r>
      <w:bookmarkEnd w:id="155"/>
      <w:bookmarkEnd w:id="156"/>
    </w:p>
    <w:p w:rsidR="00D3178C" w:rsidRDefault="00D3178C">
      <w:pPr>
        <w:pStyle w:val="1"/>
        <w:spacing w:before="0"/>
      </w:pPr>
      <w:bookmarkStart w:id="157" w:name="_Toc527288931"/>
      <w:bookmarkStart w:id="158" w:name="_Toc195353182"/>
      <w:r>
        <w:t xml:space="preserve">НОМОГРАММА </w:t>
      </w:r>
      <w:r>
        <w:br/>
        <w:t>ДЛЯ ГИДРАВЛИЧЕСКОГО РАСЧЕТА КАНАЛИЗАЦИОННЫХ ТРУБОПРОВОДОВ</w:t>
      </w:r>
      <w:bookmarkEnd w:id="157"/>
      <w:bookmarkEnd w:id="158"/>
    </w:p>
    <w:p w:rsidR="00D3178C" w:rsidRDefault="00801B2C">
      <w:pPr>
        <w:jc w:val="center"/>
        <w:rPr>
          <w:sz w:val="24"/>
        </w:rPr>
      </w:pPr>
      <w:r w:rsidRPr="00801B2C">
        <w:rPr>
          <w:noProof/>
          <w:sz w:val="24"/>
        </w:rPr>
        <w:pict>
          <v:shape id="Рисунок 111" o:spid="_x0000_i1135" type="#_x0000_t75" style="width:482.1pt;height:278pt;visibility:visible">
            <v:imagedata r:id="rId234" o:title=""/>
          </v:shape>
        </w:pict>
      </w:r>
    </w:p>
    <w:p w:rsidR="00D3178C" w:rsidRDefault="00D3178C">
      <w:pPr>
        <w:jc w:val="both"/>
        <w:rPr>
          <w:bCs/>
          <w:sz w:val="24"/>
        </w:rPr>
      </w:pPr>
    </w:p>
    <w:p w:rsidR="00D3178C" w:rsidRDefault="00D3178C">
      <w:pPr>
        <w:pStyle w:val="1"/>
        <w:widowControl/>
        <w:rPr>
          <w:kern w:val="0"/>
        </w:rPr>
      </w:pPr>
      <w:r>
        <w:rPr>
          <w:kern w:val="0"/>
        </w:rPr>
        <w:t>СОДЕРЖАНИЕ</w:t>
      </w:r>
    </w:p>
    <w:tbl>
      <w:tblPr>
        <w:tblW w:w="0" w:type="auto"/>
        <w:jc w:val="center"/>
        <w:tblLook w:val="04A0" w:firstRow="1" w:lastRow="0" w:firstColumn="1" w:lastColumn="0" w:noHBand="0" w:noVBand="1"/>
      </w:tblPr>
      <w:tblGrid>
        <w:gridCol w:w="9854"/>
      </w:tblGrid>
      <w:tr w:rsidR="00D3178C">
        <w:trPr>
          <w:jc w:val="center"/>
        </w:trPr>
        <w:tc>
          <w:tcPr>
            <w:tcW w:w="9854" w:type="dxa"/>
            <w:hideMark/>
          </w:tcPr>
          <w:p w:rsidR="00D3178C" w:rsidRDefault="00D3178C">
            <w:pPr>
              <w:pStyle w:val="11"/>
              <w:tabs>
                <w:tab w:val="right" w:leader="dot" w:pos="9628"/>
              </w:tabs>
              <w:rPr>
                <w:szCs w:val="24"/>
              </w:rPr>
            </w:pPr>
            <w:r>
              <w:rPr>
                <w:bCs/>
              </w:rPr>
              <w:fldChar w:fldCharType="begin"/>
            </w:r>
            <w:r>
              <w:rPr>
                <w:bCs/>
              </w:rPr>
              <w:instrText xml:space="preserve"> TOC \o "1-3" \n \h \z </w:instrText>
            </w:r>
            <w:r>
              <w:rPr>
                <w:bCs/>
              </w:rPr>
              <w:fldChar w:fldCharType="separate"/>
            </w:r>
            <w:hyperlink w:anchor="_Toc195353142" w:history="1">
              <w:r>
                <w:rPr>
                  <w:rStyle w:val="a3"/>
                </w:rPr>
                <w:t>1. ОБЩИЕ ПОЛОЖЕНИЯ</w:t>
              </w:r>
            </w:hyperlink>
          </w:p>
          <w:p w:rsidR="00D3178C" w:rsidRDefault="00D3178C">
            <w:pPr>
              <w:pStyle w:val="11"/>
              <w:tabs>
                <w:tab w:val="right" w:leader="dot" w:pos="9628"/>
              </w:tabs>
              <w:rPr>
                <w:szCs w:val="24"/>
              </w:rPr>
            </w:pPr>
            <w:hyperlink w:anchor="_Toc195353143" w:history="1">
              <w:r>
                <w:rPr>
                  <w:rStyle w:val="a3"/>
                </w:rPr>
                <w:t>2. КАЧЕСТВО И ТЕМПЕРАТУРА ВОДЫ В СИСТЕМАХ ВОДОСНАБЖЕНИЯ</w:t>
              </w:r>
            </w:hyperlink>
          </w:p>
          <w:p w:rsidR="00D3178C" w:rsidRDefault="00D3178C">
            <w:pPr>
              <w:pStyle w:val="11"/>
              <w:tabs>
                <w:tab w:val="right" w:leader="dot" w:pos="9628"/>
              </w:tabs>
              <w:rPr>
                <w:szCs w:val="24"/>
              </w:rPr>
            </w:pPr>
            <w:hyperlink w:anchor="_Toc195353144" w:history="1">
              <w:r>
                <w:rPr>
                  <w:rStyle w:val="a3"/>
                </w:rPr>
                <w:t>3. ОПРЕДЕЛЕНИЕ РАСЧЕТНЫХ РАСХОДОВ ВОДЫ В СИСТЕМАХ ВОДОСНАБЖЕНИЯ И КАНАЛИЗАЦИИ И ТЕПЛОТЫ НА НУЖДЫ ГОРЯЧЕГО ВОДОСНАБЖЕНИЯ</w:t>
              </w:r>
            </w:hyperlink>
          </w:p>
          <w:p w:rsidR="00D3178C" w:rsidRDefault="00D3178C">
            <w:pPr>
              <w:pStyle w:val="11"/>
              <w:tabs>
                <w:tab w:val="right" w:leader="dot" w:pos="9628"/>
              </w:tabs>
              <w:rPr>
                <w:szCs w:val="24"/>
              </w:rPr>
            </w:pPr>
            <w:hyperlink w:anchor="_Toc195353145" w:history="1">
              <w:r>
                <w:rPr>
                  <w:rStyle w:val="a3"/>
                </w:rPr>
                <w:t>ВОДОПРОВОД</w:t>
              </w:r>
            </w:hyperlink>
          </w:p>
          <w:p w:rsidR="00D3178C" w:rsidRDefault="00D3178C">
            <w:pPr>
              <w:pStyle w:val="11"/>
              <w:tabs>
                <w:tab w:val="right" w:leader="dot" w:pos="9628"/>
              </w:tabs>
              <w:rPr>
                <w:szCs w:val="24"/>
              </w:rPr>
            </w:pPr>
            <w:hyperlink w:anchor="_Toc195353146" w:history="1">
              <w:r>
                <w:rPr>
                  <w:rStyle w:val="a3"/>
                </w:rPr>
                <w:t>4. СИСТЕМЫ ВОДОПРОВОДА ХОЛОДНОЙ ВОДЫ</w:t>
              </w:r>
            </w:hyperlink>
          </w:p>
          <w:p w:rsidR="00D3178C" w:rsidRDefault="00D3178C">
            <w:pPr>
              <w:pStyle w:val="11"/>
              <w:tabs>
                <w:tab w:val="right" w:leader="dot" w:pos="9628"/>
              </w:tabs>
              <w:rPr>
                <w:szCs w:val="24"/>
              </w:rPr>
            </w:pPr>
            <w:hyperlink w:anchor="_Toc195353147" w:history="1">
              <w:r>
                <w:rPr>
                  <w:rStyle w:val="a3"/>
                </w:rPr>
                <w:t>5. СИСТЕМЫ ВОДОПРОВОДА ГОРЯЧЕЙ ВОДЫ</w:t>
              </w:r>
            </w:hyperlink>
          </w:p>
          <w:p w:rsidR="00D3178C" w:rsidRDefault="00D3178C">
            <w:pPr>
              <w:pStyle w:val="11"/>
              <w:tabs>
                <w:tab w:val="right" w:leader="dot" w:pos="9628"/>
              </w:tabs>
              <w:rPr>
                <w:szCs w:val="24"/>
              </w:rPr>
            </w:pPr>
            <w:hyperlink w:anchor="_Toc195353148" w:history="1">
              <w:r>
                <w:rPr>
                  <w:rStyle w:val="a3"/>
                </w:rPr>
                <w:t>6. СИСТЕМЫ ПРОТИВОПОЖАРНОГО ВОДОПРОВОДА</w:t>
              </w:r>
            </w:hyperlink>
          </w:p>
          <w:p w:rsidR="00D3178C" w:rsidRDefault="00D3178C">
            <w:pPr>
              <w:pStyle w:val="11"/>
              <w:tabs>
                <w:tab w:val="right" w:leader="dot" w:pos="9628"/>
              </w:tabs>
              <w:rPr>
                <w:szCs w:val="24"/>
              </w:rPr>
            </w:pPr>
            <w:hyperlink w:anchor="_Toc195353149" w:history="1">
              <w:r>
                <w:rPr>
                  <w:rStyle w:val="a3"/>
                </w:rPr>
                <w:t>7. РАСЧЕТ ВОДОПРОВОДНОЙ СЕТИ ХОЛОДНОЙ ВОДЫ</w:t>
              </w:r>
            </w:hyperlink>
          </w:p>
          <w:p w:rsidR="00D3178C" w:rsidRDefault="00D3178C">
            <w:pPr>
              <w:pStyle w:val="11"/>
              <w:tabs>
                <w:tab w:val="right" w:leader="dot" w:pos="9628"/>
              </w:tabs>
              <w:rPr>
                <w:szCs w:val="24"/>
              </w:rPr>
            </w:pPr>
            <w:hyperlink w:anchor="_Toc195353150" w:history="1">
              <w:r>
                <w:rPr>
                  <w:rStyle w:val="a3"/>
                </w:rPr>
                <w:t>8. РАСЧЕТ ВОДОПРОВОДНОЙ СЕТИ ГОРЯЧЕЙ ВОДЫ</w:t>
              </w:r>
            </w:hyperlink>
          </w:p>
          <w:p w:rsidR="00D3178C" w:rsidRDefault="00D3178C">
            <w:pPr>
              <w:pStyle w:val="11"/>
              <w:tabs>
                <w:tab w:val="right" w:leader="dot" w:pos="9628"/>
              </w:tabs>
              <w:rPr>
                <w:szCs w:val="24"/>
              </w:rPr>
            </w:pPr>
            <w:hyperlink w:anchor="_Toc195353151" w:history="1">
              <w:r>
                <w:rPr>
                  <w:rStyle w:val="a3"/>
                </w:rPr>
                <w:t>9. СЕТИ ВНУТРЕННЕГО ВОДОПРОВОДА</w:t>
              </w:r>
            </w:hyperlink>
          </w:p>
          <w:p w:rsidR="00D3178C" w:rsidRDefault="00D3178C">
            <w:pPr>
              <w:pStyle w:val="11"/>
              <w:tabs>
                <w:tab w:val="right" w:leader="dot" w:pos="9628"/>
              </w:tabs>
              <w:rPr>
                <w:szCs w:val="24"/>
              </w:rPr>
            </w:pPr>
            <w:hyperlink w:anchor="_Toc195353152" w:history="1">
              <w:r>
                <w:rPr>
                  <w:rStyle w:val="a3"/>
                </w:rPr>
                <w:t>10. ТРУБОПРОВОДЫ И АРМАТУРА</w:t>
              </w:r>
            </w:hyperlink>
          </w:p>
          <w:p w:rsidR="00D3178C" w:rsidRDefault="00D3178C">
            <w:pPr>
              <w:pStyle w:val="11"/>
              <w:tabs>
                <w:tab w:val="right" w:leader="dot" w:pos="9628"/>
              </w:tabs>
              <w:rPr>
                <w:szCs w:val="24"/>
              </w:rPr>
            </w:pPr>
            <w:hyperlink w:anchor="_Toc195353153" w:history="1">
              <w:r>
                <w:rPr>
                  <w:rStyle w:val="a3"/>
                </w:rPr>
                <w:t>11. УСТРОЙСТВА ДЛЯ ИЗМЕРЕНИЯ КОЛИЧЕСТВА И РАСХОДА ВОДЫ</w:t>
              </w:r>
            </w:hyperlink>
          </w:p>
          <w:p w:rsidR="00D3178C" w:rsidRDefault="00D3178C">
            <w:pPr>
              <w:pStyle w:val="11"/>
              <w:tabs>
                <w:tab w:val="right" w:leader="dot" w:pos="9628"/>
              </w:tabs>
              <w:rPr>
                <w:szCs w:val="24"/>
              </w:rPr>
            </w:pPr>
            <w:hyperlink w:anchor="_Toc195353154" w:history="1">
              <w:r>
                <w:rPr>
                  <w:rStyle w:val="a3"/>
                </w:rPr>
                <w:t>12. НАСОСНЫЕ УСТАНОВКИ</w:t>
              </w:r>
            </w:hyperlink>
          </w:p>
          <w:p w:rsidR="00D3178C" w:rsidRDefault="00D3178C">
            <w:pPr>
              <w:pStyle w:val="11"/>
              <w:tabs>
                <w:tab w:val="right" w:leader="dot" w:pos="9628"/>
              </w:tabs>
              <w:rPr>
                <w:szCs w:val="24"/>
              </w:rPr>
            </w:pPr>
            <w:hyperlink w:anchor="_Toc195353155" w:history="1">
              <w:r>
                <w:rPr>
                  <w:rStyle w:val="a3"/>
                </w:rPr>
                <w:t>13. ЗАПАСНЫЕ И РЕГУЛИРУЮЩИЕ ЕМКОСТИ</w:t>
              </w:r>
            </w:hyperlink>
          </w:p>
          <w:p w:rsidR="00D3178C" w:rsidRDefault="00D3178C">
            <w:pPr>
              <w:pStyle w:val="11"/>
              <w:tabs>
                <w:tab w:val="right" w:leader="dot" w:pos="9628"/>
              </w:tabs>
              <w:rPr>
                <w:szCs w:val="24"/>
              </w:rPr>
            </w:pPr>
            <w:hyperlink w:anchor="_Toc195353156" w:history="1">
              <w:r>
                <w:rPr>
                  <w:rStyle w:val="a3"/>
                </w:rPr>
                <w:t>14. ДОПОЛНИТЕЛЬНЫЕ ТРЕБОВАНИЯ К СИСТЕМАМ ВНУТРЕННЕГО ВОДОПРОВОДА ЗДАНИЙ (СООРУЖЕНИЙ), СТРОЯЩИХСЯ В ОСОБЫХ ПРИРОДНЫХ И КЛИМАТИЧЕСКИХ УСЛОВИЯХ</w:t>
              </w:r>
            </w:hyperlink>
          </w:p>
          <w:p w:rsidR="00D3178C" w:rsidRDefault="00D3178C">
            <w:pPr>
              <w:pStyle w:val="11"/>
              <w:tabs>
                <w:tab w:val="right" w:leader="dot" w:pos="9628"/>
              </w:tabs>
              <w:rPr>
                <w:szCs w:val="24"/>
              </w:rPr>
            </w:pPr>
            <w:hyperlink w:anchor="_Toc195353157" w:history="1">
              <w:r>
                <w:rPr>
                  <w:rStyle w:val="a3"/>
                </w:rPr>
                <w:t>КАНАЛИЗАЦИЯ</w:t>
              </w:r>
            </w:hyperlink>
          </w:p>
          <w:p w:rsidR="00D3178C" w:rsidRDefault="00D3178C">
            <w:pPr>
              <w:pStyle w:val="11"/>
              <w:tabs>
                <w:tab w:val="right" w:leader="dot" w:pos="9628"/>
              </w:tabs>
              <w:rPr>
                <w:szCs w:val="24"/>
              </w:rPr>
            </w:pPr>
            <w:hyperlink w:anchor="_Toc195353158" w:history="1">
              <w:r>
                <w:rPr>
                  <w:rStyle w:val="a3"/>
                </w:rPr>
                <w:t>15. СИСТЕМЫ КАНАЛИЗАЦИИ</w:t>
              </w:r>
            </w:hyperlink>
          </w:p>
          <w:p w:rsidR="00D3178C" w:rsidRDefault="00D3178C">
            <w:pPr>
              <w:pStyle w:val="11"/>
              <w:tabs>
                <w:tab w:val="right" w:leader="dot" w:pos="9628"/>
              </w:tabs>
              <w:rPr>
                <w:szCs w:val="24"/>
              </w:rPr>
            </w:pPr>
            <w:hyperlink w:anchor="_Toc195353159" w:history="1">
              <w:r>
                <w:rPr>
                  <w:rStyle w:val="a3"/>
                </w:rPr>
                <w:t>16. САНИТАРНО-ТЕХНИЧЕСКИЕ ПРИБОРЫ И ПРИЕМНИКИ СТОЧНЫХ ВОД</w:t>
              </w:r>
            </w:hyperlink>
          </w:p>
          <w:p w:rsidR="00D3178C" w:rsidRDefault="00D3178C">
            <w:pPr>
              <w:pStyle w:val="11"/>
              <w:tabs>
                <w:tab w:val="right" w:leader="dot" w:pos="9628"/>
              </w:tabs>
              <w:rPr>
                <w:szCs w:val="24"/>
              </w:rPr>
            </w:pPr>
            <w:hyperlink w:anchor="_Toc195353160" w:history="1">
              <w:r>
                <w:rPr>
                  <w:rStyle w:val="a3"/>
                </w:rPr>
                <w:t>17. СЕТИ ВНУТРЕННЕЙ КАНАЛИЗАЦИИ</w:t>
              </w:r>
            </w:hyperlink>
          </w:p>
          <w:p w:rsidR="00D3178C" w:rsidRDefault="00D3178C">
            <w:pPr>
              <w:pStyle w:val="11"/>
              <w:tabs>
                <w:tab w:val="right" w:leader="dot" w:pos="9628"/>
              </w:tabs>
              <w:rPr>
                <w:szCs w:val="24"/>
              </w:rPr>
            </w:pPr>
            <w:hyperlink w:anchor="_Toc195353161" w:history="1">
              <w:r>
                <w:rPr>
                  <w:rStyle w:val="a3"/>
                </w:rPr>
                <w:t>18. РАСЧЕТ КАНАЛИЗАЦИОННЫХ СЕТЕЙ</w:t>
              </w:r>
            </w:hyperlink>
          </w:p>
          <w:p w:rsidR="00D3178C" w:rsidRDefault="00D3178C">
            <w:pPr>
              <w:pStyle w:val="11"/>
              <w:tabs>
                <w:tab w:val="right" w:leader="dot" w:pos="9628"/>
              </w:tabs>
              <w:rPr>
                <w:szCs w:val="24"/>
              </w:rPr>
            </w:pPr>
            <w:hyperlink w:anchor="_Toc195353162" w:history="1">
              <w:r>
                <w:rPr>
                  <w:rStyle w:val="a3"/>
                </w:rPr>
                <w:t>19. МЕСТНЫЕ УСТАНОВКИ ДЛЯ ОЧИСТКИ И ПЕРЕКАЧКИ СТОЧНЫХ ВОД</w:t>
              </w:r>
            </w:hyperlink>
          </w:p>
          <w:p w:rsidR="00D3178C" w:rsidRDefault="00D3178C">
            <w:pPr>
              <w:pStyle w:val="11"/>
              <w:tabs>
                <w:tab w:val="right" w:leader="dot" w:pos="9628"/>
              </w:tabs>
              <w:rPr>
                <w:szCs w:val="24"/>
              </w:rPr>
            </w:pPr>
            <w:hyperlink w:anchor="_Toc195353163" w:history="1">
              <w:r>
                <w:rPr>
                  <w:rStyle w:val="a3"/>
                </w:rPr>
                <w:t>20. ВНУТРЕННИЕ ВОДОСТОКИ</w:t>
              </w:r>
            </w:hyperlink>
          </w:p>
          <w:p w:rsidR="00D3178C" w:rsidRDefault="00D3178C">
            <w:pPr>
              <w:pStyle w:val="11"/>
              <w:tabs>
                <w:tab w:val="right" w:leader="dot" w:pos="9628"/>
              </w:tabs>
              <w:rPr>
                <w:szCs w:val="24"/>
              </w:rPr>
            </w:pPr>
            <w:hyperlink w:anchor="_Toc195353164" w:history="1">
              <w:r>
                <w:rPr>
                  <w:rStyle w:val="a3"/>
                </w:rPr>
                <w:t>21. ДОПОЛНИТЕЛЬНЫЕ ТРЕБОВАНИЯ К СИСТЕМАМ ВНУТРЕННЕЙ КАНАЛИЗАЦИИ И ВОДОСТОКОВ ЗДАНИЙ И СООРУЖЕНИЙ В ОСОБЫХ ПРИРОДНЫХ И КЛИМАТИЧЕСКИХ УСЛОВИЯХ</w:t>
              </w:r>
            </w:hyperlink>
          </w:p>
          <w:p w:rsidR="00D3178C" w:rsidRDefault="00D3178C">
            <w:pPr>
              <w:pStyle w:val="11"/>
              <w:tabs>
                <w:tab w:val="right" w:leader="dot" w:pos="9628"/>
              </w:tabs>
              <w:rPr>
                <w:szCs w:val="24"/>
              </w:rPr>
            </w:pPr>
            <w:hyperlink w:anchor="_Toc195353165" w:history="1">
              <w:r>
                <w:rPr>
                  <w:rStyle w:val="a3"/>
                  <w:bCs/>
                </w:rPr>
                <w:t xml:space="preserve">ПРИЛОЖЕНИЕ 1  </w:t>
              </w:r>
              <w:r>
                <w:rPr>
                  <w:rStyle w:val="a3"/>
                  <w:bCs/>
                  <w:i/>
                </w:rPr>
                <w:t>Обязательное</w:t>
              </w:r>
            </w:hyperlink>
          </w:p>
          <w:p w:rsidR="00D3178C" w:rsidRDefault="00D3178C">
            <w:pPr>
              <w:pStyle w:val="11"/>
              <w:tabs>
                <w:tab w:val="right" w:leader="dot" w:pos="9628"/>
              </w:tabs>
              <w:rPr>
                <w:szCs w:val="24"/>
              </w:rPr>
            </w:pPr>
            <w:hyperlink w:anchor="_Toc195353166" w:history="1">
              <w:r>
                <w:rPr>
                  <w:rStyle w:val="a3"/>
                </w:rPr>
                <w:t>ОСНОВНЫЕ БУКВЕННЫЕ ОБОЗНАЧЕНИЯ</w:t>
              </w:r>
            </w:hyperlink>
          </w:p>
          <w:p w:rsidR="00D3178C" w:rsidRDefault="00D3178C">
            <w:pPr>
              <w:pStyle w:val="11"/>
              <w:tabs>
                <w:tab w:val="right" w:leader="dot" w:pos="9628"/>
              </w:tabs>
              <w:rPr>
                <w:szCs w:val="24"/>
              </w:rPr>
            </w:pPr>
            <w:hyperlink w:anchor="_Toc195353167" w:history="1">
              <w:r>
                <w:rPr>
                  <w:rStyle w:val="a3"/>
                  <w:bCs/>
                </w:rPr>
                <w:t xml:space="preserve">ПРИЛОЖЕНИЕ 2  </w:t>
              </w:r>
              <w:r>
                <w:rPr>
                  <w:rStyle w:val="a3"/>
                  <w:bCs/>
                  <w:i/>
                </w:rPr>
                <w:t>Обязательное</w:t>
              </w:r>
            </w:hyperlink>
          </w:p>
          <w:p w:rsidR="00D3178C" w:rsidRDefault="00D3178C">
            <w:pPr>
              <w:pStyle w:val="11"/>
              <w:tabs>
                <w:tab w:val="right" w:leader="dot" w:pos="9628"/>
              </w:tabs>
              <w:rPr>
                <w:szCs w:val="24"/>
              </w:rPr>
            </w:pPr>
            <w:hyperlink w:anchor="_Toc195353168" w:history="1">
              <w:r>
                <w:rPr>
                  <w:rStyle w:val="a3"/>
                </w:rPr>
                <w:t>РАСХОДЫ ВОДЫ И СТОКОВ САНИТАРНЫМИ ПРИБОРАМИ</w:t>
              </w:r>
            </w:hyperlink>
          </w:p>
          <w:p w:rsidR="00D3178C" w:rsidRDefault="00D3178C">
            <w:pPr>
              <w:pStyle w:val="11"/>
              <w:tabs>
                <w:tab w:val="right" w:leader="dot" w:pos="9628"/>
              </w:tabs>
              <w:rPr>
                <w:szCs w:val="24"/>
              </w:rPr>
            </w:pPr>
            <w:hyperlink w:anchor="_Toc195353169" w:history="1">
              <w:r>
                <w:rPr>
                  <w:rStyle w:val="a3"/>
                  <w:bCs/>
                </w:rPr>
                <w:t xml:space="preserve">ПРИЛОЖЕНИЕ 3  </w:t>
              </w:r>
              <w:r>
                <w:rPr>
                  <w:rStyle w:val="a3"/>
                  <w:bCs/>
                  <w:i/>
                </w:rPr>
                <w:t>Обязательное</w:t>
              </w:r>
            </w:hyperlink>
          </w:p>
          <w:p w:rsidR="00D3178C" w:rsidRDefault="00D3178C">
            <w:pPr>
              <w:pStyle w:val="11"/>
              <w:tabs>
                <w:tab w:val="right" w:leader="dot" w:pos="9628"/>
              </w:tabs>
              <w:rPr>
                <w:szCs w:val="24"/>
              </w:rPr>
            </w:pPr>
            <w:hyperlink w:anchor="_Toc195353170" w:history="1">
              <w:r>
                <w:rPr>
                  <w:rStyle w:val="a3"/>
                </w:rPr>
                <w:t>НОРМЫ РАСХОДА ВОДЫ ПОТРЕБИТЕЛЯМИ</w:t>
              </w:r>
            </w:hyperlink>
          </w:p>
          <w:p w:rsidR="00D3178C" w:rsidRDefault="00D3178C">
            <w:pPr>
              <w:pStyle w:val="11"/>
              <w:tabs>
                <w:tab w:val="right" w:leader="dot" w:pos="9628"/>
              </w:tabs>
              <w:rPr>
                <w:szCs w:val="24"/>
              </w:rPr>
            </w:pPr>
            <w:hyperlink w:anchor="_Toc195353171" w:history="1">
              <w:r>
                <w:rPr>
                  <w:rStyle w:val="a3"/>
                  <w:bCs/>
                </w:rPr>
                <w:t xml:space="preserve">ПРИЛОЖЕНИЕ 4  </w:t>
              </w:r>
              <w:r>
                <w:rPr>
                  <w:rStyle w:val="a3"/>
                  <w:bCs/>
                  <w:i/>
                  <w:iCs/>
                </w:rPr>
                <w:t>Рекомендуемое</w:t>
              </w:r>
            </w:hyperlink>
          </w:p>
          <w:p w:rsidR="00D3178C" w:rsidRDefault="00D3178C">
            <w:pPr>
              <w:pStyle w:val="11"/>
              <w:tabs>
                <w:tab w:val="right" w:leader="dot" w:pos="9628"/>
              </w:tabs>
              <w:rPr>
                <w:szCs w:val="24"/>
              </w:rPr>
            </w:pPr>
            <w:hyperlink w:anchor="_Toc195353172" w:history="1">
              <w:r>
                <w:rPr>
                  <w:rStyle w:val="a3"/>
                </w:rPr>
                <w:t xml:space="preserve">ЗНАЧЕНИЯ КОЭФФИЦИЕНТОВ </w:t>
              </w:r>
              <w:r>
                <w:rPr>
                  <w:rStyle w:val="a3"/>
                </w:rPr>
                <w:sym w:font="Symbol" w:char="0061"/>
              </w:r>
              <w:r>
                <w:rPr>
                  <w:rStyle w:val="a3"/>
                </w:rPr>
                <w:t xml:space="preserve"> и </w:t>
              </w:r>
              <w:r>
                <w:rPr>
                  <w:rStyle w:val="a3"/>
                </w:rPr>
                <w:sym w:font="Symbol" w:char="0061"/>
              </w:r>
              <w:r>
                <w:rPr>
                  <w:rStyle w:val="a3"/>
                  <w:i/>
                  <w:vertAlign w:val="subscript"/>
                  <w:lang w:val="en-US"/>
                </w:rPr>
                <w:t>hr</w:t>
              </w:r>
              <w:r>
                <w:rPr>
                  <w:rStyle w:val="a3"/>
                  <w:iCs/>
                  <w:lang w:val="en-US"/>
                </w:rPr>
                <w:t xml:space="preserve"> </w:t>
              </w:r>
              <w:r>
                <w:rPr>
                  <w:rStyle w:val="a3"/>
                </w:rPr>
                <w:t xml:space="preserve">В ЗАВИСИМОСТИ ОТ ЧИСЛА САНИТАРНО-ТЕХНИЧЕСКИХ ПРИБОРОВ </w:t>
              </w:r>
              <w:r>
                <w:rPr>
                  <w:rStyle w:val="a3"/>
                  <w:i/>
                  <w:lang w:val="en-US"/>
                </w:rPr>
                <w:t>N</w:t>
              </w:r>
              <w:r>
                <w:rPr>
                  <w:rStyle w:val="a3"/>
                  <w:i/>
                </w:rPr>
                <w:t xml:space="preserve">, </w:t>
              </w:r>
              <w:r>
                <w:rPr>
                  <w:rStyle w:val="a3"/>
                </w:rPr>
                <w:t xml:space="preserve">ВЕРОЯТНОСТИ ИХ ДЕЙСТВИЯ </w:t>
              </w:r>
              <w:r>
                <w:rPr>
                  <w:rStyle w:val="a3"/>
                  <w:i/>
                </w:rPr>
                <w:t>Р</w:t>
              </w:r>
              <w:r>
                <w:rPr>
                  <w:rStyle w:val="a3"/>
                </w:rPr>
                <w:t xml:space="preserve"> И ИСПОЛЬЗОВАНИЯ </w:t>
              </w:r>
              <w:r>
                <w:rPr>
                  <w:rStyle w:val="a3"/>
                  <w:i/>
                </w:rPr>
                <w:t>Р</w:t>
              </w:r>
              <w:r>
                <w:rPr>
                  <w:rStyle w:val="a3"/>
                  <w:i/>
                  <w:vertAlign w:val="subscript"/>
                  <w:lang w:val="en-US"/>
                </w:rPr>
                <w:t>hr</w:t>
              </w:r>
            </w:hyperlink>
          </w:p>
          <w:p w:rsidR="00D3178C" w:rsidRDefault="00D3178C">
            <w:pPr>
              <w:pStyle w:val="11"/>
              <w:tabs>
                <w:tab w:val="right" w:leader="dot" w:pos="9628"/>
              </w:tabs>
              <w:rPr>
                <w:szCs w:val="24"/>
              </w:rPr>
            </w:pPr>
            <w:hyperlink w:anchor="_Toc195353173" w:history="1">
              <w:r>
                <w:rPr>
                  <w:rStyle w:val="a3"/>
                  <w:bCs/>
                </w:rPr>
                <w:t xml:space="preserve">ПРИЛОЖЕНИЕ 5  </w:t>
              </w:r>
              <w:r>
                <w:rPr>
                  <w:rStyle w:val="a3"/>
                  <w:bCs/>
                  <w:i/>
                </w:rPr>
                <w:t>Обязательное</w:t>
              </w:r>
            </w:hyperlink>
          </w:p>
          <w:p w:rsidR="00D3178C" w:rsidRDefault="00D3178C">
            <w:pPr>
              <w:pStyle w:val="11"/>
              <w:tabs>
                <w:tab w:val="right" w:leader="dot" w:pos="9628"/>
              </w:tabs>
              <w:rPr>
                <w:szCs w:val="24"/>
              </w:rPr>
            </w:pPr>
            <w:hyperlink w:anchor="_Toc195353174" w:history="1">
              <w:r>
                <w:rPr>
                  <w:rStyle w:val="a3"/>
                </w:rPr>
                <w:t xml:space="preserve">ЗНАЧЕНИЯ КОЭФФИЦИЕНТА </w:t>
              </w:r>
              <w:r>
                <w:rPr>
                  <w:rStyle w:val="a3"/>
                  <w:i/>
                  <w:lang w:val="en-US"/>
                </w:rPr>
                <w:t>K</w:t>
              </w:r>
              <w:r>
                <w:rPr>
                  <w:rStyle w:val="a3"/>
                  <w:i/>
                  <w:vertAlign w:val="subscript"/>
                  <w:lang w:val="en-US"/>
                </w:rPr>
                <w:t>cir</w:t>
              </w:r>
              <w:r>
                <w:rPr>
                  <w:rStyle w:val="a3"/>
                </w:rPr>
                <w:t xml:space="preserve"> ДЛЯ СИСТЕМ ГОРЯЧЕГО ВОДОСНАБЖЕНИЯ</w:t>
              </w:r>
            </w:hyperlink>
          </w:p>
          <w:p w:rsidR="00D3178C" w:rsidRDefault="00D3178C">
            <w:pPr>
              <w:pStyle w:val="11"/>
              <w:tabs>
                <w:tab w:val="right" w:leader="dot" w:pos="9628"/>
              </w:tabs>
              <w:rPr>
                <w:szCs w:val="24"/>
              </w:rPr>
            </w:pPr>
            <w:hyperlink w:anchor="_Toc195353175" w:history="1">
              <w:r>
                <w:rPr>
                  <w:rStyle w:val="a3"/>
                  <w:bCs/>
                </w:rPr>
                <w:t xml:space="preserve">ПРИЛОЖЕНИЕ 6  </w:t>
              </w:r>
              <w:r>
                <w:rPr>
                  <w:rStyle w:val="a3"/>
                  <w:bCs/>
                  <w:i/>
                  <w:iCs/>
                </w:rPr>
                <w:t>Рекомендуемое</w:t>
              </w:r>
            </w:hyperlink>
          </w:p>
          <w:p w:rsidR="00D3178C" w:rsidRDefault="00D3178C">
            <w:pPr>
              <w:pStyle w:val="11"/>
              <w:tabs>
                <w:tab w:val="right" w:leader="dot" w:pos="9628"/>
              </w:tabs>
              <w:rPr>
                <w:szCs w:val="24"/>
              </w:rPr>
            </w:pPr>
            <w:hyperlink w:anchor="_Toc195353176" w:history="1">
              <w:r>
                <w:rPr>
                  <w:rStyle w:val="a3"/>
                </w:rPr>
                <w:t>НОМОГРАММА  ДЛЯ ГИДРАВЛИЧЕСКОГО РАСЧЕТА СТАЛЬНЫХ ТРУБ С УЧЕТОМ ЗАРАСТАНИЯ В ПРОЦЕССЕ ЭКСПЛУАТАЦИИ ДЛЯ СИСТЕМ ГОРЯЧЕГО ВОДОСНАБЖЕНИЯ</w:t>
              </w:r>
            </w:hyperlink>
          </w:p>
          <w:p w:rsidR="00D3178C" w:rsidRDefault="00D3178C">
            <w:pPr>
              <w:pStyle w:val="11"/>
              <w:tabs>
                <w:tab w:val="right" w:leader="dot" w:pos="9628"/>
              </w:tabs>
              <w:rPr>
                <w:szCs w:val="24"/>
              </w:rPr>
            </w:pPr>
            <w:hyperlink w:anchor="_Toc195353177" w:history="1">
              <w:r>
                <w:rPr>
                  <w:rStyle w:val="a3"/>
                  <w:bCs/>
                </w:rPr>
                <w:t xml:space="preserve">ПРИЛОЖЕНИЕ 7  </w:t>
              </w:r>
              <w:r>
                <w:rPr>
                  <w:rStyle w:val="a3"/>
                  <w:bCs/>
                  <w:i/>
                  <w:iCs/>
                </w:rPr>
                <w:t>Рекомендуемое</w:t>
              </w:r>
            </w:hyperlink>
          </w:p>
          <w:p w:rsidR="00D3178C" w:rsidRDefault="00D3178C">
            <w:pPr>
              <w:pStyle w:val="11"/>
              <w:tabs>
                <w:tab w:val="right" w:leader="dot" w:pos="9628"/>
              </w:tabs>
              <w:rPr>
                <w:szCs w:val="24"/>
              </w:rPr>
            </w:pPr>
            <w:hyperlink w:anchor="_Toc195353178" w:history="1">
              <w:r>
                <w:rPr>
                  <w:rStyle w:val="a3"/>
                </w:rPr>
                <w:t>РЕГУЛИРУЮЩИЙ ОБЪЕМ РЕЗЕРВУАРА (АККУМУЛЯТОРА ТЕПЛОТЫ), % РАСХОДА ВОДЫ (ТЕПЛОТЫ) ЗА ПЕРИОД ЕЕ ПОТРЕБЛЕНИЯ, ПРИ ЗАДАННЫХ НЕРАВНОМЕРНОСТЯХ ПОДАЧИ И ПОТРЕБЛЕНИЯ</w:t>
              </w:r>
            </w:hyperlink>
          </w:p>
          <w:p w:rsidR="00D3178C" w:rsidRDefault="00D3178C">
            <w:pPr>
              <w:pStyle w:val="11"/>
              <w:tabs>
                <w:tab w:val="right" w:leader="dot" w:pos="9628"/>
              </w:tabs>
              <w:rPr>
                <w:szCs w:val="24"/>
              </w:rPr>
            </w:pPr>
            <w:hyperlink w:anchor="_Toc195353179" w:history="1">
              <w:r>
                <w:rPr>
                  <w:rStyle w:val="a3"/>
                  <w:bCs/>
                </w:rPr>
                <w:t xml:space="preserve">ПРИЛОЖЕНИЕ 8  </w:t>
              </w:r>
              <w:r>
                <w:rPr>
                  <w:rStyle w:val="a3"/>
                  <w:bCs/>
                  <w:i/>
                  <w:iCs/>
                </w:rPr>
                <w:t>Рекомендуемое</w:t>
              </w:r>
            </w:hyperlink>
          </w:p>
          <w:p w:rsidR="00D3178C" w:rsidRDefault="00D3178C">
            <w:pPr>
              <w:pStyle w:val="11"/>
              <w:tabs>
                <w:tab w:val="right" w:leader="dot" w:pos="9628"/>
              </w:tabs>
              <w:rPr>
                <w:szCs w:val="24"/>
              </w:rPr>
            </w:pPr>
            <w:hyperlink w:anchor="_Toc195353180" w:history="1">
              <w:r>
                <w:rPr>
                  <w:rStyle w:val="a3"/>
                </w:rPr>
                <w:t>РЕГУЛИРУЮЩИЙ ОБЪЕМ РЕЗЕРВУАРА (АККУМУЛЯТОРА ТЕПЛОТЫ), % РАСХОДА ВОДЫ (ТЕПЛОТЫ) ЗА ПЕРИОД ЕЕ ПОТРЕБЛЕНИЯ, ПРИ РАВНОМЕРНОЙ ПОДАЧЕ И НЕРАВНОМЕРНОМ ПОТРЕБЛЕНИИ</w:t>
              </w:r>
            </w:hyperlink>
          </w:p>
          <w:p w:rsidR="00D3178C" w:rsidRDefault="00D3178C">
            <w:pPr>
              <w:pStyle w:val="11"/>
              <w:tabs>
                <w:tab w:val="right" w:leader="dot" w:pos="9628"/>
              </w:tabs>
              <w:rPr>
                <w:szCs w:val="24"/>
              </w:rPr>
            </w:pPr>
            <w:hyperlink w:anchor="_Toc195353181" w:history="1">
              <w:r>
                <w:rPr>
                  <w:rStyle w:val="a3"/>
                  <w:bCs/>
                </w:rPr>
                <w:t xml:space="preserve">ПРИЛОЖЕНИЕ 9  </w:t>
              </w:r>
              <w:r>
                <w:rPr>
                  <w:rStyle w:val="a3"/>
                  <w:bCs/>
                  <w:i/>
                  <w:iCs/>
                </w:rPr>
                <w:t>Рекомендуемое</w:t>
              </w:r>
            </w:hyperlink>
          </w:p>
          <w:p w:rsidR="00D3178C" w:rsidRDefault="00D3178C">
            <w:pPr>
              <w:pStyle w:val="11"/>
              <w:tabs>
                <w:tab w:val="right" w:leader="dot" w:pos="9628"/>
              </w:tabs>
              <w:rPr>
                <w:szCs w:val="24"/>
              </w:rPr>
            </w:pPr>
            <w:hyperlink w:anchor="_Toc195353182" w:history="1">
              <w:r>
                <w:rPr>
                  <w:rStyle w:val="a3"/>
                </w:rPr>
                <w:t>НОМОГРАММА  ДЛЯ ГИДРАВЛИЧЕСКОГО РАСЧЕТА КАНАЛИЗАЦИОННЫХ ТРУБОПРОВОДОВ</w:t>
              </w:r>
            </w:hyperlink>
          </w:p>
          <w:p w:rsidR="00D3178C" w:rsidRDefault="00D3178C">
            <w:pPr>
              <w:jc w:val="both"/>
              <w:rPr>
                <w:bCs/>
                <w:sz w:val="24"/>
              </w:rPr>
            </w:pPr>
            <w:r>
              <w:rPr>
                <w:bCs/>
                <w:sz w:val="24"/>
              </w:rPr>
              <w:fldChar w:fldCharType="end"/>
            </w:r>
          </w:p>
        </w:tc>
      </w:tr>
    </w:tbl>
    <w:p w:rsidR="00D3178C" w:rsidRDefault="00D3178C">
      <w:pPr>
        <w:jc w:val="both"/>
        <w:rPr>
          <w:bCs/>
          <w:sz w:val="24"/>
        </w:rPr>
      </w:pPr>
    </w:p>
    <w:p w:rsidR="00D3178C" w:rsidRDefault="00D3178C">
      <w:pPr>
        <w:jc w:val="both"/>
        <w:rPr>
          <w:bCs/>
          <w:sz w:val="24"/>
        </w:rPr>
      </w:pPr>
    </w:p>
    <w:sectPr w:rsidR="00D3178C">
      <w:pgSz w:w="11906" w:h="16838"/>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activeWritingStyle w:appName="MSWord" w:lang="ru-RU" w:vendorID="1" w:dllVersion="512" w:checkStyle="1"/>
  <w:proofState w:spelling="clean" w:grammar="clean"/>
  <w:attachedTemplate r:id="rId1"/>
  <w:doNotTrackMoves/>
  <w:defaultTabStop w:val="284"/>
  <w:doNotHyphenateCaps/>
  <w:drawingGridHorizontalSpacing w:val="59"/>
  <w:drawingGridVerticalSpacing w:val="40"/>
  <w:displayVerticalDrawingGridEvery w:val="0"/>
  <w:noPunctuationKerning/>
  <w:characterSpacingControl w:val="doNotCompress"/>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C5D"/>
    <w:rsid w:val="00801B2C"/>
    <w:rsid w:val="00BF4CA8"/>
    <w:rsid w:val="00C80C5D"/>
    <w:rsid w:val="00D3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pPr>
  </w:style>
  <w:style w:type="paragraph" w:styleId="1">
    <w:name w:val="heading 1"/>
    <w:basedOn w:val="a"/>
    <w:next w:val="a"/>
    <w:link w:val="10"/>
    <w:uiPriority w:val="9"/>
    <w:qFormat/>
    <w:pPr>
      <w:keepNext/>
      <w:widowControl w:val="0"/>
      <w:spacing w:before="120" w:after="120"/>
      <w:jc w:val="center"/>
      <w:outlineLvl w:val="0"/>
    </w:pPr>
    <w:rPr>
      <w:b/>
      <w:kern w:val="28"/>
      <w:sz w:val="24"/>
    </w:rPr>
  </w:style>
  <w:style w:type="paragraph" w:styleId="2">
    <w:name w:val="heading 2"/>
    <w:basedOn w:val="a"/>
    <w:next w:val="a"/>
    <w:link w:val="20"/>
    <w:uiPriority w:val="9"/>
    <w:qFormat/>
    <w:pPr>
      <w:keepNext/>
      <w:widowControl w:val="0"/>
      <w:spacing w:before="120" w:after="120"/>
      <w:jc w:val="center"/>
      <w:outlineLvl w:val="1"/>
    </w:pPr>
    <w:rPr>
      <w:rFonts w:cs="Arial"/>
      <w:b/>
      <w:bCs/>
      <w:iCs/>
      <w:kern w:val="28"/>
      <w:sz w:val="24"/>
      <w:szCs w:val="28"/>
    </w:rPr>
  </w:style>
  <w:style w:type="paragraph" w:styleId="3">
    <w:name w:val="heading 3"/>
    <w:basedOn w:val="a"/>
    <w:next w:val="a"/>
    <w:link w:val="30"/>
    <w:uiPriority w:val="9"/>
    <w:qFormat/>
    <w:pPr>
      <w:keepNext/>
      <w:widowControl w:val="0"/>
      <w:spacing w:before="120" w:after="120"/>
      <w:jc w:val="center"/>
      <w:outlineLvl w:val="2"/>
    </w:pPr>
    <w:rPr>
      <w:rFonts w:cs="Arial"/>
      <w:b/>
      <w:bCs/>
      <w:kern w:val="28"/>
      <w:sz w:val="24"/>
      <w:szCs w:val="26"/>
    </w:rPr>
  </w:style>
  <w:style w:type="paragraph" w:styleId="4">
    <w:name w:val="heading 4"/>
    <w:basedOn w:val="a"/>
    <w:next w:val="a"/>
    <w:link w:val="40"/>
    <w:uiPriority w:val="9"/>
    <w:qFormat/>
    <w:pPr>
      <w:keepNext/>
      <w:spacing w:before="240" w:after="240"/>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semiHidden/>
    <w:rPr>
      <w:rFonts w:ascii="Cambria" w:eastAsia="Times New Roman" w:hAnsi="Cambria" w:cs="Times New Roman"/>
      <w:b/>
      <w:bCs/>
      <w:color w:val="4F81BD"/>
    </w:rPr>
  </w:style>
  <w:style w:type="character" w:customStyle="1" w:styleId="40">
    <w:name w:val="Заголовок 4 Знак"/>
    <w:link w:val="4"/>
    <w:uiPriority w:val="9"/>
    <w:semiHidden/>
    <w:rPr>
      <w:rFonts w:ascii="Cambria" w:eastAsia="Times New Roman" w:hAnsi="Cambria" w:cs="Times New Roman"/>
      <w:b/>
      <w:bCs/>
      <w:i/>
      <w:iCs/>
      <w:color w:val="4F81BD"/>
    </w:rPr>
  </w:style>
  <w:style w:type="paragraph" w:styleId="11">
    <w:name w:val="toc 1"/>
    <w:basedOn w:val="a"/>
    <w:next w:val="a"/>
    <w:autoRedefine/>
    <w:uiPriority w:val="39"/>
    <w:semiHidden/>
    <w:unhideWhenUsed/>
    <w:rPr>
      <w:sz w:val="24"/>
    </w:rPr>
  </w:style>
  <w:style w:type="paragraph" w:styleId="21">
    <w:name w:val="toc 2"/>
    <w:basedOn w:val="a"/>
    <w:next w:val="a"/>
    <w:autoRedefine/>
    <w:uiPriority w:val="39"/>
    <w:semiHidden/>
    <w:unhideWhenUsed/>
    <w:pPr>
      <w:ind w:left="200"/>
    </w:pPr>
    <w:rPr>
      <w:sz w:val="24"/>
    </w:rPr>
  </w:style>
  <w:style w:type="paragraph" w:styleId="31">
    <w:name w:val="toc 3"/>
    <w:basedOn w:val="a"/>
    <w:next w:val="a"/>
    <w:autoRedefine/>
    <w:uiPriority w:val="39"/>
    <w:semiHidden/>
    <w:unhideWhenUsed/>
    <w:pPr>
      <w:tabs>
        <w:tab w:val="right" w:leader="dot" w:pos="9071"/>
      </w:tabs>
      <w:ind w:right="454"/>
    </w:pPr>
    <w:rPr>
      <w:sz w:val="24"/>
    </w:rPr>
  </w:style>
  <w:style w:type="paragraph" w:styleId="41">
    <w:name w:val="toc 4"/>
    <w:basedOn w:val="a"/>
    <w:next w:val="a"/>
    <w:autoRedefine/>
    <w:uiPriority w:val="39"/>
    <w:semiHidden/>
    <w:unhideWhenUsed/>
    <w:pPr>
      <w:ind w:left="600"/>
    </w:pPr>
  </w:style>
  <w:style w:type="paragraph" w:styleId="5">
    <w:name w:val="toc 5"/>
    <w:basedOn w:val="a"/>
    <w:next w:val="a"/>
    <w:autoRedefine/>
    <w:uiPriority w:val="39"/>
    <w:semiHidden/>
    <w:unhideWhenUsed/>
    <w:pPr>
      <w:ind w:left="800"/>
    </w:pPr>
  </w:style>
  <w:style w:type="paragraph" w:styleId="6">
    <w:name w:val="toc 6"/>
    <w:basedOn w:val="a"/>
    <w:next w:val="a"/>
    <w:autoRedefine/>
    <w:uiPriority w:val="39"/>
    <w:semiHidden/>
    <w:unhideWhenUsed/>
    <w:pPr>
      <w:ind w:left="1000"/>
    </w:pPr>
  </w:style>
  <w:style w:type="paragraph" w:styleId="7">
    <w:name w:val="toc 7"/>
    <w:basedOn w:val="a"/>
    <w:next w:val="a"/>
    <w:autoRedefine/>
    <w:uiPriority w:val="39"/>
    <w:semiHidden/>
    <w:unhideWhenUsed/>
    <w:pPr>
      <w:ind w:left="1200"/>
    </w:pPr>
  </w:style>
  <w:style w:type="paragraph" w:styleId="8">
    <w:name w:val="toc 8"/>
    <w:basedOn w:val="a"/>
    <w:next w:val="a"/>
    <w:autoRedefine/>
    <w:uiPriority w:val="39"/>
    <w:semiHidden/>
    <w:unhideWhenUsed/>
    <w:pPr>
      <w:ind w:left="1400"/>
    </w:pPr>
  </w:style>
  <w:style w:type="paragraph" w:styleId="9">
    <w:name w:val="toc 9"/>
    <w:basedOn w:val="a"/>
    <w:next w:val="a"/>
    <w:autoRedefine/>
    <w:uiPriority w:val="39"/>
    <w:semiHidden/>
    <w:unhideWhenUsed/>
    <w:pPr>
      <w:ind w:left="1600"/>
    </w:pPr>
  </w:style>
  <w:style w:type="paragraph" w:customStyle="1" w:styleId="BodyTextIndent3">
    <w:name w:val="Body Text Indent 3"/>
    <w:basedOn w:val="a"/>
    <w:pPr>
      <w:ind w:firstLine="28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hyperlink" Target="879.htm" TargetMode="External"/><Relationship Id="rId84" Type="http://schemas.openxmlformats.org/officeDocument/2006/relationships/image" Target="media/image36.wmf"/><Relationship Id="rId138" Type="http://schemas.openxmlformats.org/officeDocument/2006/relationships/image" Target="media/image58.wmf"/><Relationship Id="rId159" Type="http://schemas.openxmlformats.org/officeDocument/2006/relationships/oleObject" Target="embeddings/oleObject69.bin"/><Relationship Id="rId170" Type="http://schemas.openxmlformats.org/officeDocument/2006/relationships/image" Target="media/image74.wmf"/><Relationship Id="rId191" Type="http://schemas.openxmlformats.org/officeDocument/2006/relationships/oleObject" Target="embeddings/oleObject85.bin"/><Relationship Id="rId205" Type="http://schemas.openxmlformats.org/officeDocument/2006/relationships/oleObject" Target="embeddings/oleObject92.bin"/><Relationship Id="rId226" Type="http://schemas.openxmlformats.org/officeDocument/2006/relationships/image" Target="media/image105.wmf"/><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image" Target="media/image22.wmf"/><Relationship Id="rId74" Type="http://schemas.openxmlformats.org/officeDocument/2006/relationships/image" Target="media/image31.wmf"/><Relationship Id="rId128" Type="http://schemas.openxmlformats.org/officeDocument/2006/relationships/image" Target="media/image53.wmf"/><Relationship Id="rId149" Type="http://schemas.openxmlformats.org/officeDocument/2006/relationships/oleObject" Target="embeddings/oleObject64.bin"/><Relationship Id="rId5" Type="http://schemas.openxmlformats.org/officeDocument/2006/relationships/hyperlink" Target="880.htm" TargetMode="External"/><Relationship Id="rId95" Type="http://schemas.openxmlformats.org/officeDocument/2006/relationships/oleObject" Target="embeddings/oleObject42.bin"/><Relationship Id="rId160" Type="http://schemas.openxmlformats.org/officeDocument/2006/relationships/image" Target="media/image69.wmf"/><Relationship Id="rId181" Type="http://schemas.openxmlformats.org/officeDocument/2006/relationships/oleObject" Target="embeddings/oleObject80.bin"/><Relationship Id="rId216" Type="http://schemas.openxmlformats.org/officeDocument/2006/relationships/image" Target="media/image98.png"/><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7.wmf"/><Relationship Id="rId118" Type="http://schemas.openxmlformats.org/officeDocument/2006/relationships/hyperlink" Target="880.htm" TargetMode="External"/><Relationship Id="rId139" Type="http://schemas.openxmlformats.org/officeDocument/2006/relationships/oleObject" Target="embeddings/oleObject59.bin"/><Relationship Id="rId80" Type="http://schemas.openxmlformats.org/officeDocument/2006/relationships/image" Target="media/image34.wmf"/><Relationship Id="rId85" Type="http://schemas.openxmlformats.org/officeDocument/2006/relationships/oleObject" Target="embeddings/oleObject37.bin"/><Relationship Id="rId150" Type="http://schemas.openxmlformats.org/officeDocument/2006/relationships/image" Target="media/image64.wmf"/><Relationship Id="rId155" Type="http://schemas.openxmlformats.org/officeDocument/2006/relationships/oleObject" Target="embeddings/oleObject67.bin"/><Relationship Id="rId171" Type="http://schemas.openxmlformats.org/officeDocument/2006/relationships/oleObject" Target="embeddings/oleObject75.bin"/><Relationship Id="rId176" Type="http://schemas.openxmlformats.org/officeDocument/2006/relationships/image" Target="media/image77.wmf"/><Relationship Id="rId192" Type="http://schemas.openxmlformats.org/officeDocument/2006/relationships/image" Target="media/image85.wmf"/><Relationship Id="rId197" Type="http://schemas.openxmlformats.org/officeDocument/2006/relationships/oleObject" Target="embeddings/oleObject88.bin"/><Relationship Id="rId206" Type="http://schemas.openxmlformats.org/officeDocument/2006/relationships/image" Target="media/image92.wmf"/><Relationship Id="rId227" Type="http://schemas.openxmlformats.org/officeDocument/2006/relationships/oleObject" Target="embeddings/oleObject100.bin"/><Relationship Id="rId201" Type="http://schemas.openxmlformats.org/officeDocument/2006/relationships/oleObject" Target="embeddings/oleObject90.bin"/><Relationship Id="rId222" Type="http://schemas.openxmlformats.org/officeDocument/2006/relationships/oleObject" Target="embeddings/oleObject98.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oleObject" Target="embeddings/oleObject46.bin"/><Relationship Id="rId108" Type="http://schemas.openxmlformats.org/officeDocument/2006/relationships/hyperlink" Target="879.htm" TargetMode="External"/><Relationship Id="rId124" Type="http://schemas.openxmlformats.org/officeDocument/2006/relationships/image" Target="media/image52.wmf"/><Relationship Id="rId129" Type="http://schemas.openxmlformats.org/officeDocument/2006/relationships/oleObject" Target="embeddings/oleObject54.bin"/><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2.wmf"/><Relationship Id="rId140" Type="http://schemas.openxmlformats.org/officeDocument/2006/relationships/image" Target="media/image59.wmf"/><Relationship Id="rId145" Type="http://schemas.openxmlformats.org/officeDocument/2006/relationships/oleObject" Target="embeddings/oleObject62.bin"/><Relationship Id="rId161" Type="http://schemas.openxmlformats.org/officeDocument/2006/relationships/oleObject" Target="embeddings/oleObject70.bin"/><Relationship Id="rId166" Type="http://schemas.openxmlformats.org/officeDocument/2006/relationships/image" Target="media/image72.wmf"/><Relationship Id="rId182" Type="http://schemas.openxmlformats.org/officeDocument/2006/relationships/image" Target="media/image80.wmf"/><Relationship Id="rId187" Type="http://schemas.openxmlformats.org/officeDocument/2006/relationships/oleObject" Target="embeddings/oleObject83.bin"/><Relationship Id="rId217" Type="http://schemas.openxmlformats.org/officeDocument/2006/relationships/image" Target="media/image99.png"/><Relationship Id="rId1" Type="http://schemas.openxmlformats.org/officeDocument/2006/relationships/styles" Target="styles.xml"/><Relationship Id="rId6" Type="http://schemas.openxmlformats.org/officeDocument/2006/relationships/hyperlink" Target="7234.htm" TargetMode="External"/><Relationship Id="rId212" Type="http://schemas.openxmlformats.org/officeDocument/2006/relationships/image" Target="media/image95.wmf"/><Relationship Id="rId233" Type="http://schemas.openxmlformats.org/officeDocument/2006/relationships/oleObject" Target="embeddings/oleObject103.bin"/><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0.wmf"/><Relationship Id="rId114" Type="http://schemas.openxmlformats.org/officeDocument/2006/relationships/image" Target="media/image48.wmf"/><Relationship Id="rId119" Type="http://schemas.openxmlformats.org/officeDocument/2006/relationships/image" Target="media/image50.wmf"/><Relationship Id="rId44" Type="http://schemas.openxmlformats.org/officeDocument/2006/relationships/hyperlink" Target="888.htm" TargetMode="External"/><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5.bin"/><Relationship Id="rId86" Type="http://schemas.openxmlformats.org/officeDocument/2006/relationships/image" Target="media/image37.wmf"/><Relationship Id="rId130" Type="http://schemas.openxmlformats.org/officeDocument/2006/relationships/image" Target="media/image54.wmf"/><Relationship Id="rId135" Type="http://schemas.openxmlformats.org/officeDocument/2006/relationships/oleObject" Target="embeddings/oleObject57.bin"/><Relationship Id="rId151" Type="http://schemas.openxmlformats.org/officeDocument/2006/relationships/oleObject" Target="embeddings/oleObject65.bin"/><Relationship Id="rId156" Type="http://schemas.openxmlformats.org/officeDocument/2006/relationships/image" Target="media/image67.wmf"/><Relationship Id="rId177" Type="http://schemas.openxmlformats.org/officeDocument/2006/relationships/oleObject" Target="embeddings/oleObject78.bin"/><Relationship Id="rId198" Type="http://schemas.openxmlformats.org/officeDocument/2006/relationships/image" Target="media/image88.wmf"/><Relationship Id="rId172" Type="http://schemas.openxmlformats.org/officeDocument/2006/relationships/image" Target="media/image75.wmf"/><Relationship Id="rId193" Type="http://schemas.openxmlformats.org/officeDocument/2006/relationships/oleObject" Target="embeddings/oleObject86.bin"/><Relationship Id="rId202" Type="http://schemas.openxmlformats.org/officeDocument/2006/relationships/image" Target="media/image90.wmf"/><Relationship Id="rId207" Type="http://schemas.openxmlformats.org/officeDocument/2006/relationships/oleObject" Target="embeddings/oleObject93.bin"/><Relationship Id="rId223" Type="http://schemas.openxmlformats.org/officeDocument/2006/relationships/image" Target="media/image103.png"/><Relationship Id="rId228" Type="http://schemas.openxmlformats.org/officeDocument/2006/relationships/image" Target="media/image106.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hyperlink" Target="773.htm" TargetMode="External"/><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oleObject" Target="embeddings/oleObject43.bin"/><Relationship Id="rId104" Type="http://schemas.openxmlformats.org/officeDocument/2006/relationships/image" Target="media/image46.wmf"/><Relationship Id="rId120" Type="http://schemas.openxmlformats.org/officeDocument/2006/relationships/oleObject" Target="embeddings/oleObject51.bin"/><Relationship Id="rId125" Type="http://schemas.openxmlformats.org/officeDocument/2006/relationships/oleObject" Target="embeddings/oleObject53.bin"/><Relationship Id="rId141" Type="http://schemas.openxmlformats.org/officeDocument/2006/relationships/oleObject" Target="embeddings/oleObject60.bin"/><Relationship Id="rId146" Type="http://schemas.openxmlformats.org/officeDocument/2006/relationships/image" Target="media/image62.wmf"/><Relationship Id="rId167" Type="http://schemas.openxmlformats.org/officeDocument/2006/relationships/oleObject" Target="embeddings/oleObject73.bin"/><Relationship Id="rId188" Type="http://schemas.openxmlformats.org/officeDocument/2006/relationships/image" Target="media/image83.wmf"/><Relationship Id="rId7" Type="http://schemas.openxmlformats.org/officeDocument/2006/relationships/image" Target="media/image1.wmf"/><Relationship Id="rId71" Type="http://schemas.openxmlformats.org/officeDocument/2006/relationships/oleObject" Target="embeddings/oleObject30.bin"/><Relationship Id="rId92" Type="http://schemas.openxmlformats.org/officeDocument/2006/relationships/image" Target="media/image40.wmf"/><Relationship Id="rId162" Type="http://schemas.openxmlformats.org/officeDocument/2006/relationships/image" Target="media/image70.wmf"/><Relationship Id="rId183" Type="http://schemas.openxmlformats.org/officeDocument/2006/relationships/oleObject" Target="embeddings/oleObject81.bin"/><Relationship Id="rId213" Type="http://schemas.openxmlformats.org/officeDocument/2006/relationships/oleObject" Target="embeddings/oleObject96.bin"/><Relationship Id="rId218" Type="http://schemas.openxmlformats.org/officeDocument/2006/relationships/image" Target="media/image100.png"/><Relationship Id="rId234" Type="http://schemas.openxmlformats.org/officeDocument/2006/relationships/image" Target="media/image109.png"/><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hyperlink" Target="793.htm" TargetMode="External"/><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hyperlink" Target="880.htm" TargetMode="External"/><Relationship Id="rId115" Type="http://schemas.openxmlformats.org/officeDocument/2006/relationships/oleObject" Target="embeddings/oleObject49.bin"/><Relationship Id="rId131" Type="http://schemas.openxmlformats.org/officeDocument/2006/relationships/oleObject" Target="embeddings/oleObject55.bin"/><Relationship Id="rId136" Type="http://schemas.openxmlformats.org/officeDocument/2006/relationships/image" Target="media/image57.wmf"/><Relationship Id="rId157" Type="http://schemas.openxmlformats.org/officeDocument/2006/relationships/oleObject" Target="embeddings/oleObject68.bin"/><Relationship Id="rId178" Type="http://schemas.openxmlformats.org/officeDocument/2006/relationships/image" Target="media/image78.wmf"/><Relationship Id="rId61" Type="http://schemas.openxmlformats.org/officeDocument/2006/relationships/image" Target="media/image26.wmf"/><Relationship Id="rId82" Type="http://schemas.openxmlformats.org/officeDocument/2006/relationships/image" Target="media/image35.wmf"/><Relationship Id="rId152" Type="http://schemas.openxmlformats.org/officeDocument/2006/relationships/image" Target="media/image65.wmf"/><Relationship Id="rId173" Type="http://schemas.openxmlformats.org/officeDocument/2006/relationships/oleObject" Target="embeddings/oleObject76.bin"/><Relationship Id="rId194" Type="http://schemas.openxmlformats.org/officeDocument/2006/relationships/image" Target="media/image86.wmf"/><Relationship Id="rId199" Type="http://schemas.openxmlformats.org/officeDocument/2006/relationships/oleObject" Target="embeddings/oleObject89.bin"/><Relationship Id="rId203" Type="http://schemas.openxmlformats.org/officeDocument/2006/relationships/oleObject" Target="embeddings/oleObject91.bin"/><Relationship Id="rId208" Type="http://schemas.openxmlformats.org/officeDocument/2006/relationships/image" Target="media/image93.wmf"/><Relationship Id="rId229" Type="http://schemas.openxmlformats.org/officeDocument/2006/relationships/oleObject" Target="embeddings/oleObject101.bin"/><Relationship Id="rId19" Type="http://schemas.openxmlformats.org/officeDocument/2006/relationships/oleObject" Target="embeddings/oleObject7.bin"/><Relationship Id="rId224" Type="http://schemas.openxmlformats.org/officeDocument/2006/relationships/image" Target="media/image104.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oleObject" Target="embeddings/oleObject33.bin"/><Relationship Id="rId100" Type="http://schemas.openxmlformats.org/officeDocument/2006/relationships/image" Target="media/image44.wmf"/><Relationship Id="rId105" Type="http://schemas.openxmlformats.org/officeDocument/2006/relationships/oleObject" Target="embeddings/oleObject47.bin"/><Relationship Id="rId126" Type="http://schemas.openxmlformats.org/officeDocument/2006/relationships/hyperlink" Target="880.htm" TargetMode="External"/><Relationship Id="rId147" Type="http://schemas.openxmlformats.org/officeDocument/2006/relationships/oleObject" Target="embeddings/oleObject63.bin"/><Relationship Id="rId168" Type="http://schemas.openxmlformats.org/officeDocument/2006/relationships/image" Target="media/image73.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0.wmf"/><Relationship Id="rId93" Type="http://schemas.openxmlformats.org/officeDocument/2006/relationships/oleObject" Target="embeddings/oleObject41.bin"/><Relationship Id="rId98" Type="http://schemas.openxmlformats.org/officeDocument/2006/relationships/image" Target="media/image43.wmf"/><Relationship Id="rId121" Type="http://schemas.openxmlformats.org/officeDocument/2006/relationships/image" Target="media/image51.wmf"/><Relationship Id="rId142" Type="http://schemas.openxmlformats.org/officeDocument/2006/relationships/image" Target="media/image60.wmf"/><Relationship Id="rId163" Type="http://schemas.openxmlformats.org/officeDocument/2006/relationships/oleObject" Target="embeddings/oleObject71.bin"/><Relationship Id="rId184" Type="http://schemas.openxmlformats.org/officeDocument/2006/relationships/image" Target="media/image81.wmf"/><Relationship Id="rId189" Type="http://schemas.openxmlformats.org/officeDocument/2006/relationships/oleObject" Target="embeddings/oleObject84.bin"/><Relationship Id="rId219" Type="http://schemas.openxmlformats.org/officeDocument/2006/relationships/image" Target="media/image101.png"/><Relationship Id="rId3" Type="http://schemas.openxmlformats.org/officeDocument/2006/relationships/webSettings" Target="webSettings.xml"/><Relationship Id="rId214" Type="http://schemas.openxmlformats.org/officeDocument/2006/relationships/image" Target="media/image96.png"/><Relationship Id="rId230" Type="http://schemas.openxmlformats.org/officeDocument/2006/relationships/image" Target="media/image107.wmf"/><Relationship Id="rId235" Type="http://schemas.openxmlformats.org/officeDocument/2006/relationships/fontTable" Target="fontTable.xml"/><Relationship Id="rId25" Type="http://schemas.openxmlformats.org/officeDocument/2006/relationships/oleObject" Target="embeddings/oleObject10.bin"/><Relationship Id="rId46" Type="http://schemas.openxmlformats.org/officeDocument/2006/relationships/hyperlink" Target="793.htm" TargetMode="External"/><Relationship Id="rId67" Type="http://schemas.openxmlformats.org/officeDocument/2006/relationships/oleObject" Target="embeddings/oleObject29.bin"/><Relationship Id="rId116" Type="http://schemas.openxmlformats.org/officeDocument/2006/relationships/image" Target="media/image49.wmf"/><Relationship Id="rId137" Type="http://schemas.openxmlformats.org/officeDocument/2006/relationships/oleObject" Target="embeddings/oleObject58.bin"/><Relationship Id="rId158" Type="http://schemas.openxmlformats.org/officeDocument/2006/relationships/image" Target="media/image68.wmf"/><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27.bin"/><Relationship Id="rId83" Type="http://schemas.openxmlformats.org/officeDocument/2006/relationships/oleObject" Target="embeddings/oleObject36.bin"/><Relationship Id="rId88" Type="http://schemas.openxmlformats.org/officeDocument/2006/relationships/image" Target="media/image38.wmf"/><Relationship Id="rId111" Type="http://schemas.openxmlformats.org/officeDocument/2006/relationships/hyperlink" Target="881.htm" TargetMode="External"/><Relationship Id="rId132" Type="http://schemas.openxmlformats.org/officeDocument/2006/relationships/image" Target="media/image55.wmf"/><Relationship Id="rId153" Type="http://schemas.openxmlformats.org/officeDocument/2006/relationships/oleObject" Target="embeddings/oleObject66.bin"/><Relationship Id="rId174" Type="http://schemas.openxmlformats.org/officeDocument/2006/relationships/image" Target="media/image76.wmf"/><Relationship Id="rId179" Type="http://schemas.openxmlformats.org/officeDocument/2006/relationships/oleObject" Target="embeddings/oleObject79.bin"/><Relationship Id="rId195" Type="http://schemas.openxmlformats.org/officeDocument/2006/relationships/oleObject" Target="embeddings/oleObject87.bin"/><Relationship Id="rId209" Type="http://schemas.openxmlformats.org/officeDocument/2006/relationships/oleObject" Target="embeddings/oleObject94.bin"/><Relationship Id="rId190" Type="http://schemas.openxmlformats.org/officeDocument/2006/relationships/image" Target="media/image84.wmf"/><Relationship Id="rId204" Type="http://schemas.openxmlformats.org/officeDocument/2006/relationships/image" Target="media/image91.wmf"/><Relationship Id="rId220" Type="http://schemas.openxmlformats.org/officeDocument/2006/relationships/image" Target="media/image102.wmf"/><Relationship Id="rId225" Type="http://schemas.openxmlformats.org/officeDocument/2006/relationships/oleObject" Target="embeddings/oleObject99.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4.wmf"/><Relationship Id="rId106" Type="http://schemas.openxmlformats.org/officeDocument/2006/relationships/image" Target="media/image47.wmf"/><Relationship Id="rId127" Type="http://schemas.openxmlformats.org/officeDocument/2006/relationships/hyperlink" Target="880.htm" TargetMode="External"/><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2.bin"/><Relationship Id="rId143" Type="http://schemas.openxmlformats.org/officeDocument/2006/relationships/oleObject" Target="embeddings/oleObject61.bin"/><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oleObject" Target="embeddings/oleObject74.bin"/><Relationship Id="rId185" Type="http://schemas.openxmlformats.org/officeDocument/2006/relationships/oleObject" Target="embeddings/oleObject82.bin"/><Relationship Id="rId4" Type="http://schemas.openxmlformats.org/officeDocument/2006/relationships/hyperlink" Target="879.htm" TargetMode="External"/><Relationship Id="rId9" Type="http://schemas.openxmlformats.org/officeDocument/2006/relationships/image" Target="media/image2.wmf"/><Relationship Id="rId180" Type="http://schemas.openxmlformats.org/officeDocument/2006/relationships/image" Target="media/image79.wmf"/><Relationship Id="rId210" Type="http://schemas.openxmlformats.org/officeDocument/2006/relationships/image" Target="media/image94.wmf"/><Relationship Id="rId215" Type="http://schemas.openxmlformats.org/officeDocument/2006/relationships/image" Target="media/image97.png"/><Relationship Id="rId236" Type="http://schemas.openxmlformats.org/officeDocument/2006/relationships/theme" Target="theme/theme1.xml"/><Relationship Id="rId26" Type="http://schemas.openxmlformats.org/officeDocument/2006/relationships/image" Target="media/image10.wmf"/><Relationship Id="rId231" Type="http://schemas.openxmlformats.org/officeDocument/2006/relationships/oleObject" Target="embeddings/oleObject102.bin"/><Relationship Id="rId47" Type="http://schemas.openxmlformats.org/officeDocument/2006/relationships/image" Target="media/image19.wmf"/><Relationship Id="rId68" Type="http://schemas.openxmlformats.org/officeDocument/2006/relationships/hyperlink" Target="879.htm" TargetMode="External"/><Relationship Id="rId89" Type="http://schemas.openxmlformats.org/officeDocument/2006/relationships/oleObject" Target="embeddings/oleObject39.bin"/><Relationship Id="rId112" Type="http://schemas.openxmlformats.org/officeDocument/2006/relationships/hyperlink" Target="880.htm" TargetMode="External"/><Relationship Id="rId133" Type="http://schemas.openxmlformats.org/officeDocument/2006/relationships/oleObject" Target="embeddings/oleObject56.bin"/><Relationship Id="rId154" Type="http://schemas.openxmlformats.org/officeDocument/2006/relationships/image" Target="media/image66.wmf"/><Relationship Id="rId175" Type="http://schemas.openxmlformats.org/officeDocument/2006/relationships/oleObject" Target="embeddings/oleObject77.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5.wmf"/><Relationship Id="rId221" Type="http://schemas.openxmlformats.org/officeDocument/2006/relationships/oleObject" Target="embeddings/oleObject97.bin"/><Relationship Id="rId37" Type="http://schemas.openxmlformats.org/officeDocument/2006/relationships/oleObject" Target="embeddings/oleObject16.bin"/><Relationship Id="rId58" Type="http://schemas.openxmlformats.org/officeDocument/2006/relationships/oleObject" Target="embeddings/oleObject25.bin"/><Relationship Id="rId79" Type="http://schemas.openxmlformats.org/officeDocument/2006/relationships/oleObject" Target="embeddings/oleObject34.bin"/><Relationship Id="rId102" Type="http://schemas.openxmlformats.org/officeDocument/2006/relationships/image" Target="media/image45.wmf"/><Relationship Id="rId123" Type="http://schemas.openxmlformats.org/officeDocument/2006/relationships/hyperlink" Target="880.htm" TargetMode="External"/><Relationship Id="rId144" Type="http://schemas.openxmlformats.org/officeDocument/2006/relationships/image" Target="media/image61.wmf"/><Relationship Id="rId90" Type="http://schemas.openxmlformats.org/officeDocument/2006/relationships/image" Target="media/image39.wmf"/><Relationship Id="rId165" Type="http://schemas.openxmlformats.org/officeDocument/2006/relationships/oleObject" Target="embeddings/oleObject72.bin"/><Relationship Id="rId186" Type="http://schemas.openxmlformats.org/officeDocument/2006/relationships/image" Target="media/image82.wmf"/><Relationship Id="rId211" Type="http://schemas.openxmlformats.org/officeDocument/2006/relationships/oleObject" Target="embeddings/oleObject95.bin"/><Relationship Id="rId232" Type="http://schemas.openxmlformats.org/officeDocument/2006/relationships/image" Target="media/image108.wmf"/><Relationship Id="rId27" Type="http://schemas.openxmlformats.org/officeDocument/2006/relationships/oleObject" Target="embeddings/oleObject11.bin"/><Relationship Id="rId48" Type="http://schemas.openxmlformats.org/officeDocument/2006/relationships/oleObject" Target="embeddings/oleObject20.bin"/><Relationship Id="rId69" Type="http://schemas.openxmlformats.org/officeDocument/2006/relationships/hyperlink" Target="879.htm" TargetMode="External"/><Relationship Id="rId113" Type="http://schemas.openxmlformats.org/officeDocument/2006/relationships/hyperlink" Target="880.htm" TargetMode="External"/><Relationship Id="rId134" Type="http://schemas.openxmlformats.org/officeDocument/2006/relationships/image" Target="media/image56.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28346</Words>
  <Characters>161575</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СНиП 2.04.01-85</vt:lpstr>
    </vt:vector>
  </TitlesOfParts>
  <Company>СтройКонсультант</Company>
  <LinksUpToDate>false</LinksUpToDate>
  <CharactersWithSpaces>189542</CharactersWithSpaces>
  <SharedDoc>false</SharedDoc>
  <HLinks>
    <vt:vector size="1086" baseType="variant">
      <vt:variant>
        <vt:i4>1441840</vt:i4>
      </vt:variant>
      <vt:variant>
        <vt:i4>851</vt:i4>
      </vt:variant>
      <vt:variant>
        <vt:i4>0</vt:i4>
      </vt:variant>
      <vt:variant>
        <vt:i4>5</vt:i4>
      </vt:variant>
      <vt:variant>
        <vt:lpwstr/>
      </vt:variant>
      <vt:variant>
        <vt:lpwstr>_Toc195353182</vt:lpwstr>
      </vt:variant>
      <vt:variant>
        <vt:i4>1441840</vt:i4>
      </vt:variant>
      <vt:variant>
        <vt:i4>848</vt:i4>
      </vt:variant>
      <vt:variant>
        <vt:i4>0</vt:i4>
      </vt:variant>
      <vt:variant>
        <vt:i4>5</vt:i4>
      </vt:variant>
      <vt:variant>
        <vt:lpwstr/>
      </vt:variant>
      <vt:variant>
        <vt:lpwstr>_Toc195353181</vt:lpwstr>
      </vt:variant>
      <vt:variant>
        <vt:i4>1441840</vt:i4>
      </vt:variant>
      <vt:variant>
        <vt:i4>845</vt:i4>
      </vt:variant>
      <vt:variant>
        <vt:i4>0</vt:i4>
      </vt:variant>
      <vt:variant>
        <vt:i4>5</vt:i4>
      </vt:variant>
      <vt:variant>
        <vt:lpwstr/>
      </vt:variant>
      <vt:variant>
        <vt:lpwstr>_Toc195353180</vt:lpwstr>
      </vt:variant>
      <vt:variant>
        <vt:i4>1638448</vt:i4>
      </vt:variant>
      <vt:variant>
        <vt:i4>842</vt:i4>
      </vt:variant>
      <vt:variant>
        <vt:i4>0</vt:i4>
      </vt:variant>
      <vt:variant>
        <vt:i4>5</vt:i4>
      </vt:variant>
      <vt:variant>
        <vt:lpwstr/>
      </vt:variant>
      <vt:variant>
        <vt:lpwstr>_Toc195353179</vt:lpwstr>
      </vt:variant>
      <vt:variant>
        <vt:i4>1638448</vt:i4>
      </vt:variant>
      <vt:variant>
        <vt:i4>839</vt:i4>
      </vt:variant>
      <vt:variant>
        <vt:i4>0</vt:i4>
      </vt:variant>
      <vt:variant>
        <vt:i4>5</vt:i4>
      </vt:variant>
      <vt:variant>
        <vt:lpwstr/>
      </vt:variant>
      <vt:variant>
        <vt:lpwstr>_Toc195353178</vt:lpwstr>
      </vt:variant>
      <vt:variant>
        <vt:i4>1638448</vt:i4>
      </vt:variant>
      <vt:variant>
        <vt:i4>836</vt:i4>
      </vt:variant>
      <vt:variant>
        <vt:i4>0</vt:i4>
      </vt:variant>
      <vt:variant>
        <vt:i4>5</vt:i4>
      </vt:variant>
      <vt:variant>
        <vt:lpwstr/>
      </vt:variant>
      <vt:variant>
        <vt:lpwstr>_Toc195353177</vt:lpwstr>
      </vt:variant>
      <vt:variant>
        <vt:i4>1638448</vt:i4>
      </vt:variant>
      <vt:variant>
        <vt:i4>833</vt:i4>
      </vt:variant>
      <vt:variant>
        <vt:i4>0</vt:i4>
      </vt:variant>
      <vt:variant>
        <vt:i4>5</vt:i4>
      </vt:variant>
      <vt:variant>
        <vt:lpwstr/>
      </vt:variant>
      <vt:variant>
        <vt:lpwstr>_Toc195353176</vt:lpwstr>
      </vt:variant>
      <vt:variant>
        <vt:i4>1638448</vt:i4>
      </vt:variant>
      <vt:variant>
        <vt:i4>830</vt:i4>
      </vt:variant>
      <vt:variant>
        <vt:i4>0</vt:i4>
      </vt:variant>
      <vt:variant>
        <vt:i4>5</vt:i4>
      </vt:variant>
      <vt:variant>
        <vt:lpwstr/>
      </vt:variant>
      <vt:variant>
        <vt:lpwstr>_Toc195353175</vt:lpwstr>
      </vt:variant>
      <vt:variant>
        <vt:i4>1638448</vt:i4>
      </vt:variant>
      <vt:variant>
        <vt:i4>827</vt:i4>
      </vt:variant>
      <vt:variant>
        <vt:i4>0</vt:i4>
      </vt:variant>
      <vt:variant>
        <vt:i4>5</vt:i4>
      </vt:variant>
      <vt:variant>
        <vt:lpwstr/>
      </vt:variant>
      <vt:variant>
        <vt:lpwstr>_Toc195353174</vt:lpwstr>
      </vt:variant>
      <vt:variant>
        <vt:i4>1638448</vt:i4>
      </vt:variant>
      <vt:variant>
        <vt:i4>824</vt:i4>
      </vt:variant>
      <vt:variant>
        <vt:i4>0</vt:i4>
      </vt:variant>
      <vt:variant>
        <vt:i4>5</vt:i4>
      </vt:variant>
      <vt:variant>
        <vt:lpwstr/>
      </vt:variant>
      <vt:variant>
        <vt:lpwstr>_Toc195353173</vt:lpwstr>
      </vt:variant>
      <vt:variant>
        <vt:i4>1638448</vt:i4>
      </vt:variant>
      <vt:variant>
        <vt:i4>821</vt:i4>
      </vt:variant>
      <vt:variant>
        <vt:i4>0</vt:i4>
      </vt:variant>
      <vt:variant>
        <vt:i4>5</vt:i4>
      </vt:variant>
      <vt:variant>
        <vt:lpwstr/>
      </vt:variant>
      <vt:variant>
        <vt:lpwstr>_Toc195353172</vt:lpwstr>
      </vt:variant>
      <vt:variant>
        <vt:i4>1638448</vt:i4>
      </vt:variant>
      <vt:variant>
        <vt:i4>818</vt:i4>
      </vt:variant>
      <vt:variant>
        <vt:i4>0</vt:i4>
      </vt:variant>
      <vt:variant>
        <vt:i4>5</vt:i4>
      </vt:variant>
      <vt:variant>
        <vt:lpwstr/>
      </vt:variant>
      <vt:variant>
        <vt:lpwstr>_Toc195353171</vt:lpwstr>
      </vt:variant>
      <vt:variant>
        <vt:i4>1638448</vt:i4>
      </vt:variant>
      <vt:variant>
        <vt:i4>815</vt:i4>
      </vt:variant>
      <vt:variant>
        <vt:i4>0</vt:i4>
      </vt:variant>
      <vt:variant>
        <vt:i4>5</vt:i4>
      </vt:variant>
      <vt:variant>
        <vt:lpwstr/>
      </vt:variant>
      <vt:variant>
        <vt:lpwstr>_Toc195353170</vt:lpwstr>
      </vt:variant>
      <vt:variant>
        <vt:i4>1572912</vt:i4>
      </vt:variant>
      <vt:variant>
        <vt:i4>812</vt:i4>
      </vt:variant>
      <vt:variant>
        <vt:i4>0</vt:i4>
      </vt:variant>
      <vt:variant>
        <vt:i4>5</vt:i4>
      </vt:variant>
      <vt:variant>
        <vt:lpwstr/>
      </vt:variant>
      <vt:variant>
        <vt:lpwstr>_Toc195353169</vt:lpwstr>
      </vt:variant>
      <vt:variant>
        <vt:i4>1572912</vt:i4>
      </vt:variant>
      <vt:variant>
        <vt:i4>809</vt:i4>
      </vt:variant>
      <vt:variant>
        <vt:i4>0</vt:i4>
      </vt:variant>
      <vt:variant>
        <vt:i4>5</vt:i4>
      </vt:variant>
      <vt:variant>
        <vt:lpwstr/>
      </vt:variant>
      <vt:variant>
        <vt:lpwstr>_Toc195353168</vt:lpwstr>
      </vt:variant>
      <vt:variant>
        <vt:i4>1572912</vt:i4>
      </vt:variant>
      <vt:variant>
        <vt:i4>806</vt:i4>
      </vt:variant>
      <vt:variant>
        <vt:i4>0</vt:i4>
      </vt:variant>
      <vt:variant>
        <vt:i4>5</vt:i4>
      </vt:variant>
      <vt:variant>
        <vt:lpwstr/>
      </vt:variant>
      <vt:variant>
        <vt:lpwstr>_Toc195353167</vt:lpwstr>
      </vt:variant>
      <vt:variant>
        <vt:i4>1572912</vt:i4>
      </vt:variant>
      <vt:variant>
        <vt:i4>803</vt:i4>
      </vt:variant>
      <vt:variant>
        <vt:i4>0</vt:i4>
      </vt:variant>
      <vt:variant>
        <vt:i4>5</vt:i4>
      </vt:variant>
      <vt:variant>
        <vt:lpwstr/>
      </vt:variant>
      <vt:variant>
        <vt:lpwstr>_Toc195353166</vt:lpwstr>
      </vt:variant>
      <vt:variant>
        <vt:i4>1572912</vt:i4>
      </vt:variant>
      <vt:variant>
        <vt:i4>800</vt:i4>
      </vt:variant>
      <vt:variant>
        <vt:i4>0</vt:i4>
      </vt:variant>
      <vt:variant>
        <vt:i4>5</vt:i4>
      </vt:variant>
      <vt:variant>
        <vt:lpwstr/>
      </vt:variant>
      <vt:variant>
        <vt:lpwstr>_Toc195353165</vt:lpwstr>
      </vt:variant>
      <vt:variant>
        <vt:i4>1572912</vt:i4>
      </vt:variant>
      <vt:variant>
        <vt:i4>797</vt:i4>
      </vt:variant>
      <vt:variant>
        <vt:i4>0</vt:i4>
      </vt:variant>
      <vt:variant>
        <vt:i4>5</vt:i4>
      </vt:variant>
      <vt:variant>
        <vt:lpwstr/>
      </vt:variant>
      <vt:variant>
        <vt:lpwstr>_Toc195353164</vt:lpwstr>
      </vt:variant>
      <vt:variant>
        <vt:i4>1572912</vt:i4>
      </vt:variant>
      <vt:variant>
        <vt:i4>794</vt:i4>
      </vt:variant>
      <vt:variant>
        <vt:i4>0</vt:i4>
      </vt:variant>
      <vt:variant>
        <vt:i4>5</vt:i4>
      </vt:variant>
      <vt:variant>
        <vt:lpwstr/>
      </vt:variant>
      <vt:variant>
        <vt:lpwstr>_Toc195353163</vt:lpwstr>
      </vt:variant>
      <vt:variant>
        <vt:i4>1572912</vt:i4>
      </vt:variant>
      <vt:variant>
        <vt:i4>791</vt:i4>
      </vt:variant>
      <vt:variant>
        <vt:i4>0</vt:i4>
      </vt:variant>
      <vt:variant>
        <vt:i4>5</vt:i4>
      </vt:variant>
      <vt:variant>
        <vt:lpwstr/>
      </vt:variant>
      <vt:variant>
        <vt:lpwstr>_Toc195353162</vt:lpwstr>
      </vt:variant>
      <vt:variant>
        <vt:i4>1572912</vt:i4>
      </vt:variant>
      <vt:variant>
        <vt:i4>788</vt:i4>
      </vt:variant>
      <vt:variant>
        <vt:i4>0</vt:i4>
      </vt:variant>
      <vt:variant>
        <vt:i4>5</vt:i4>
      </vt:variant>
      <vt:variant>
        <vt:lpwstr/>
      </vt:variant>
      <vt:variant>
        <vt:lpwstr>_Toc195353161</vt:lpwstr>
      </vt:variant>
      <vt:variant>
        <vt:i4>1572912</vt:i4>
      </vt:variant>
      <vt:variant>
        <vt:i4>785</vt:i4>
      </vt:variant>
      <vt:variant>
        <vt:i4>0</vt:i4>
      </vt:variant>
      <vt:variant>
        <vt:i4>5</vt:i4>
      </vt:variant>
      <vt:variant>
        <vt:lpwstr/>
      </vt:variant>
      <vt:variant>
        <vt:lpwstr>_Toc195353160</vt:lpwstr>
      </vt:variant>
      <vt:variant>
        <vt:i4>1769520</vt:i4>
      </vt:variant>
      <vt:variant>
        <vt:i4>782</vt:i4>
      </vt:variant>
      <vt:variant>
        <vt:i4>0</vt:i4>
      </vt:variant>
      <vt:variant>
        <vt:i4>5</vt:i4>
      </vt:variant>
      <vt:variant>
        <vt:lpwstr/>
      </vt:variant>
      <vt:variant>
        <vt:lpwstr>_Toc195353159</vt:lpwstr>
      </vt:variant>
      <vt:variant>
        <vt:i4>1769520</vt:i4>
      </vt:variant>
      <vt:variant>
        <vt:i4>779</vt:i4>
      </vt:variant>
      <vt:variant>
        <vt:i4>0</vt:i4>
      </vt:variant>
      <vt:variant>
        <vt:i4>5</vt:i4>
      </vt:variant>
      <vt:variant>
        <vt:lpwstr/>
      </vt:variant>
      <vt:variant>
        <vt:lpwstr>_Toc195353158</vt:lpwstr>
      </vt:variant>
      <vt:variant>
        <vt:i4>1769520</vt:i4>
      </vt:variant>
      <vt:variant>
        <vt:i4>776</vt:i4>
      </vt:variant>
      <vt:variant>
        <vt:i4>0</vt:i4>
      </vt:variant>
      <vt:variant>
        <vt:i4>5</vt:i4>
      </vt:variant>
      <vt:variant>
        <vt:lpwstr/>
      </vt:variant>
      <vt:variant>
        <vt:lpwstr>_Toc195353157</vt:lpwstr>
      </vt:variant>
      <vt:variant>
        <vt:i4>1769520</vt:i4>
      </vt:variant>
      <vt:variant>
        <vt:i4>773</vt:i4>
      </vt:variant>
      <vt:variant>
        <vt:i4>0</vt:i4>
      </vt:variant>
      <vt:variant>
        <vt:i4>5</vt:i4>
      </vt:variant>
      <vt:variant>
        <vt:lpwstr/>
      </vt:variant>
      <vt:variant>
        <vt:lpwstr>_Toc195353156</vt:lpwstr>
      </vt:variant>
      <vt:variant>
        <vt:i4>1769520</vt:i4>
      </vt:variant>
      <vt:variant>
        <vt:i4>770</vt:i4>
      </vt:variant>
      <vt:variant>
        <vt:i4>0</vt:i4>
      </vt:variant>
      <vt:variant>
        <vt:i4>5</vt:i4>
      </vt:variant>
      <vt:variant>
        <vt:lpwstr/>
      </vt:variant>
      <vt:variant>
        <vt:lpwstr>_Toc195353155</vt:lpwstr>
      </vt:variant>
      <vt:variant>
        <vt:i4>1769520</vt:i4>
      </vt:variant>
      <vt:variant>
        <vt:i4>767</vt:i4>
      </vt:variant>
      <vt:variant>
        <vt:i4>0</vt:i4>
      </vt:variant>
      <vt:variant>
        <vt:i4>5</vt:i4>
      </vt:variant>
      <vt:variant>
        <vt:lpwstr/>
      </vt:variant>
      <vt:variant>
        <vt:lpwstr>_Toc195353154</vt:lpwstr>
      </vt:variant>
      <vt:variant>
        <vt:i4>1769520</vt:i4>
      </vt:variant>
      <vt:variant>
        <vt:i4>764</vt:i4>
      </vt:variant>
      <vt:variant>
        <vt:i4>0</vt:i4>
      </vt:variant>
      <vt:variant>
        <vt:i4>5</vt:i4>
      </vt:variant>
      <vt:variant>
        <vt:lpwstr/>
      </vt:variant>
      <vt:variant>
        <vt:lpwstr>_Toc195353153</vt:lpwstr>
      </vt:variant>
      <vt:variant>
        <vt:i4>1769520</vt:i4>
      </vt:variant>
      <vt:variant>
        <vt:i4>761</vt:i4>
      </vt:variant>
      <vt:variant>
        <vt:i4>0</vt:i4>
      </vt:variant>
      <vt:variant>
        <vt:i4>5</vt:i4>
      </vt:variant>
      <vt:variant>
        <vt:lpwstr/>
      </vt:variant>
      <vt:variant>
        <vt:lpwstr>_Toc195353152</vt:lpwstr>
      </vt:variant>
      <vt:variant>
        <vt:i4>1769520</vt:i4>
      </vt:variant>
      <vt:variant>
        <vt:i4>758</vt:i4>
      </vt:variant>
      <vt:variant>
        <vt:i4>0</vt:i4>
      </vt:variant>
      <vt:variant>
        <vt:i4>5</vt:i4>
      </vt:variant>
      <vt:variant>
        <vt:lpwstr/>
      </vt:variant>
      <vt:variant>
        <vt:lpwstr>_Toc195353151</vt:lpwstr>
      </vt:variant>
      <vt:variant>
        <vt:i4>1769520</vt:i4>
      </vt:variant>
      <vt:variant>
        <vt:i4>755</vt:i4>
      </vt:variant>
      <vt:variant>
        <vt:i4>0</vt:i4>
      </vt:variant>
      <vt:variant>
        <vt:i4>5</vt:i4>
      </vt:variant>
      <vt:variant>
        <vt:lpwstr/>
      </vt:variant>
      <vt:variant>
        <vt:lpwstr>_Toc195353150</vt:lpwstr>
      </vt:variant>
      <vt:variant>
        <vt:i4>1703984</vt:i4>
      </vt:variant>
      <vt:variant>
        <vt:i4>752</vt:i4>
      </vt:variant>
      <vt:variant>
        <vt:i4>0</vt:i4>
      </vt:variant>
      <vt:variant>
        <vt:i4>5</vt:i4>
      </vt:variant>
      <vt:variant>
        <vt:lpwstr/>
      </vt:variant>
      <vt:variant>
        <vt:lpwstr>_Toc195353149</vt:lpwstr>
      </vt:variant>
      <vt:variant>
        <vt:i4>1703984</vt:i4>
      </vt:variant>
      <vt:variant>
        <vt:i4>749</vt:i4>
      </vt:variant>
      <vt:variant>
        <vt:i4>0</vt:i4>
      </vt:variant>
      <vt:variant>
        <vt:i4>5</vt:i4>
      </vt:variant>
      <vt:variant>
        <vt:lpwstr/>
      </vt:variant>
      <vt:variant>
        <vt:lpwstr>_Toc195353148</vt:lpwstr>
      </vt:variant>
      <vt:variant>
        <vt:i4>1703984</vt:i4>
      </vt:variant>
      <vt:variant>
        <vt:i4>746</vt:i4>
      </vt:variant>
      <vt:variant>
        <vt:i4>0</vt:i4>
      </vt:variant>
      <vt:variant>
        <vt:i4>5</vt:i4>
      </vt:variant>
      <vt:variant>
        <vt:lpwstr/>
      </vt:variant>
      <vt:variant>
        <vt:lpwstr>_Toc195353147</vt:lpwstr>
      </vt:variant>
      <vt:variant>
        <vt:i4>1703984</vt:i4>
      </vt:variant>
      <vt:variant>
        <vt:i4>743</vt:i4>
      </vt:variant>
      <vt:variant>
        <vt:i4>0</vt:i4>
      </vt:variant>
      <vt:variant>
        <vt:i4>5</vt:i4>
      </vt:variant>
      <vt:variant>
        <vt:lpwstr/>
      </vt:variant>
      <vt:variant>
        <vt:lpwstr>_Toc195353146</vt:lpwstr>
      </vt:variant>
      <vt:variant>
        <vt:i4>1703984</vt:i4>
      </vt:variant>
      <vt:variant>
        <vt:i4>740</vt:i4>
      </vt:variant>
      <vt:variant>
        <vt:i4>0</vt:i4>
      </vt:variant>
      <vt:variant>
        <vt:i4>5</vt:i4>
      </vt:variant>
      <vt:variant>
        <vt:lpwstr/>
      </vt:variant>
      <vt:variant>
        <vt:lpwstr>_Toc195353145</vt:lpwstr>
      </vt:variant>
      <vt:variant>
        <vt:i4>1703984</vt:i4>
      </vt:variant>
      <vt:variant>
        <vt:i4>737</vt:i4>
      </vt:variant>
      <vt:variant>
        <vt:i4>0</vt:i4>
      </vt:variant>
      <vt:variant>
        <vt:i4>5</vt:i4>
      </vt:variant>
      <vt:variant>
        <vt:lpwstr/>
      </vt:variant>
      <vt:variant>
        <vt:lpwstr>_Toc195353144</vt:lpwstr>
      </vt:variant>
      <vt:variant>
        <vt:i4>1703984</vt:i4>
      </vt:variant>
      <vt:variant>
        <vt:i4>734</vt:i4>
      </vt:variant>
      <vt:variant>
        <vt:i4>0</vt:i4>
      </vt:variant>
      <vt:variant>
        <vt:i4>5</vt:i4>
      </vt:variant>
      <vt:variant>
        <vt:lpwstr/>
      </vt:variant>
      <vt:variant>
        <vt:lpwstr>_Toc195353143</vt:lpwstr>
      </vt:variant>
      <vt:variant>
        <vt:i4>1703984</vt:i4>
      </vt:variant>
      <vt:variant>
        <vt:i4>731</vt:i4>
      </vt:variant>
      <vt:variant>
        <vt:i4>0</vt:i4>
      </vt:variant>
      <vt:variant>
        <vt:i4>5</vt:i4>
      </vt:variant>
      <vt:variant>
        <vt:lpwstr/>
      </vt:variant>
      <vt:variant>
        <vt:lpwstr>_Toc195353142</vt:lpwstr>
      </vt:variant>
      <vt:variant>
        <vt:i4>6094912</vt:i4>
      </vt:variant>
      <vt:variant>
        <vt:i4>705</vt:i4>
      </vt:variant>
      <vt:variant>
        <vt:i4>0</vt:i4>
      </vt:variant>
      <vt:variant>
        <vt:i4>5</vt:i4>
      </vt:variant>
      <vt:variant>
        <vt:lpwstr/>
      </vt:variant>
      <vt:variant>
        <vt:lpwstr>PO0000024</vt:lpwstr>
      </vt:variant>
      <vt:variant>
        <vt:i4>5963840</vt:i4>
      </vt:variant>
      <vt:variant>
        <vt:i4>696</vt:i4>
      </vt:variant>
      <vt:variant>
        <vt:i4>0</vt:i4>
      </vt:variant>
      <vt:variant>
        <vt:i4>5</vt:i4>
      </vt:variant>
      <vt:variant>
        <vt:lpwstr/>
      </vt:variant>
      <vt:variant>
        <vt:lpwstr>PO0000045</vt:lpwstr>
      </vt:variant>
      <vt:variant>
        <vt:i4>5898308</vt:i4>
      </vt:variant>
      <vt:variant>
        <vt:i4>693</vt:i4>
      </vt:variant>
      <vt:variant>
        <vt:i4>0</vt:i4>
      </vt:variant>
      <vt:variant>
        <vt:i4>5</vt:i4>
      </vt:variant>
      <vt:variant>
        <vt:lpwstr/>
      </vt:variant>
      <vt:variant>
        <vt:lpwstr>PO0000453</vt:lpwstr>
      </vt:variant>
      <vt:variant>
        <vt:i4>6029376</vt:i4>
      </vt:variant>
      <vt:variant>
        <vt:i4>666</vt:i4>
      </vt:variant>
      <vt:variant>
        <vt:i4>0</vt:i4>
      </vt:variant>
      <vt:variant>
        <vt:i4>5</vt:i4>
      </vt:variant>
      <vt:variant>
        <vt:lpwstr/>
      </vt:variant>
      <vt:variant>
        <vt:lpwstr>PO0000031</vt:lpwstr>
      </vt:variant>
      <vt:variant>
        <vt:i4>5898308</vt:i4>
      </vt:variant>
      <vt:variant>
        <vt:i4>633</vt:i4>
      </vt:variant>
      <vt:variant>
        <vt:i4>0</vt:i4>
      </vt:variant>
      <vt:variant>
        <vt:i4>5</vt:i4>
      </vt:variant>
      <vt:variant>
        <vt:lpwstr/>
      </vt:variant>
      <vt:variant>
        <vt:lpwstr>PO0000450</vt:lpwstr>
      </vt:variant>
      <vt:variant>
        <vt:i4>8060935</vt:i4>
      </vt:variant>
      <vt:variant>
        <vt:i4>630</vt:i4>
      </vt:variant>
      <vt:variant>
        <vt:i4>0</vt:i4>
      </vt:variant>
      <vt:variant>
        <vt:i4>5</vt:i4>
      </vt:variant>
      <vt:variant>
        <vt:lpwstr/>
      </vt:variant>
      <vt:variant>
        <vt:lpwstr>прил6</vt:lpwstr>
      </vt:variant>
      <vt:variant>
        <vt:i4>5898308</vt:i4>
      </vt:variant>
      <vt:variant>
        <vt:i4>588</vt:i4>
      </vt:variant>
      <vt:variant>
        <vt:i4>0</vt:i4>
      </vt:variant>
      <vt:variant>
        <vt:i4>5</vt:i4>
      </vt:variant>
      <vt:variant>
        <vt:lpwstr/>
      </vt:variant>
      <vt:variant>
        <vt:lpwstr>PO0000453</vt:lpwstr>
      </vt:variant>
      <vt:variant>
        <vt:i4>5898308</vt:i4>
      </vt:variant>
      <vt:variant>
        <vt:i4>582</vt:i4>
      </vt:variant>
      <vt:variant>
        <vt:i4>0</vt:i4>
      </vt:variant>
      <vt:variant>
        <vt:i4>5</vt:i4>
      </vt:variant>
      <vt:variant>
        <vt:lpwstr/>
      </vt:variant>
      <vt:variant>
        <vt:lpwstr>PO0000453</vt:lpwstr>
      </vt:variant>
      <vt:variant>
        <vt:i4>5898308</vt:i4>
      </vt:variant>
      <vt:variant>
        <vt:i4>576</vt:i4>
      </vt:variant>
      <vt:variant>
        <vt:i4>0</vt:i4>
      </vt:variant>
      <vt:variant>
        <vt:i4>5</vt:i4>
      </vt:variant>
      <vt:variant>
        <vt:lpwstr/>
      </vt:variant>
      <vt:variant>
        <vt:lpwstr>PO0000453</vt:lpwstr>
      </vt:variant>
      <vt:variant>
        <vt:i4>5898308</vt:i4>
      </vt:variant>
      <vt:variant>
        <vt:i4>570</vt:i4>
      </vt:variant>
      <vt:variant>
        <vt:i4>0</vt:i4>
      </vt:variant>
      <vt:variant>
        <vt:i4>5</vt:i4>
      </vt:variant>
      <vt:variant>
        <vt:lpwstr/>
      </vt:variant>
      <vt:variant>
        <vt:lpwstr>PO0000453</vt:lpwstr>
      </vt:variant>
      <vt:variant>
        <vt:i4>5898308</vt:i4>
      </vt:variant>
      <vt:variant>
        <vt:i4>564</vt:i4>
      </vt:variant>
      <vt:variant>
        <vt:i4>0</vt:i4>
      </vt:variant>
      <vt:variant>
        <vt:i4>5</vt:i4>
      </vt:variant>
      <vt:variant>
        <vt:lpwstr/>
      </vt:variant>
      <vt:variant>
        <vt:lpwstr>PO0000453</vt:lpwstr>
      </vt:variant>
      <vt:variant>
        <vt:i4>5898308</vt:i4>
      </vt:variant>
      <vt:variant>
        <vt:i4>558</vt:i4>
      </vt:variant>
      <vt:variant>
        <vt:i4>0</vt:i4>
      </vt:variant>
      <vt:variant>
        <vt:i4>5</vt:i4>
      </vt:variant>
      <vt:variant>
        <vt:lpwstr/>
      </vt:variant>
      <vt:variant>
        <vt:lpwstr>PO0000453</vt:lpwstr>
      </vt:variant>
      <vt:variant>
        <vt:i4>5898308</vt:i4>
      </vt:variant>
      <vt:variant>
        <vt:i4>552</vt:i4>
      </vt:variant>
      <vt:variant>
        <vt:i4>0</vt:i4>
      </vt:variant>
      <vt:variant>
        <vt:i4>5</vt:i4>
      </vt:variant>
      <vt:variant>
        <vt:lpwstr/>
      </vt:variant>
      <vt:variant>
        <vt:lpwstr>PO0000450</vt:lpwstr>
      </vt:variant>
      <vt:variant>
        <vt:i4>6094912</vt:i4>
      </vt:variant>
      <vt:variant>
        <vt:i4>546</vt:i4>
      </vt:variant>
      <vt:variant>
        <vt:i4>0</vt:i4>
      </vt:variant>
      <vt:variant>
        <vt:i4>5</vt:i4>
      </vt:variant>
      <vt:variant>
        <vt:lpwstr/>
      </vt:variant>
      <vt:variant>
        <vt:lpwstr>PO0000024</vt:lpwstr>
      </vt:variant>
      <vt:variant>
        <vt:i4>6094912</vt:i4>
      </vt:variant>
      <vt:variant>
        <vt:i4>540</vt:i4>
      </vt:variant>
      <vt:variant>
        <vt:i4>0</vt:i4>
      </vt:variant>
      <vt:variant>
        <vt:i4>5</vt:i4>
      </vt:variant>
      <vt:variant>
        <vt:lpwstr/>
      </vt:variant>
      <vt:variant>
        <vt:lpwstr>PO0000024</vt:lpwstr>
      </vt:variant>
      <vt:variant>
        <vt:i4>6094912</vt:i4>
      </vt:variant>
      <vt:variant>
        <vt:i4>534</vt:i4>
      </vt:variant>
      <vt:variant>
        <vt:i4>0</vt:i4>
      </vt:variant>
      <vt:variant>
        <vt:i4>5</vt:i4>
      </vt:variant>
      <vt:variant>
        <vt:lpwstr/>
      </vt:variant>
      <vt:variant>
        <vt:lpwstr>PO0000024</vt:lpwstr>
      </vt:variant>
      <vt:variant>
        <vt:i4>132107</vt:i4>
      </vt:variant>
      <vt:variant>
        <vt:i4>528</vt:i4>
      </vt:variant>
      <vt:variant>
        <vt:i4>0</vt:i4>
      </vt:variant>
      <vt:variant>
        <vt:i4>5</vt:i4>
      </vt:variant>
      <vt:variant>
        <vt:lpwstr/>
      </vt:variant>
      <vt:variant>
        <vt:lpwstr>п1432</vt:lpwstr>
      </vt:variant>
      <vt:variant>
        <vt:i4>132107</vt:i4>
      </vt:variant>
      <vt:variant>
        <vt:i4>525</vt:i4>
      </vt:variant>
      <vt:variant>
        <vt:i4>0</vt:i4>
      </vt:variant>
      <vt:variant>
        <vt:i4>5</vt:i4>
      </vt:variant>
      <vt:variant>
        <vt:lpwstr/>
      </vt:variant>
      <vt:variant>
        <vt:lpwstr>п1430</vt:lpwstr>
      </vt:variant>
      <vt:variant>
        <vt:i4>5701698</vt:i4>
      </vt:variant>
      <vt:variant>
        <vt:i4>522</vt:i4>
      </vt:variant>
      <vt:variant>
        <vt:i4>0</vt:i4>
      </vt:variant>
      <vt:variant>
        <vt:i4>5</vt:i4>
      </vt:variant>
      <vt:variant>
        <vt:lpwstr/>
      </vt:variant>
      <vt:variant>
        <vt:lpwstr>PO0000286</vt:lpwstr>
      </vt:variant>
      <vt:variant>
        <vt:i4>5832770</vt:i4>
      </vt:variant>
      <vt:variant>
        <vt:i4>519</vt:i4>
      </vt:variant>
      <vt:variant>
        <vt:i4>0</vt:i4>
      </vt:variant>
      <vt:variant>
        <vt:i4>5</vt:i4>
      </vt:variant>
      <vt:variant>
        <vt:lpwstr/>
      </vt:variant>
      <vt:variant>
        <vt:lpwstr>PO0000267</vt:lpwstr>
      </vt:variant>
      <vt:variant>
        <vt:i4>5832770</vt:i4>
      </vt:variant>
      <vt:variant>
        <vt:i4>516</vt:i4>
      </vt:variant>
      <vt:variant>
        <vt:i4>0</vt:i4>
      </vt:variant>
      <vt:variant>
        <vt:i4>5</vt:i4>
      </vt:variant>
      <vt:variant>
        <vt:lpwstr/>
      </vt:variant>
      <vt:variant>
        <vt:lpwstr>PO0000267</vt:lpwstr>
      </vt:variant>
      <vt:variant>
        <vt:i4>7929963</vt:i4>
      </vt:variant>
      <vt:variant>
        <vt:i4>513</vt:i4>
      </vt:variant>
      <vt:variant>
        <vt:i4>0</vt:i4>
      </vt:variant>
      <vt:variant>
        <vt:i4>5</vt:i4>
      </vt:variant>
      <vt:variant>
        <vt:lpwstr>C:\Program Files\StroyConsultant\Temp\880.htm</vt:lpwstr>
      </vt:variant>
      <vt:variant>
        <vt:lpwstr/>
      </vt:variant>
      <vt:variant>
        <vt:i4>525320</vt:i4>
      </vt:variant>
      <vt:variant>
        <vt:i4>510</vt:i4>
      </vt:variant>
      <vt:variant>
        <vt:i4>0</vt:i4>
      </vt:variant>
      <vt:variant>
        <vt:i4>5</vt:i4>
      </vt:variant>
      <vt:variant>
        <vt:lpwstr/>
      </vt:variant>
      <vt:variant>
        <vt:lpwstr>п179</vt:lpwstr>
      </vt:variant>
      <vt:variant>
        <vt:i4>5963843</vt:i4>
      </vt:variant>
      <vt:variant>
        <vt:i4>507</vt:i4>
      </vt:variant>
      <vt:variant>
        <vt:i4>0</vt:i4>
      </vt:variant>
      <vt:variant>
        <vt:i4>5</vt:i4>
      </vt:variant>
      <vt:variant>
        <vt:lpwstr/>
      </vt:variant>
      <vt:variant>
        <vt:lpwstr>PO0000345</vt:lpwstr>
      </vt:variant>
      <vt:variant>
        <vt:i4>6160452</vt:i4>
      </vt:variant>
      <vt:variant>
        <vt:i4>504</vt:i4>
      </vt:variant>
      <vt:variant>
        <vt:i4>0</vt:i4>
      </vt:variant>
      <vt:variant>
        <vt:i4>5</vt:i4>
      </vt:variant>
      <vt:variant>
        <vt:lpwstr/>
      </vt:variant>
      <vt:variant>
        <vt:lpwstr>TO0000012</vt:lpwstr>
      </vt:variant>
      <vt:variant>
        <vt:i4>7929963</vt:i4>
      </vt:variant>
      <vt:variant>
        <vt:i4>501</vt:i4>
      </vt:variant>
      <vt:variant>
        <vt:i4>0</vt:i4>
      </vt:variant>
      <vt:variant>
        <vt:i4>5</vt:i4>
      </vt:variant>
      <vt:variant>
        <vt:lpwstr>C:\Program Files\StroyConsultant\Temp\880.htm</vt:lpwstr>
      </vt:variant>
      <vt:variant>
        <vt:lpwstr/>
      </vt:variant>
      <vt:variant>
        <vt:i4>7929963</vt:i4>
      </vt:variant>
      <vt:variant>
        <vt:i4>495</vt:i4>
      </vt:variant>
      <vt:variant>
        <vt:i4>0</vt:i4>
      </vt:variant>
      <vt:variant>
        <vt:i4>5</vt:i4>
      </vt:variant>
      <vt:variant>
        <vt:lpwstr>C:\Program Files\StroyConsultant\Temp\880.htm</vt:lpwstr>
      </vt:variant>
      <vt:variant>
        <vt:lpwstr/>
      </vt:variant>
      <vt:variant>
        <vt:i4>3343428</vt:i4>
      </vt:variant>
      <vt:variant>
        <vt:i4>492</vt:i4>
      </vt:variant>
      <vt:variant>
        <vt:i4>0</vt:i4>
      </vt:variant>
      <vt:variant>
        <vt:i4>5</vt:i4>
      </vt:variant>
      <vt:variant>
        <vt:lpwstr/>
      </vt:variant>
      <vt:variant>
        <vt:lpwstr>ф35</vt:lpwstr>
      </vt:variant>
      <vt:variant>
        <vt:i4>6160452</vt:i4>
      </vt:variant>
      <vt:variant>
        <vt:i4>489</vt:i4>
      </vt:variant>
      <vt:variant>
        <vt:i4>0</vt:i4>
      </vt:variant>
      <vt:variant>
        <vt:i4>5</vt:i4>
      </vt:variant>
      <vt:variant>
        <vt:lpwstr/>
      </vt:variant>
      <vt:variant>
        <vt:lpwstr>PO0000416</vt:lpwstr>
      </vt:variant>
      <vt:variant>
        <vt:i4>6029379</vt:i4>
      </vt:variant>
      <vt:variant>
        <vt:i4>480</vt:i4>
      </vt:variant>
      <vt:variant>
        <vt:i4>0</vt:i4>
      </vt:variant>
      <vt:variant>
        <vt:i4>5</vt:i4>
      </vt:variant>
      <vt:variant>
        <vt:lpwstr/>
      </vt:variant>
      <vt:variant>
        <vt:lpwstr>PO0000338</vt:lpwstr>
      </vt:variant>
      <vt:variant>
        <vt:i4>5767235</vt:i4>
      </vt:variant>
      <vt:variant>
        <vt:i4>477</vt:i4>
      </vt:variant>
      <vt:variant>
        <vt:i4>0</vt:i4>
      </vt:variant>
      <vt:variant>
        <vt:i4>5</vt:i4>
      </vt:variant>
      <vt:variant>
        <vt:lpwstr/>
      </vt:variant>
      <vt:variant>
        <vt:lpwstr>PO0000374</vt:lpwstr>
      </vt:variant>
      <vt:variant>
        <vt:i4>6160452</vt:i4>
      </vt:variant>
      <vt:variant>
        <vt:i4>474</vt:i4>
      </vt:variant>
      <vt:variant>
        <vt:i4>0</vt:i4>
      </vt:variant>
      <vt:variant>
        <vt:i4>5</vt:i4>
      </vt:variant>
      <vt:variant>
        <vt:lpwstr/>
      </vt:variant>
      <vt:variant>
        <vt:lpwstr>TO0000012</vt:lpwstr>
      </vt:variant>
      <vt:variant>
        <vt:i4>7929963</vt:i4>
      </vt:variant>
      <vt:variant>
        <vt:i4>471</vt:i4>
      </vt:variant>
      <vt:variant>
        <vt:i4>0</vt:i4>
      </vt:variant>
      <vt:variant>
        <vt:i4>5</vt:i4>
      </vt:variant>
      <vt:variant>
        <vt:lpwstr>C:\Program Files\StroyConsultant\Temp\880.htm</vt:lpwstr>
      </vt:variant>
      <vt:variant>
        <vt:lpwstr/>
      </vt:variant>
      <vt:variant>
        <vt:i4>6160452</vt:i4>
      </vt:variant>
      <vt:variant>
        <vt:i4>468</vt:i4>
      </vt:variant>
      <vt:variant>
        <vt:i4>0</vt:i4>
      </vt:variant>
      <vt:variant>
        <vt:i4>5</vt:i4>
      </vt:variant>
      <vt:variant>
        <vt:lpwstr/>
      </vt:variant>
      <vt:variant>
        <vt:lpwstr>TO0000011</vt:lpwstr>
      </vt:variant>
      <vt:variant>
        <vt:i4>6160452</vt:i4>
      </vt:variant>
      <vt:variant>
        <vt:i4>465</vt:i4>
      </vt:variant>
      <vt:variant>
        <vt:i4>0</vt:i4>
      </vt:variant>
      <vt:variant>
        <vt:i4>5</vt:i4>
      </vt:variant>
      <vt:variant>
        <vt:lpwstr/>
      </vt:variant>
      <vt:variant>
        <vt:lpwstr>TO0000010</vt:lpwstr>
      </vt:variant>
      <vt:variant>
        <vt:i4>5767235</vt:i4>
      </vt:variant>
      <vt:variant>
        <vt:i4>462</vt:i4>
      </vt:variant>
      <vt:variant>
        <vt:i4>0</vt:i4>
      </vt:variant>
      <vt:variant>
        <vt:i4>5</vt:i4>
      </vt:variant>
      <vt:variant>
        <vt:lpwstr/>
      </vt:variant>
      <vt:variant>
        <vt:lpwstr>PO0000377</vt:lpwstr>
      </vt:variant>
      <vt:variant>
        <vt:i4>7929963</vt:i4>
      </vt:variant>
      <vt:variant>
        <vt:i4>453</vt:i4>
      </vt:variant>
      <vt:variant>
        <vt:i4>0</vt:i4>
      </vt:variant>
      <vt:variant>
        <vt:i4>5</vt:i4>
      </vt:variant>
      <vt:variant>
        <vt:lpwstr>C:\Program Files\StroyConsultant\Temp\880.htm</vt:lpwstr>
      </vt:variant>
      <vt:variant>
        <vt:lpwstr/>
      </vt:variant>
      <vt:variant>
        <vt:i4>5832772</vt:i4>
      </vt:variant>
      <vt:variant>
        <vt:i4>450</vt:i4>
      </vt:variant>
      <vt:variant>
        <vt:i4>0</vt:i4>
      </vt:variant>
      <vt:variant>
        <vt:i4>5</vt:i4>
      </vt:variant>
      <vt:variant>
        <vt:lpwstr/>
      </vt:variant>
      <vt:variant>
        <vt:lpwstr>PO0000466</vt:lpwstr>
      </vt:variant>
      <vt:variant>
        <vt:i4>5963841</vt:i4>
      </vt:variant>
      <vt:variant>
        <vt:i4>447</vt:i4>
      </vt:variant>
      <vt:variant>
        <vt:i4>0</vt:i4>
      </vt:variant>
      <vt:variant>
        <vt:i4>5</vt:i4>
      </vt:variant>
      <vt:variant>
        <vt:lpwstr/>
      </vt:variant>
      <vt:variant>
        <vt:lpwstr>PO0000145</vt:lpwstr>
      </vt:variant>
      <vt:variant>
        <vt:i4>6225988</vt:i4>
      </vt:variant>
      <vt:variant>
        <vt:i4>444</vt:i4>
      </vt:variant>
      <vt:variant>
        <vt:i4>0</vt:i4>
      </vt:variant>
      <vt:variant>
        <vt:i4>5</vt:i4>
      </vt:variant>
      <vt:variant>
        <vt:lpwstr/>
      </vt:variant>
      <vt:variant>
        <vt:lpwstr>TO0000009</vt:lpwstr>
      </vt:variant>
      <vt:variant>
        <vt:i4>7929963</vt:i4>
      </vt:variant>
      <vt:variant>
        <vt:i4>441</vt:i4>
      </vt:variant>
      <vt:variant>
        <vt:i4>0</vt:i4>
      </vt:variant>
      <vt:variant>
        <vt:i4>5</vt:i4>
      </vt:variant>
      <vt:variant>
        <vt:lpwstr>C:\Program Files\StroyConsultant\Temp\880.htm</vt:lpwstr>
      </vt:variant>
      <vt:variant>
        <vt:lpwstr/>
      </vt:variant>
      <vt:variant>
        <vt:i4>6225988</vt:i4>
      </vt:variant>
      <vt:variant>
        <vt:i4>438</vt:i4>
      </vt:variant>
      <vt:variant>
        <vt:i4>0</vt:i4>
      </vt:variant>
      <vt:variant>
        <vt:i4>5</vt:i4>
      </vt:variant>
      <vt:variant>
        <vt:lpwstr/>
      </vt:variant>
      <vt:variant>
        <vt:lpwstr>TO0000008</vt:lpwstr>
      </vt:variant>
      <vt:variant>
        <vt:i4>6160452</vt:i4>
      </vt:variant>
      <vt:variant>
        <vt:i4>435</vt:i4>
      </vt:variant>
      <vt:variant>
        <vt:i4>0</vt:i4>
      </vt:variant>
      <vt:variant>
        <vt:i4>5</vt:i4>
      </vt:variant>
      <vt:variant>
        <vt:lpwstr/>
      </vt:variant>
      <vt:variant>
        <vt:lpwstr>TO0000010</vt:lpwstr>
      </vt:variant>
      <vt:variant>
        <vt:i4>5701699</vt:i4>
      </vt:variant>
      <vt:variant>
        <vt:i4>432</vt:i4>
      </vt:variant>
      <vt:variant>
        <vt:i4>0</vt:i4>
      </vt:variant>
      <vt:variant>
        <vt:i4>5</vt:i4>
      </vt:variant>
      <vt:variant>
        <vt:lpwstr/>
      </vt:variant>
      <vt:variant>
        <vt:lpwstr>PO0000381</vt:lpwstr>
      </vt:variant>
      <vt:variant>
        <vt:i4>7929962</vt:i4>
      </vt:variant>
      <vt:variant>
        <vt:i4>429</vt:i4>
      </vt:variant>
      <vt:variant>
        <vt:i4>0</vt:i4>
      </vt:variant>
      <vt:variant>
        <vt:i4>5</vt:i4>
      </vt:variant>
      <vt:variant>
        <vt:lpwstr>C:\Program Files\StroyConsultant\Temp\881.htm</vt:lpwstr>
      </vt:variant>
      <vt:variant>
        <vt:lpwstr/>
      </vt:variant>
      <vt:variant>
        <vt:i4>7929963</vt:i4>
      </vt:variant>
      <vt:variant>
        <vt:i4>426</vt:i4>
      </vt:variant>
      <vt:variant>
        <vt:i4>0</vt:i4>
      </vt:variant>
      <vt:variant>
        <vt:i4>5</vt:i4>
      </vt:variant>
      <vt:variant>
        <vt:lpwstr>C:\Program Files\StroyConsultant\Temp\880.htm</vt:lpwstr>
      </vt:variant>
      <vt:variant>
        <vt:lpwstr/>
      </vt:variant>
      <vt:variant>
        <vt:i4>5636162</vt:i4>
      </vt:variant>
      <vt:variant>
        <vt:i4>423</vt:i4>
      </vt:variant>
      <vt:variant>
        <vt:i4>0</vt:i4>
      </vt:variant>
      <vt:variant>
        <vt:i4>5</vt:i4>
      </vt:variant>
      <vt:variant>
        <vt:lpwstr/>
      </vt:variant>
      <vt:variant>
        <vt:lpwstr>PO0000299</vt:lpwstr>
      </vt:variant>
      <vt:variant>
        <vt:i4>7733351</vt:i4>
      </vt:variant>
      <vt:variant>
        <vt:i4>420</vt:i4>
      </vt:variant>
      <vt:variant>
        <vt:i4>0</vt:i4>
      </vt:variant>
      <vt:variant>
        <vt:i4>5</vt:i4>
      </vt:variant>
      <vt:variant>
        <vt:lpwstr>C:\Program Files\StroyConsultant\Temp\773.htm</vt:lpwstr>
      </vt:variant>
      <vt:variant>
        <vt:lpwstr/>
      </vt:variant>
      <vt:variant>
        <vt:i4>6225988</vt:i4>
      </vt:variant>
      <vt:variant>
        <vt:i4>417</vt:i4>
      </vt:variant>
      <vt:variant>
        <vt:i4>0</vt:i4>
      </vt:variant>
      <vt:variant>
        <vt:i4>5</vt:i4>
      </vt:variant>
      <vt:variant>
        <vt:lpwstr/>
      </vt:variant>
      <vt:variant>
        <vt:lpwstr>TO0000007</vt:lpwstr>
      </vt:variant>
      <vt:variant>
        <vt:i4>6029378</vt:i4>
      </vt:variant>
      <vt:variant>
        <vt:i4>414</vt:i4>
      </vt:variant>
      <vt:variant>
        <vt:i4>0</vt:i4>
      </vt:variant>
      <vt:variant>
        <vt:i4>5</vt:i4>
      </vt:variant>
      <vt:variant>
        <vt:lpwstr/>
      </vt:variant>
      <vt:variant>
        <vt:lpwstr>PO0000237</vt:lpwstr>
      </vt:variant>
      <vt:variant>
        <vt:i4>7733346</vt:i4>
      </vt:variant>
      <vt:variant>
        <vt:i4>411</vt:i4>
      </vt:variant>
      <vt:variant>
        <vt:i4>0</vt:i4>
      </vt:variant>
      <vt:variant>
        <vt:i4>5</vt:i4>
      </vt:variant>
      <vt:variant>
        <vt:lpwstr>C:\Program Files\StroyConsultant\Temp\879.htm</vt:lpwstr>
      </vt:variant>
      <vt:variant>
        <vt:lpwstr/>
      </vt:variant>
      <vt:variant>
        <vt:i4>8060935</vt:i4>
      </vt:variant>
      <vt:variant>
        <vt:i4>378</vt:i4>
      </vt:variant>
      <vt:variant>
        <vt:i4>0</vt:i4>
      </vt:variant>
      <vt:variant>
        <vt:i4>5</vt:i4>
      </vt:variant>
      <vt:variant>
        <vt:lpwstr/>
      </vt:variant>
      <vt:variant>
        <vt:lpwstr>прил8</vt:lpwstr>
      </vt:variant>
      <vt:variant>
        <vt:i4>5832772</vt:i4>
      </vt:variant>
      <vt:variant>
        <vt:i4>375</vt:i4>
      </vt:variant>
      <vt:variant>
        <vt:i4>0</vt:i4>
      </vt:variant>
      <vt:variant>
        <vt:i4>5</vt:i4>
      </vt:variant>
      <vt:variant>
        <vt:lpwstr/>
      </vt:variant>
      <vt:variant>
        <vt:lpwstr>PO0000464</vt:lpwstr>
      </vt:variant>
      <vt:variant>
        <vt:i4>3277892</vt:i4>
      </vt:variant>
      <vt:variant>
        <vt:i4>372</vt:i4>
      </vt:variant>
      <vt:variant>
        <vt:i4>0</vt:i4>
      </vt:variant>
      <vt:variant>
        <vt:i4>5</vt:i4>
      </vt:variant>
      <vt:variant>
        <vt:lpwstr/>
      </vt:variant>
      <vt:variant>
        <vt:lpwstr>ф25</vt:lpwstr>
      </vt:variant>
      <vt:variant>
        <vt:i4>5963842</vt:i4>
      </vt:variant>
      <vt:variant>
        <vt:i4>369</vt:i4>
      </vt:variant>
      <vt:variant>
        <vt:i4>0</vt:i4>
      </vt:variant>
      <vt:variant>
        <vt:i4>5</vt:i4>
      </vt:variant>
      <vt:variant>
        <vt:lpwstr/>
      </vt:variant>
      <vt:variant>
        <vt:lpwstr>PO0000242</vt:lpwstr>
      </vt:variant>
      <vt:variant>
        <vt:i4>3277892</vt:i4>
      </vt:variant>
      <vt:variant>
        <vt:i4>354</vt:i4>
      </vt:variant>
      <vt:variant>
        <vt:i4>0</vt:i4>
      </vt:variant>
      <vt:variant>
        <vt:i4>5</vt:i4>
      </vt:variant>
      <vt:variant>
        <vt:lpwstr/>
      </vt:variant>
      <vt:variant>
        <vt:lpwstr>ф25</vt:lpwstr>
      </vt:variant>
      <vt:variant>
        <vt:i4>5963842</vt:i4>
      </vt:variant>
      <vt:variant>
        <vt:i4>351</vt:i4>
      </vt:variant>
      <vt:variant>
        <vt:i4>0</vt:i4>
      </vt:variant>
      <vt:variant>
        <vt:i4>5</vt:i4>
      </vt:variant>
      <vt:variant>
        <vt:lpwstr/>
      </vt:variant>
      <vt:variant>
        <vt:lpwstr>PO0000242</vt:lpwstr>
      </vt:variant>
      <vt:variant>
        <vt:i4>6094912</vt:i4>
      </vt:variant>
      <vt:variant>
        <vt:i4>342</vt:i4>
      </vt:variant>
      <vt:variant>
        <vt:i4>0</vt:i4>
      </vt:variant>
      <vt:variant>
        <vt:i4>5</vt:i4>
      </vt:variant>
      <vt:variant>
        <vt:lpwstr/>
      </vt:variant>
      <vt:variant>
        <vt:lpwstr>PO0000022</vt:lpwstr>
      </vt:variant>
      <vt:variant>
        <vt:i4>5963842</vt:i4>
      </vt:variant>
      <vt:variant>
        <vt:i4>339</vt:i4>
      </vt:variant>
      <vt:variant>
        <vt:i4>0</vt:i4>
      </vt:variant>
      <vt:variant>
        <vt:i4>5</vt:i4>
      </vt:variant>
      <vt:variant>
        <vt:lpwstr/>
      </vt:variant>
      <vt:variant>
        <vt:lpwstr>PO0000241</vt:lpwstr>
      </vt:variant>
      <vt:variant>
        <vt:i4>3277892</vt:i4>
      </vt:variant>
      <vt:variant>
        <vt:i4>336</vt:i4>
      </vt:variant>
      <vt:variant>
        <vt:i4>0</vt:i4>
      </vt:variant>
      <vt:variant>
        <vt:i4>5</vt:i4>
      </vt:variant>
      <vt:variant>
        <vt:lpwstr/>
      </vt:variant>
      <vt:variant>
        <vt:lpwstr>ф23</vt:lpwstr>
      </vt:variant>
      <vt:variant>
        <vt:i4>6029378</vt:i4>
      </vt:variant>
      <vt:variant>
        <vt:i4>333</vt:i4>
      </vt:variant>
      <vt:variant>
        <vt:i4>0</vt:i4>
      </vt:variant>
      <vt:variant>
        <vt:i4>5</vt:i4>
      </vt:variant>
      <vt:variant>
        <vt:lpwstr/>
      </vt:variant>
      <vt:variant>
        <vt:lpwstr>PO0000239</vt:lpwstr>
      </vt:variant>
      <vt:variant>
        <vt:i4>7733346</vt:i4>
      </vt:variant>
      <vt:variant>
        <vt:i4>321</vt:i4>
      </vt:variant>
      <vt:variant>
        <vt:i4>0</vt:i4>
      </vt:variant>
      <vt:variant>
        <vt:i4>5</vt:i4>
      </vt:variant>
      <vt:variant>
        <vt:lpwstr>C:\Program Files\StroyConsultant\Temp\879.htm</vt:lpwstr>
      </vt:variant>
      <vt:variant>
        <vt:lpwstr/>
      </vt:variant>
      <vt:variant>
        <vt:i4>7733346</vt:i4>
      </vt:variant>
      <vt:variant>
        <vt:i4>318</vt:i4>
      </vt:variant>
      <vt:variant>
        <vt:i4>0</vt:i4>
      </vt:variant>
      <vt:variant>
        <vt:i4>5</vt:i4>
      </vt:variant>
      <vt:variant>
        <vt:lpwstr>C:\Program Files\StroyConsultant\Temp\879.htm</vt:lpwstr>
      </vt:variant>
      <vt:variant>
        <vt:lpwstr/>
      </vt:variant>
      <vt:variant>
        <vt:i4>6094913</vt:i4>
      </vt:variant>
      <vt:variant>
        <vt:i4>315</vt:i4>
      </vt:variant>
      <vt:variant>
        <vt:i4>0</vt:i4>
      </vt:variant>
      <vt:variant>
        <vt:i4>5</vt:i4>
      </vt:variant>
      <vt:variant>
        <vt:lpwstr/>
      </vt:variant>
      <vt:variant>
        <vt:lpwstr>PO0000120</vt:lpwstr>
      </vt:variant>
      <vt:variant>
        <vt:i4>6029378</vt:i4>
      </vt:variant>
      <vt:variant>
        <vt:i4>312</vt:i4>
      </vt:variant>
      <vt:variant>
        <vt:i4>0</vt:i4>
      </vt:variant>
      <vt:variant>
        <vt:i4>5</vt:i4>
      </vt:variant>
      <vt:variant>
        <vt:lpwstr/>
      </vt:variant>
      <vt:variant>
        <vt:lpwstr>PO0000233</vt:lpwstr>
      </vt:variant>
      <vt:variant>
        <vt:i4>3604559</vt:i4>
      </vt:variant>
      <vt:variant>
        <vt:i4>306</vt:i4>
      </vt:variant>
      <vt:variant>
        <vt:i4>0</vt:i4>
      </vt:variant>
      <vt:variant>
        <vt:i4>5</vt:i4>
      </vt:variant>
      <vt:variant>
        <vt:lpwstr/>
      </vt:variant>
      <vt:variant>
        <vt:lpwstr>_11._УСТРОЙСТВА_ДЛЯ</vt:lpwstr>
      </vt:variant>
      <vt:variant>
        <vt:i4>7275618</vt:i4>
      </vt:variant>
      <vt:variant>
        <vt:i4>303</vt:i4>
      </vt:variant>
      <vt:variant>
        <vt:i4>0</vt:i4>
      </vt:variant>
      <vt:variant>
        <vt:i4>5</vt:i4>
      </vt:variant>
      <vt:variant>
        <vt:lpwstr/>
      </vt:variant>
      <vt:variant>
        <vt:lpwstr>_8._РАСЧЕТ_ВОДОПРОВОДНОЙ</vt:lpwstr>
      </vt:variant>
      <vt:variant>
        <vt:i4>6225985</vt:i4>
      </vt:variant>
      <vt:variant>
        <vt:i4>300</vt:i4>
      </vt:variant>
      <vt:variant>
        <vt:i4>0</vt:i4>
      </vt:variant>
      <vt:variant>
        <vt:i4>5</vt:i4>
      </vt:variant>
      <vt:variant>
        <vt:lpwstr/>
      </vt:variant>
      <vt:variant>
        <vt:lpwstr>PO0000102</vt:lpwstr>
      </vt:variant>
      <vt:variant>
        <vt:i4>6029378</vt:i4>
      </vt:variant>
      <vt:variant>
        <vt:i4>294</vt:i4>
      </vt:variant>
      <vt:variant>
        <vt:i4>0</vt:i4>
      </vt:variant>
      <vt:variant>
        <vt:i4>5</vt:i4>
      </vt:variant>
      <vt:variant>
        <vt:lpwstr/>
      </vt:variant>
      <vt:variant>
        <vt:lpwstr>PO0000233</vt:lpwstr>
      </vt:variant>
      <vt:variant>
        <vt:i4>7733346</vt:i4>
      </vt:variant>
      <vt:variant>
        <vt:i4>291</vt:i4>
      </vt:variant>
      <vt:variant>
        <vt:i4>0</vt:i4>
      </vt:variant>
      <vt:variant>
        <vt:i4>5</vt:i4>
      </vt:variant>
      <vt:variant>
        <vt:lpwstr>C:\Program Files\StroyConsultant\Temp\879.htm</vt:lpwstr>
      </vt:variant>
      <vt:variant>
        <vt:lpwstr/>
      </vt:variant>
      <vt:variant>
        <vt:i4>6225988</vt:i4>
      </vt:variant>
      <vt:variant>
        <vt:i4>285</vt:i4>
      </vt:variant>
      <vt:variant>
        <vt:i4>0</vt:i4>
      </vt:variant>
      <vt:variant>
        <vt:i4>5</vt:i4>
      </vt:variant>
      <vt:variant>
        <vt:lpwstr/>
      </vt:variant>
      <vt:variant>
        <vt:lpwstr>TO0000006</vt:lpwstr>
      </vt:variant>
      <vt:variant>
        <vt:i4>5701697</vt:i4>
      </vt:variant>
      <vt:variant>
        <vt:i4>279</vt:i4>
      </vt:variant>
      <vt:variant>
        <vt:i4>0</vt:i4>
      </vt:variant>
      <vt:variant>
        <vt:i4>5</vt:i4>
      </vt:variant>
      <vt:variant>
        <vt:lpwstr/>
      </vt:variant>
      <vt:variant>
        <vt:lpwstr>PO0000189</vt:lpwstr>
      </vt:variant>
      <vt:variant>
        <vt:i4>6225988</vt:i4>
      </vt:variant>
      <vt:variant>
        <vt:i4>276</vt:i4>
      </vt:variant>
      <vt:variant>
        <vt:i4>0</vt:i4>
      </vt:variant>
      <vt:variant>
        <vt:i4>5</vt:i4>
      </vt:variant>
      <vt:variant>
        <vt:lpwstr/>
      </vt:variant>
      <vt:variant>
        <vt:lpwstr>TO0000006</vt:lpwstr>
      </vt:variant>
      <vt:variant>
        <vt:i4>1039</vt:i4>
      </vt:variant>
      <vt:variant>
        <vt:i4>273</vt:i4>
      </vt:variant>
      <vt:variant>
        <vt:i4>0</vt:i4>
      </vt:variant>
      <vt:variant>
        <vt:i4>5</vt:i4>
      </vt:variant>
      <vt:variant>
        <vt:lpwstr/>
      </vt:variant>
      <vt:variant>
        <vt:lpwstr>п1010</vt:lpwstr>
      </vt:variant>
      <vt:variant>
        <vt:i4>5767233</vt:i4>
      </vt:variant>
      <vt:variant>
        <vt:i4>270</vt:i4>
      </vt:variant>
      <vt:variant>
        <vt:i4>0</vt:i4>
      </vt:variant>
      <vt:variant>
        <vt:i4>5</vt:i4>
      </vt:variant>
      <vt:variant>
        <vt:lpwstr/>
      </vt:variant>
      <vt:variant>
        <vt:lpwstr>PO0000173</vt:lpwstr>
      </vt:variant>
      <vt:variant>
        <vt:i4>5701696</vt:i4>
      </vt:variant>
      <vt:variant>
        <vt:i4>267</vt:i4>
      </vt:variant>
      <vt:variant>
        <vt:i4>0</vt:i4>
      </vt:variant>
      <vt:variant>
        <vt:i4>5</vt:i4>
      </vt:variant>
      <vt:variant>
        <vt:lpwstr/>
      </vt:variant>
      <vt:variant>
        <vt:lpwstr>PO0000084</vt:lpwstr>
      </vt:variant>
      <vt:variant>
        <vt:i4>3736639</vt:i4>
      </vt:variant>
      <vt:variant>
        <vt:i4>264</vt:i4>
      </vt:variant>
      <vt:variant>
        <vt:i4>0</vt:i4>
      </vt:variant>
      <vt:variant>
        <vt:i4>5</vt:i4>
      </vt:variant>
      <vt:variant>
        <vt:lpwstr/>
      </vt:variant>
      <vt:variant>
        <vt:lpwstr>п99</vt:lpwstr>
      </vt:variant>
      <vt:variant>
        <vt:i4>3736639</vt:i4>
      </vt:variant>
      <vt:variant>
        <vt:i4>261</vt:i4>
      </vt:variant>
      <vt:variant>
        <vt:i4>0</vt:i4>
      </vt:variant>
      <vt:variant>
        <vt:i4>5</vt:i4>
      </vt:variant>
      <vt:variant>
        <vt:lpwstr/>
      </vt:variant>
      <vt:variant>
        <vt:lpwstr>п98</vt:lpwstr>
      </vt:variant>
      <vt:variant>
        <vt:i4>6029377</vt:i4>
      </vt:variant>
      <vt:variant>
        <vt:i4>258</vt:i4>
      </vt:variant>
      <vt:variant>
        <vt:i4>0</vt:i4>
      </vt:variant>
      <vt:variant>
        <vt:i4>5</vt:i4>
      </vt:variant>
      <vt:variant>
        <vt:lpwstr/>
      </vt:variant>
      <vt:variant>
        <vt:lpwstr>PO0000139</vt:lpwstr>
      </vt:variant>
      <vt:variant>
        <vt:i4>6094913</vt:i4>
      </vt:variant>
      <vt:variant>
        <vt:i4>255</vt:i4>
      </vt:variant>
      <vt:variant>
        <vt:i4>0</vt:i4>
      </vt:variant>
      <vt:variant>
        <vt:i4>5</vt:i4>
      </vt:variant>
      <vt:variant>
        <vt:lpwstr/>
      </vt:variant>
      <vt:variant>
        <vt:lpwstr>PO0000122</vt:lpwstr>
      </vt:variant>
      <vt:variant>
        <vt:i4>3605567</vt:i4>
      </vt:variant>
      <vt:variant>
        <vt:i4>252</vt:i4>
      </vt:variant>
      <vt:variant>
        <vt:i4>0</vt:i4>
      </vt:variant>
      <vt:variant>
        <vt:i4>5</vt:i4>
      </vt:variant>
      <vt:variant>
        <vt:lpwstr/>
      </vt:variant>
      <vt:variant>
        <vt:lpwstr>п76</vt:lpwstr>
      </vt:variant>
      <vt:variant>
        <vt:i4>5832772</vt:i4>
      </vt:variant>
      <vt:variant>
        <vt:i4>249</vt:i4>
      </vt:variant>
      <vt:variant>
        <vt:i4>0</vt:i4>
      </vt:variant>
      <vt:variant>
        <vt:i4>5</vt:i4>
      </vt:variant>
      <vt:variant>
        <vt:lpwstr/>
      </vt:variant>
      <vt:variant>
        <vt:lpwstr>PO0000462</vt:lpwstr>
      </vt:variant>
      <vt:variant>
        <vt:i4>6225985</vt:i4>
      </vt:variant>
      <vt:variant>
        <vt:i4>243</vt:i4>
      </vt:variant>
      <vt:variant>
        <vt:i4>0</vt:i4>
      </vt:variant>
      <vt:variant>
        <vt:i4>5</vt:i4>
      </vt:variant>
      <vt:variant>
        <vt:lpwstr/>
      </vt:variant>
      <vt:variant>
        <vt:lpwstr>PO0000108</vt:lpwstr>
      </vt:variant>
      <vt:variant>
        <vt:i4>8060935</vt:i4>
      </vt:variant>
      <vt:variant>
        <vt:i4>240</vt:i4>
      </vt:variant>
      <vt:variant>
        <vt:i4>0</vt:i4>
      </vt:variant>
      <vt:variant>
        <vt:i4>5</vt:i4>
      </vt:variant>
      <vt:variant>
        <vt:lpwstr/>
      </vt:variant>
      <vt:variant>
        <vt:lpwstr>прил6</vt:lpwstr>
      </vt:variant>
      <vt:variant>
        <vt:i4>6225985</vt:i4>
      </vt:variant>
      <vt:variant>
        <vt:i4>234</vt:i4>
      </vt:variant>
      <vt:variant>
        <vt:i4>0</vt:i4>
      </vt:variant>
      <vt:variant>
        <vt:i4>5</vt:i4>
      </vt:variant>
      <vt:variant>
        <vt:lpwstr/>
      </vt:variant>
      <vt:variant>
        <vt:lpwstr>PO0000109</vt:lpwstr>
      </vt:variant>
      <vt:variant>
        <vt:i4>5832772</vt:i4>
      </vt:variant>
      <vt:variant>
        <vt:i4>228</vt:i4>
      </vt:variant>
      <vt:variant>
        <vt:i4>0</vt:i4>
      </vt:variant>
      <vt:variant>
        <vt:i4>5</vt:i4>
      </vt:variant>
      <vt:variant>
        <vt:lpwstr/>
      </vt:variant>
      <vt:variant>
        <vt:lpwstr>PO0000463</vt:lpwstr>
      </vt:variant>
      <vt:variant>
        <vt:i4>6094912</vt:i4>
      </vt:variant>
      <vt:variant>
        <vt:i4>216</vt:i4>
      </vt:variant>
      <vt:variant>
        <vt:i4>0</vt:i4>
      </vt:variant>
      <vt:variant>
        <vt:i4>5</vt:i4>
      </vt:variant>
      <vt:variant>
        <vt:lpwstr/>
      </vt:variant>
      <vt:variant>
        <vt:lpwstr>PO0000027</vt:lpwstr>
      </vt:variant>
      <vt:variant>
        <vt:i4>6225985</vt:i4>
      </vt:variant>
      <vt:variant>
        <vt:i4>213</vt:i4>
      </vt:variant>
      <vt:variant>
        <vt:i4>0</vt:i4>
      </vt:variant>
      <vt:variant>
        <vt:i4>5</vt:i4>
      </vt:variant>
      <vt:variant>
        <vt:lpwstr/>
      </vt:variant>
      <vt:variant>
        <vt:lpwstr>PO0000107</vt:lpwstr>
      </vt:variant>
      <vt:variant>
        <vt:i4>5898308</vt:i4>
      </vt:variant>
      <vt:variant>
        <vt:i4>210</vt:i4>
      </vt:variant>
      <vt:variant>
        <vt:i4>0</vt:i4>
      </vt:variant>
      <vt:variant>
        <vt:i4>5</vt:i4>
      </vt:variant>
      <vt:variant>
        <vt:lpwstr/>
      </vt:variant>
      <vt:variant>
        <vt:lpwstr>PO0000450</vt:lpwstr>
      </vt:variant>
      <vt:variant>
        <vt:i4>5832772</vt:i4>
      </vt:variant>
      <vt:variant>
        <vt:i4>207</vt:i4>
      </vt:variant>
      <vt:variant>
        <vt:i4>0</vt:i4>
      </vt:variant>
      <vt:variant>
        <vt:i4>5</vt:i4>
      </vt:variant>
      <vt:variant>
        <vt:lpwstr/>
      </vt:variant>
      <vt:variant>
        <vt:lpwstr>PO0000462</vt:lpwstr>
      </vt:variant>
      <vt:variant>
        <vt:i4>3540031</vt:i4>
      </vt:variant>
      <vt:variant>
        <vt:i4>204</vt:i4>
      </vt:variant>
      <vt:variant>
        <vt:i4>0</vt:i4>
      </vt:variant>
      <vt:variant>
        <vt:i4>5</vt:i4>
      </vt:variant>
      <vt:variant>
        <vt:lpwstr/>
      </vt:variant>
      <vt:variant>
        <vt:lpwstr>п62</vt:lpwstr>
      </vt:variant>
      <vt:variant>
        <vt:i4>5767232</vt:i4>
      </vt:variant>
      <vt:variant>
        <vt:i4>201</vt:i4>
      </vt:variant>
      <vt:variant>
        <vt:i4>0</vt:i4>
      </vt:variant>
      <vt:variant>
        <vt:i4>5</vt:i4>
      </vt:variant>
      <vt:variant>
        <vt:lpwstr/>
      </vt:variant>
      <vt:variant>
        <vt:lpwstr>PO0000075</vt:lpwstr>
      </vt:variant>
      <vt:variant>
        <vt:i4>5767232</vt:i4>
      </vt:variant>
      <vt:variant>
        <vt:i4>198</vt:i4>
      </vt:variant>
      <vt:variant>
        <vt:i4>0</vt:i4>
      </vt:variant>
      <vt:variant>
        <vt:i4>5</vt:i4>
      </vt:variant>
      <vt:variant>
        <vt:lpwstr/>
      </vt:variant>
      <vt:variant>
        <vt:lpwstr>PO0000078</vt:lpwstr>
      </vt:variant>
      <vt:variant>
        <vt:i4>6225988</vt:i4>
      </vt:variant>
      <vt:variant>
        <vt:i4>195</vt:i4>
      </vt:variant>
      <vt:variant>
        <vt:i4>0</vt:i4>
      </vt:variant>
      <vt:variant>
        <vt:i4>5</vt:i4>
      </vt:variant>
      <vt:variant>
        <vt:lpwstr/>
      </vt:variant>
      <vt:variant>
        <vt:lpwstr>TO0000004</vt:lpwstr>
      </vt:variant>
      <vt:variant>
        <vt:i4>721011</vt:i4>
      </vt:variant>
      <vt:variant>
        <vt:i4>192</vt:i4>
      </vt:variant>
      <vt:variant>
        <vt:i4>0</vt:i4>
      </vt:variant>
      <vt:variant>
        <vt:i4>5</vt:i4>
      </vt:variant>
      <vt:variant>
        <vt:lpwstr/>
      </vt:variant>
      <vt:variant>
        <vt:lpwstr>табл2</vt:lpwstr>
      </vt:variant>
      <vt:variant>
        <vt:i4>6225988</vt:i4>
      </vt:variant>
      <vt:variant>
        <vt:i4>189</vt:i4>
      </vt:variant>
      <vt:variant>
        <vt:i4>0</vt:i4>
      </vt:variant>
      <vt:variant>
        <vt:i4>5</vt:i4>
      </vt:variant>
      <vt:variant>
        <vt:lpwstr/>
      </vt:variant>
      <vt:variant>
        <vt:lpwstr>TO0000003</vt:lpwstr>
      </vt:variant>
      <vt:variant>
        <vt:i4>6225988</vt:i4>
      </vt:variant>
      <vt:variant>
        <vt:i4>186</vt:i4>
      </vt:variant>
      <vt:variant>
        <vt:i4>0</vt:i4>
      </vt:variant>
      <vt:variant>
        <vt:i4>5</vt:i4>
      </vt:variant>
      <vt:variant>
        <vt:lpwstr/>
      </vt:variant>
      <vt:variant>
        <vt:lpwstr>TO0000003</vt:lpwstr>
      </vt:variant>
      <vt:variant>
        <vt:i4>721011</vt:i4>
      </vt:variant>
      <vt:variant>
        <vt:i4>183</vt:i4>
      </vt:variant>
      <vt:variant>
        <vt:i4>0</vt:i4>
      </vt:variant>
      <vt:variant>
        <vt:i4>5</vt:i4>
      </vt:variant>
      <vt:variant>
        <vt:lpwstr/>
      </vt:variant>
      <vt:variant>
        <vt:lpwstr>табл2</vt:lpwstr>
      </vt:variant>
      <vt:variant>
        <vt:i4>7864423</vt:i4>
      </vt:variant>
      <vt:variant>
        <vt:i4>180</vt:i4>
      </vt:variant>
      <vt:variant>
        <vt:i4>0</vt:i4>
      </vt:variant>
      <vt:variant>
        <vt:i4>5</vt:i4>
      </vt:variant>
      <vt:variant>
        <vt:lpwstr>C:\Program Files\StroyConsultant\Temp\793.htm</vt:lpwstr>
      </vt:variant>
      <vt:variant>
        <vt:lpwstr/>
      </vt:variant>
      <vt:variant>
        <vt:i4>67895304</vt:i4>
      </vt:variant>
      <vt:variant>
        <vt:i4>177</vt:i4>
      </vt:variant>
      <vt:variant>
        <vt:i4>0</vt:i4>
      </vt:variant>
      <vt:variant>
        <vt:i4>5</vt:i4>
      </vt:variant>
      <vt:variant>
        <vt:lpwstr/>
      </vt:variant>
      <vt:variant>
        <vt:lpwstr>поз2</vt:lpwstr>
      </vt:variant>
      <vt:variant>
        <vt:i4>7864423</vt:i4>
      </vt:variant>
      <vt:variant>
        <vt:i4>174</vt:i4>
      </vt:variant>
      <vt:variant>
        <vt:i4>0</vt:i4>
      </vt:variant>
      <vt:variant>
        <vt:i4>5</vt:i4>
      </vt:variant>
      <vt:variant>
        <vt:lpwstr>C:\Program Files\StroyConsultant\Temp\793.htm</vt:lpwstr>
      </vt:variant>
      <vt:variant>
        <vt:lpwstr/>
      </vt:variant>
      <vt:variant>
        <vt:i4>6225988</vt:i4>
      </vt:variant>
      <vt:variant>
        <vt:i4>171</vt:i4>
      </vt:variant>
      <vt:variant>
        <vt:i4>0</vt:i4>
      </vt:variant>
      <vt:variant>
        <vt:i4>5</vt:i4>
      </vt:variant>
      <vt:variant>
        <vt:lpwstr/>
      </vt:variant>
      <vt:variant>
        <vt:lpwstr>TO0000005</vt:lpwstr>
      </vt:variant>
      <vt:variant>
        <vt:i4>6225988</vt:i4>
      </vt:variant>
      <vt:variant>
        <vt:i4>168</vt:i4>
      </vt:variant>
      <vt:variant>
        <vt:i4>0</vt:i4>
      </vt:variant>
      <vt:variant>
        <vt:i4>5</vt:i4>
      </vt:variant>
      <vt:variant>
        <vt:lpwstr/>
      </vt:variant>
      <vt:variant>
        <vt:lpwstr>TO0000004</vt:lpwstr>
      </vt:variant>
      <vt:variant>
        <vt:i4>6225988</vt:i4>
      </vt:variant>
      <vt:variant>
        <vt:i4>165</vt:i4>
      </vt:variant>
      <vt:variant>
        <vt:i4>0</vt:i4>
      </vt:variant>
      <vt:variant>
        <vt:i4>5</vt:i4>
      </vt:variant>
      <vt:variant>
        <vt:lpwstr/>
      </vt:variant>
      <vt:variant>
        <vt:lpwstr>TO0000003</vt:lpwstr>
      </vt:variant>
      <vt:variant>
        <vt:i4>6029378</vt:i4>
      </vt:variant>
      <vt:variant>
        <vt:i4>162</vt:i4>
      </vt:variant>
      <vt:variant>
        <vt:i4>0</vt:i4>
      </vt:variant>
      <vt:variant>
        <vt:i4>5</vt:i4>
      </vt:variant>
      <vt:variant>
        <vt:lpwstr/>
      </vt:variant>
      <vt:variant>
        <vt:lpwstr>PO0000233</vt:lpwstr>
      </vt:variant>
      <vt:variant>
        <vt:i4>6160448</vt:i4>
      </vt:variant>
      <vt:variant>
        <vt:i4>159</vt:i4>
      </vt:variant>
      <vt:variant>
        <vt:i4>0</vt:i4>
      </vt:variant>
      <vt:variant>
        <vt:i4>5</vt:i4>
      </vt:variant>
      <vt:variant>
        <vt:lpwstr/>
      </vt:variant>
      <vt:variant>
        <vt:lpwstr>PO0000015</vt:lpwstr>
      </vt:variant>
      <vt:variant>
        <vt:i4>7929955</vt:i4>
      </vt:variant>
      <vt:variant>
        <vt:i4>156</vt:i4>
      </vt:variant>
      <vt:variant>
        <vt:i4>0</vt:i4>
      </vt:variant>
      <vt:variant>
        <vt:i4>5</vt:i4>
      </vt:variant>
      <vt:variant>
        <vt:lpwstr>C:\Program Files\StroyConsultant\Temp\888.htm</vt:lpwstr>
      </vt:variant>
      <vt:variant>
        <vt:lpwstr/>
      </vt:variant>
      <vt:variant>
        <vt:i4>5963840</vt:i4>
      </vt:variant>
      <vt:variant>
        <vt:i4>144</vt:i4>
      </vt:variant>
      <vt:variant>
        <vt:i4>0</vt:i4>
      </vt:variant>
      <vt:variant>
        <vt:i4>5</vt:i4>
      </vt:variant>
      <vt:variant>
        <vt:lpwstr/>
      </vt:variant>
      <vt:variant>
        <vt:lpwstr>PO0000041</vt:lpwstr>
      </vt:variant>
      <vt:variant>
        <vt:i4>5898308</vt:i4>
      </vt:variant>
      <vt:variant>
        <vt:i4>141</vt:i4>
      </vt:variant>
      <vt:variant>
        <vt:i4>0</vt:i4>
      </vt:variant>
      <vt:variant>
        <vt:i4>5</vt:i4>
      </vt:variant>
      <vt:variant>
        <vt:lpwstr/>
      </vt:variant>
      <vt:variant>
        <vt:lpwstr>PO0000453</vt:lpwstr>
      </vt:variant>
      <vt:variant>
        <vt:i4>5898308</vt:i4>
      </vt:variant>
      <vt:variant>
        <vt:i4>132</vt:i4>
      </vt:variant>
      <vt:variant>
        <vt:i4>0</vt:i4>
      </vt:variant>
      <vt:variant>
        <vt:i4>5</vt:i4>
      </vt:variant>
      <vt:variant>
        <vt:lpwstr/>
      </vt:variant>
      <vt:variant>
        <vt:lpwstr>PO0000453</vt:lpwstr>
      </vt:variant>
      <vt:variant>
        <vt:i4>5832772</vt:i4>
      </vt:variant>
      <vt:variant>
        <vt:i4>129</vt:i4>
      </vt:variant>
      <vt:variant>
        <vt:i4>0</vt:i4>
      </vt:variant>
      <vt:variant>
        <vt:i4>5</vt:i4>
      </vt:variant>
      <vt:variant>
        <vt:lpwstr/>
      </vt:variant>
      <vt:variant>
        <vt:lpwstr>PO0000462</vt:lpwstr>
      </vt:variant>
      <vt:variant>
        <vt:i4>6160452</vt:i4>
      </vt:variant>
      <vt:variant>
        <vt:i4>126</vt:i4>
      </vt:variant>
      <vt:variant>
        <vt:i4>0</vt:i4>
      </vt:variant>
      <vt:variant>
        <vt:i4>5</vt:i4>
      </vt:variant>
      <vt:variant>
        <vt:lpwstr/>
      </vt:variant>
      <vt:variant>
        <vt:lpwstr>TO0000016</vt:lpwstr>
      </vt:variant>
      <vt:variant>
        <vt:i4>5832772</vt:i4>
      </vt:variant>
      <vt:variant>
        <vt:i4>123</vt:i4>
      </vt:variant>
      <vt:variant>
        <vt:i4>0</vt:i4>
      </vt:variant>
      <vt:variant>
        <vt:i4>5</vt:i4>
      </vt:variant>
      <vt:variant>
        <vt:lpwstr/>
      </vt:variant>
      <vt:variant>
        <vt:lpwstr>PO0000462</vt:lpwstr>
      </vt:variant>
      <vt:variant>
        <vt:i4>6160452</vt:i4>
      </vt:variant>
      <vt:variant>
        <vt:i4>120</vt:i4>
      </vt:variant>
      <vt:variant>
        <vt:i4>0</vt:i4>
      </vt:variant>
      <vt:variant>
        <vt:i4>5</vt:i4>
      </vt:variant>
      <vt:variant>
        <vt:lpwstr/>
      </vt:variant>
      <vt:variant>
        <vt:lpwstr>TO0000015</vt:lpwstr>
      </vt:variant>
      <vt:variant>
        <vt:i4>6029376</vt:i4>
      </vt:variant>
      <vt:variant>
        <vt:i4>117</vt:i4>
      </vt:variant>
      <vt:variant>
        <vt:i4>0</vt:i4>
      </vt:variant>
      <vt:variant>
        <vt:i4>5</vt:i4>
      </vt:variant>
      <vt:variant>
        <vt:lpwstr/>
      </vt:variant>
      <vt:variant>
        <vt:lpwstr>PO0000039</vt:lpwstr>
      </vt:variant>
      <vt:variant>
        <vt:i4>5832772</vt:i4>
      </vt:variant>
      <vt:variant>
        <vt:i4>114</vt:i4>
      </vt:variant>
      <vt:variant>
        <vt:i4>0</vt:i4>
      </vt:variant>
      <vt:variant>
        <vt:i4>5</vt:i4>
      </vt:variant>
      <vt:variant>
        <vt:lpwstr/>
      </vt:variant>
      <vt:variant>
        <vt:lpwstr>PO0000462</vt:lpwstr>
      </vt:variant>
      <vt:variant>
        <vt:i4>5898308</vt:i4>
      </vt:variant>
      <vt:variant>
        <vt:i4>96</vt:i4>
      </vt:variant>
      <vt:variant>
        <vt:i4>0</vt:i4>
      </vt:variant>
      <vt:variant>
        <vt:i4>5</vt:i4>
      </vt:variant>
      <vt:variant>
        <vt:lpwstr/>
      </vt:variant>
      <vt:variant>
        <vt:lpwstr>PO0000453</vt:lpwstr>
      </vt:variant>
      <vt:variant>
        <vt:i4>3408964</vt:i4>
      </vt:variant>
      <vt:variant>
        <vt:i4>87</vt:i4>
      </vt:variant>
      <vt:variant>
        <vt:i4>0</vt:i4>
      </vt:variant>
      <vt:variant>
        <vt:i4>5</vt:i4>
      </vt:variant>
      <vt:variant>
        <vt:lpwstr/>
      </vt:variant>
      <vt:variant>
        <vt:lpwstr>ф4</vt:lpwstr>
      </vt:variant>
      <vt:variant>
        <vt:i4>6029376</vt:i4>
      </vt:variant>
      <vt:variant>
        <vt:i4>84</vt:i4>
      </vt:variant>
      <vt:variant>
        <vt:i4>0</vt:i4>
      </vt:variant>
      <vt:variant>
        <vt:i4>5</vt:i4>
      </vt:variant>
      <vt:variant>
        <vt:lpwstr/>
      </vt:variant>
      <vt:variant>
        <vt:lpwstr>PO0000032</vt:lpwstr>
      </vt:variant>
      <vt:variant>
        <vt:i4>3408964</vt:i4>
      </vt:variant>
      <vt:variant>
        <vt:i4>81</vt:i4>
      </vt:variant>
      <vt:variant>
        <vt:i4>0</vt:i4>
      </vt:variant>
      <vt:variant>
        <vt:i4>5</vt:i4>
      </vt:variant>
      <vt:variant>
        <vt:lpwstr/>
      </vt:variant>
      <vt:variant>
        <vt:lpwstr>ф4</vt:lpwstr>
      </vt:variant>
      <vt:variant>
        <vt:i4>6029376</vt:i4>
      </vt:variant>
      <vt:variant>
        <vt:i4>78</vt:i4>
      </vt:variant>
      <vt:variant>
        <vt:i4>0</vt:i4>
      </vt:variant>
      <vt:variant>
        <vt:i4>5</vt:i4>
      </vt:variant>
      <vt:variant>
        <vt:lpwstr/>
      </vt:variant>
      <vt:variant>
        <vt:lpwstr>PO0000032</vt:lpwstr>
      </vt:variant>
      <vt:variant>
        <vt:i4>5898308</vt:i4>
      </vt:variant>
      <vt:variant>
        <vt:i4>69</vt:i4>
      </vt:variant>
      <vt:variant>
        <vt:i4>0</vt:i4>
      </vt:variant>
      <vt:variant>
        <vt:i4>5</vt:i4>
      </vt:variant>
      <vt:variant>
        <vt:lpwstr/>
      </vt:variant>
      <vt:variant>
        <vt:lpwstr>PO0000450</vt:lpwstr>
      </vt:variant>
      <vt:variant>
        <vt:i4>6094912</vt:i4>
      </vt:variant>
      <vt:variant>
        <vt:i4>66</vt:i4>
      </vt:variant>
      <vt:variant>
        <vt:i4>0</vt:i4>
      </vt:variant>
      <vt:variant>
        <vt:i4>5</vt:i4>
      </vt:variant>
      <vt:variant>
        <vt:lpwstr/>
      </vt:variant>
      <vt:variant>
        <vt:lpwstr>PO0000028</vt:lpwstr>
      </vt:variant>
      <vt:variant>
        <vt:i4>5832772</vt:i4>
      </vt:variant>
      <vt:variant>
        <vt:i4>63</vt:i4>
      </vt:variant>
      <vt:variant>
        <vt:i4>0</vt:i4>
      </vt:variant>
      <vt:variant>
        <vt:i4>5</vt:i4>
      </vt:variant>
      <vt:variant>
        <vt:lpwstr/>
      </vt:variant>
      <vt:variant>
        <vt:lpwstr>PO0000462</vt:lpwstr>
      </vt:variant>
      <vt:variant>
        <vt:i4>5832772</vt:i4>
      </vt:variant>
      <vt:variant>
        <vt:i4>60</vt:i4>
      </vt:variant>
      <vt:variant>
        <vt:i4>0</vt:i4>
      </vt:variant>
      <vt:variant>
        <vt:i4>5</vt:i4>
      </vt:variant>
      <vt:variant>
        <vt:lpwstr/>
      </vt:variant>
      <vt:variant>
        <vt:lpwstr>PO0000462</vt:lpwstr>
      </vt:variant>
      <vt:variant>
        <vt:i4>6160452</vt:i4>
      </vt:variant>
      <vt:variant>
        <vt:i4>57</vt:i4>
      </vt:variant>
      <vt:variant>
        <vt:i4>0</vt:i4>
      </vt:variant>
      <vt:variant>
        <vt:i4>5</vt:i4>
      </vt:variant>
      <vt:variant>
        <vt:lpwstr/>
      </vt:variant>
      <vt:variant>
        <vt:lpwstr>TO0000016</vt:lpwstr>
      </vt:variant>
      <vt:variant>
        <vt:i4>5832772</vt:i4>
      </vt:variant>
      <vt:variant>
        <vt:i4>54</vt:i4>
      </vt:variant>
      <vt:variant>
        <vt:i4>0</vt:i4>
      </vt:variant>
      <vt:variant>
        <vt:i4>5</vt:i4>
      </vt:variant>
      <vt:variant>
        <vt:lpwstr/>
      </vt:variant>
      <vt:variant>
        <vt:lpwstr>PO0000462</vt:lpwstr>
      </vt:variant>
      <vt:variant>
        <vt:i4>6160452</vt:i4>
      </vt:variant>
      <vt:variant>
        <vt:i4>51</vt:i4>
      </vt:variant>
      <vt:variant>
        <vt:i4>0</vt:i4>
      </vt:variant>
      <vt:variant>
        <vt:i4>5</vt:i4>
      </vt:variant>
      <vt:variant>
        <vt:lpwstr/>
      </vt:variant>
      <vt:variant>
        <vt:lpwstr>TO0000015</vt:lpwstr>
      </vt:variant>
      <vt:variant>
        <vt:i4>6029376</vt:i4>
      </vt:variant>
      <vt:variant>
        <vt:i4>48</vt:i4>
      </vt:variant>
      <vt:variant>
        <vt:i4>0</vt:i4>
      </vt:variant>
      <vt:variant>
        <vt:i4>5</vt:i4>
      </vt:variant>
      <vt:variant>
        <vt:lpwstr/>
      </vt:variant>
      <vt:variant>
        <vt:lpwstr>PO0000031</vt:lpwstr>
      </vt:variant>
      <vt:variant>
        <vt:i4>5832772</vt:i4>
      </vt:variant>
      <vt:variant>
        <vt:i4>45</vt:i4>
      </vt:variant>
      <vt:variant>
        <vt:i4>0</vt:i4>
      </vt:variant>
      <vt:variant>
        <vt:i4>5</vt:i4>
      </vt:variant>
      <vt:variant>
        <vt:lpwstr/>
      </vt:variant>
      <vt:variant>
        <vt:lpwstr>PO0000462</vt:lpwstr>
      </vt:variant>
      <vt:variant>
        <vt:i4>6094912</vt:i4>
      </vt:variant>
      <vt:variant>
        <vt:i4>42</vt:i4>
      </vt:variant>
      <vt:variant>
        <vt:i4>0</vt:i4>
      </vt:variant>
      <vt:variant>
        <vt:i4>5</vt:i4>
      </vt:variant>
      <vt:variant>
        <vt:lpwstr/>
      </vt:variant>
      <vt:variant>
        <vt:lpwstr>PO0000024</vt:lpwstr>
      </vt:variant>
      <vt:variant>
        <vt:i4>5898308</vt:i4>
      </vt:variant>
      <vt:variant>
        <vt:i4>30</vt:i4>
      </vt:variant>
      <vt:variant>
        <vt:i4>0</vt:i4>
      </vt:variant>
      <vt:variant>
        <vt:i4>5</vt:i4>
      </vt:variant>
      <vt:variant>
        <vt:lpwstr/>
      </vt:variant>
      <vt:variant>
        <vt:lpwstr>PO0000453</vt:lpwstr>
      </vt:variant>
      <vt:variant>
        <vt:i4>6029376</vt:i4>
      </vt:variant>
      <vt:variant>
        <vt:i4>27</vt:i4>
      </vt:variant>
      <vt:variant>
        <vt:i4>0</vt:i4>
      </vt:variant>
      <vt:variant>
        <vt:i4>5</vt:i4>
      </vt:variant>
      <vt:variant>
        <vt:lpwstr/>
      </vt:variant>
      <vt:variant>
        <vt:lpwstr>PO0000031</vt:lpwstr>
      </vt:variant>
      <vt:variant>
        <vt:i4>5898308</vt:i4>
      </vt:variant>
      <vt:variant>
        <vt:i4>21</vt:i4>
      </vt:variant>
      <vt:variant>
        <vt:i4>0</vt:i4>
      </vt:variant>
      <vt:variant>
        <vt:i4>5</vt:i4>
      </vt:variant>
      <vt:variant>
        <vt:lpwstr/>
      </vt:variant>
      <vt:variant>
        <vt:lpwstr>PO0000453</vt:lpwstr>
      </vt:variant>
      <vt:variant>
        <vt:i4>5898308</vt:i4>
      </vt:variant>
      <vt:variant>
        <vt:i4>18</vt:i4>
      </vt:variant>
      <vt:variant>
        <vt:i4>0</vt:i4>
      </vt:variant>
      <vt:variant>
        <vt:i4>5</vt:i4>
      </vt:variant>
      <vt:variant>
        <vt:lpwstr/>
      </vt:variant>
      <vt:variant>
        <vt:lpwstr>PO0000450</vt:lpwstr>
      </vt:variant>
      <vt:variant>
        <vt:i4>6160448</vt:i4>
      </vt:variant>
      <vt:variant>
        <vt:i4>12</vt:i4>
      </vt:variant>
      <vt:variant>
        <vt:i4>0</vt:i4>
      </vt:variant>
      <vt:variant>
        <vt:i4>5</vt:i4>
      </vt:variant>
      <vt:variant>
        <vt:lpwstr/>
      </vt:variant>
      <vt:variant>
        <vt:lpwstr>PO0000017</vt:lpwstr>
      </vt:variant>
      <vt:variant>
        <vt:i4>1572949</vt:i4>
      </vt:variant>
      <vt:variant>
        <vt:i4>9</vt:i4>
      </vt:variant>
      <vt:variant>
        <vt:i4>0</vt:i4>
      </vt:variant>
      <vt:variant>
        <vt:i4>5</vt:i4>
      </vt:variant>
      <vt:variant>
        <vt:lpwstr>C:\Program Files\StroyConsultant\Temp\7234.htm</vt:lpwstr>
      </vt:variant>
      <vt:variant>
        <vt:lpwstr/>
      </vt:variant>
      <vt:variant>
        <vt:i4>5963844</vt:i4>
      </vt:variant>
      <vt:variant>
        <vt:i4>6</vt:i4>
      </vt:variant>
      <vt:variant>
        <vt:i4>0</vt:i4>
      </vt:variant>
      <vt:variant>
        <vt:i4>5</vt:i4>
      </vt:variant>
      <vt:variant>
        <vt:lpwstr/>
      </vt:variant>
      <vt:variant>
        <vt:lpwstr>PO0000449</vt:lpwstr>
      </vt:variant>
      <vt:variant>
        <vt:i4>7929963</vt:i4>
      </vt:variant>
      <vt:variant>
        <vt:i4>3</vt:i4>
      </vt:variant>
      <vt:variant>
        <vt:i4>0</vt:i4>
      </vt:variant>
      <vt:variant>
        <vt:i4>5</vt:i4>
      </vt:variant>
      <vt:variant>
        <vt:lpwstr>C:\Program Files\StroyConsultant\Temp\880.htm</vt:lpwstr>
      </vt:variant>
      <vt:variant>
        <vt:lpwstr/>
      </vt:variant>
      <vt:variant>
        <vt:i4>7733346</vt:i4>
      </vt:variant>
      <vt:variant>
        <vt:i4>0</vt:i4>
      </vt:variant>
      <vt:variant>
        <vt:i4>0</vt:i4>
      </vt:variant>
      <vt:variant>
        <vt:i4>5</vt:i4>
      </vt:variant>
      <vt:variant>
        <vt:lpwstr>C:\Program Files\StroyConsultant\Temp\879.htm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СНиП 2.04.01-85</dc:title>
  <dc:creator>СтройКонсультант</dc:creator>
  <cp:lastModifiedBy>Fujitsu</cp:lastModifiedBy>
  <cp:revision>2</cp:revision>
  <dcterms:created xsi:type="dcterms:W3CDTF">2013-05-20T18:41:00Z</dcterms:created>
  <dcterms:modified xsi:type="dcterms:W3CDTF">2013-05-20T18:41:00Z</dcterms:modified>
</cp:coreProperties>
</file>